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5A" w:rsidRPr="00DB7125" w:rsidRDefault="0053355A" w:rsidP="00DB7125">
      <w:pPr>
        <w:spacing w:after="0"/>
        <w:jc w:val="center"/>
        <w:rPr>
          <w:rFonts w:ascii="Times New Roman" w:hAnsi="Times New Roman"/>
          <w:b/>
        </w:rPr>
      </w:pPr>
      <w:r w:rsidRPr="00DB7125">
        <w:rPr>
          <w:rFonts w:ascii="Times New Roman" w:hAnsi="Times New Roman"/>
          <w:b/>
        </w:rPr>
        <w:t>UZASADNIENIE</w:t>
      </w:r>
    </w:p>
    <w:p w:rsidR="0053355A" w:rsidRPr="00DB7125" w:rsidRDefault="0053355A" w:rsidP="00DB7125">
      <w:pPr>
        <w:spacing w:after="0"/>
        <w:jc w:val="center"/>
        <w:rPr>
          <w:rFonts w:ascii="Times New Roman" w:hAnsi="Times New Roman"/>
          <w:b/>
        </w:rPr>
      </w:pPr>
      <w:r w:rsidRPr="00DB7125">
        <w:rPr>
          <w:rFonts w:ascii="Times New Roman" w:hAnsi="Times New Roman"/>
          <w:b/>
        </w:rPr>
        <w:t xml:space="preserve">do Uchwały Nr </w:t>
      </w:r>
      <w:r w:rsidR="00431798">
        <w:rPr>
          <w:rFonts w:ascii="Times New Roman" w:hAnsi="Times New Roman"/>
          <w:b/>
        </w:rPr>
        <w:t>XXVI/175/2020</w:t>
      </w:r>
    </w:p>
    <w:p w:rsidR="0053355A" w:rsidRPr="00DB7125" w:rsidRDefault="0053355A" w:rsidP="00DB7125">
      <w:pPr>
        <w:spacing w:after="0"/>
        <w:jc w:val="center"/>
        <w:rPr>
          <w:rFonts w:ascii="Times New Roman" w:hAnsi="Times New Roman"/>
          <w:b/>
          <w:bCs/>
        </w:rPr>
      </w:pPr>
      <w:r w:rsidRPr="00DB7125">
        <w:rPr>
          <w:rFonts w:ascii="Times New Roman" w:hAnsi="Times New Roman"/>
          <w:b/>
          <w:bCs/>
        </w:rPr>
        <w:t>Rady Gminy Wiśniew</w:t>
      </w:r>
    </w:p>
    <w:p w:rsidR="0053355A" w:rsidRPr="00DB7125" w:rsidRDefault="0053355A" w:rsidP="00DB7125">
      <w:pPr>
        <w:spacing w:after="0"/>
        <w:jc w:val="center"/>
        <w:rPr>
          <w:rFonts w:ascii="Times New Roman" w:hAnsi="Times New Roman"/>
          <w:b/>
          <w:bCs/>
        </w:rPr>
      </w:pPr>
      <w:r w:rsidRPr="00DB7125">
        <w:rPr>
          <w:rFonts w:ascii="Times New Roman" w:hAnsi="Times New Roman"/>
          <w:b/>
          <w:bCs/>
        </w:rPr>
        <w:t xml:space="preserve">z dnia </w:t>
      </w:r>
      <w:r w:rsidR="00431798">
        <w:rPr>
          <w:rFonts w:ascii="Times New Roman" w:hAnsi="Times New Roman"/>
          <w:b/>
          <w:bCs/>
        </w:rPr>
        <w:t>29 października 2020 r.</w:t>
      </w:r>
      <w:bookmarkStart w:id="0" w:name="_GoBack"/>
      <w:bookmarkEnd w:id="0"/>
    </w:p>
    <w:p w:rsidR="0053355A" w:rsidRPr="00DB7125" w:rsidRDefault="0053355A" w:rsidP="00DB7125">
      <w:pPr>
        <w:spacing w:after="0"/>
        <w:jc w:val="center"/>
        <w:rPr>
          <w:rFonts w:ascii="Times New Roman" w:hAnsi="Times New Roman"/>
        </w:rPr>
      </w:pPr>
    </w:p>
    <w:p w:rsidR="0053355A" w:rsidRPr="00DB7125" w:rsidRDefault="0053355A" w:rsidP="00DB7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B7125">
        <w:rPr>
          <w:rFonts w:ascii="Times New Roman" w:hAnsi="Times New Roman"/>
          <w:b/>
          <w:bCs/>
        </w:rPr>
        <w:t xml:space="preserve">w sprawie uchwalenia </w:t>
      </w:r>
      <w:r w:rsidR="00570AE4">
        <w:rPr>
          <w:rFonts w:ascii="Times New Roman" w:hAnsi="Times New Roman"/>
          <w:b/>
          <w:bCs/>
        </w:rPr>
        <w:t>studium uwarunkowań i kierunków zagospodarowania</w:t>
      </w:r>
      <w:r w:rsidR="00570AE4">
        <w:rPr>
          <w:rFonts w:ascii="Times New Roman" w:hAnsi="Times New Roman"/>
          <w:b/>
          <w:bCs/>
        </w:rPr>
        <w:br/>
      </w:r>
      <w:r w:rsidRPr="00DB7125">
        <w:rPr>
          <w:rFonts w:ascii="Times New Roman" w:hAnsi="Times New Roman"/>
          <w:b/>
          <w:bCs/>
        </w:rPr>
        <w:t>przestrzennego gminy Wiśniew</w:t>
      </w:r>
    </w:p>
    <w:p w:rsidR="0053355A" w:rsidRPr="00DB7125" w:rsidRDefault="0053355A" w:rsidP="00DB7125">
      <w:pPr>
        <w:spacing w:after="0"/>
        <w:jc w:val="center"/>
        <w:rPr>
          <w:rFonts w:ascii="Times New Roman" w:hAnsi="Times New Roman"/>
        </w:rPr>
      </w:pPr>
    </w:p>
    <w:p w:rsidR="0053355A" w:rsidRPr="00DB7125" w:rsidRDefault="0053355A" w:rsidP="00DB7125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Projekt studium sporządzony został w następstwie podjęcia Uchwały N</w:t>
      </w:r>
      <w:r w:rsidR="00F06659">
        <w:rPr>
          <w:rFonts w:ascii="Times New Roman" w:hAnsi="Times New Roman"/>
        </w:rPr>
        <w:t>r XLVII/335/2018 z </w:t>
      </w:r>
      <w:r w:rsidRPr="00DB7125">
        <w:rPr>
          <w:rFonts w:ascii="Times New Roman" w:hAnsi="Times New Roman"/>
        </w:rPr>
        <w:t>dnia 10 października 2018 r. w sprawie przystąpienia do spo</w:t>
      </w:r>
      <w:r w:rsidR="00F06659">
        <w:rPr>
          <w:rFonts w:ascii="Times New Roman" w:hAnsi="Times New Roman"/>
        </w:rPr>
        <w:t>rządzenia studium uwarunkowań i </w:t>
      </w:r>
      <w:r w:rsidRPr="00DB7125">
        <w:rPr>
          <w:rFonts w:ascii="Times New Roman" w:hAnsi="Times New Roman"/>
        </w:rPr>
        <w:t>kierunków zagospodarowania przestrzennego gminy Wiśniew.</w:t>
      </w:r>
    </w:p>
    <w:p w:rsidR="0053355A" w:rsidRPr="00DB7125" w:rsidRDefault="0053355A" w:rsidP="00DB7125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 xml:space="preserve">Zasadność sporządzenia studium wynika ze zmiany przepisów prawa, w tym w zakresie planowania i zagospodarowania przestrzennego, wniosków mieszkańców oraz potrzeby posiadania przez </w:t>
      </w:r>
      <w:r w:rsidR="00570AE4">
        <w:rPr>
          <w:rFonts w:ascii="Times New Roman" w:hAnsi="Times New Roman"/>
        </w:rPr>
        <w:t>gminę</w:t>
      </w:r>
      <w:r w:rsidRPr="00DB7125">
        <w:rPr>
          <w:rFonts w:ascii="Times New Roman" w:hAnsi="Times New Roman"/>
        </w:rPr>
        <w:t xml:space="preserve"> aktualnego dokumentu określającego politykę przestrzenną, służącego jako podstawa do opracowywania miejscowych planów zagospodarowania przestrzennego. Opracowanie Studium przyczyni się do uporządkowania i polepszenia zagospodarowania poszczególnych terenów oraz ułatwi prowadzenie na terenie gminy racjonalnej polityki przestrzennej.</w:t>
      </w:r>
    </w:p>
    <w:p w:rsidR="0053355A" w:rsidRPr="00DB7125" w:rsidRDefault="0053355A" w:rsidP="00DB7125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Granice obszaru objętego studium stanowią granice administracyjne gminy Wiśniew. Zakres opracowania zawiera uwarunkowania i kierunki określone w art. 10 ust. 1 i 2 ustawy z dnia 27 marca 2003 r. o planowaniu i zagospodarowaniu przestrzennym (Dz.</w:t>
      </w:r>
      <w:r w:rsidR="00570AE4">
        <w:rPr>
          <w:rFonts w:ascii="Times New Roman" w:hAnsi="Times New Roman"/>
        </w:rPr>
        <w:t xml:space="preserve"> </w:t>
      </w:r>
      <w:r w:rsidRPr="00DB7125">
        <w:rPr>
          <w:rFonts w:ascii="Times New Roman" w:hAnsi="Times New Roman"/>
        </w:rPr>
        <w:t>U.</w:t>
      </w:r>
      <w:r w:rsidR="00570AE4">
        <w:rPr>
          <w:rFonts w:ascii="Times New Roman" w:hAnsi="Times New Roman"/>
        </w:rPr>
        <w:t xml:space="preserve"> z</w:t>
      </w:r>
      <w:r w:rsidRPr="00DB7125">
        <w:rPr>
          <w:rFonts w:ascii="Times New Roman" w:hAnsi="Times New Roman"/>
        </w:rPr>
        <w:t xml:space="preserve"> </w:t>
      </w:r>
      <w:r w:rsidR="00570AE4">
        <w:rPr>
          <w:rFonts w:ascii="Times New Roman" w:hAnsi="Times New Roman"/>
        </w:rPr>
        <w:t>2020 r.</w:t>
      </w:r>
      <w:r w:rsidRPr="00DB7125">
        <w:rPr>
          <w:rFonts w:ascii="Times New Roman" w:hAnsi="Times New Roman"/>
        </w:rPr>
        <w:t xml:space="preserve"> poz. </w:t>
      </w:r>
      <w:r w:rsidR="00570AE4">
        <w:rPr>
          <w:rFonts w:ascii="Times New Roman" w:hAnsi="Times New Roman"/>
        </w:rPr>
        <w:t>293</w:t>
      </w:r>
      <w:r w:rsidRPr="00DB7125">
        <w:rPr>
          <w:rFonts w:ascii="Times New Roman" w:hAnsi="Times New Roman"/>
        </w:rPr>
        <w:t xml:space="preserve"> z późn. zm.). Zarówno część tekstowa, jak i część graficzna studium stanowią nową edycję, opracowaną zgodnie z aktualnym stanem prawnym.</w:t>
      </w:r>
    </w:p>
    <w:p w:rsidR="0053355A" w:rsidRPr="00DB7125" w:rsidRDefault="0053355A" w:rsidP="00DB7125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Zgodnie z art. 10 ust. 1 pkt 4a ustawy z dnia 27 marca 2003 r. o planowaniu i zagospodarowaniu przestrzennym (Dz.</w:t>
      </w:r>
      <w:r w:rsidR="00570AE4">
        <w:rPr>
          <w:rFonts w:ascii="Times New Roman" w:hAnsi="Times New Roman"/>
        </w:rPr>
        <w:t xml:space="preserve"> </w:t>
      </w:r>
      <w:r w:rsidRPr="00DB7125">
        <w:rPr>
          <w:rFonts w:ascii="Times New Roman" w:hAnsi="Times New Roman"/>
        </w:rPr>
        <w:t xml:space="preserve">U. </w:t>
      </w:r>
      <w:r w:rsidR="00570AE4">
        <w:rPr>
          <w:rFonts w:ascii="Times New Roman" w:hAnsi="Times New Roman"/>
        </w:rPr>
        <w:t>z</w:t>
      </w:r>
      <w:r w:rsidR="00570AE4" w:rsidRPr="00DB7125">
        <w:rPr>
          <w:rFonts w:ascii="Times New Roman" w:hAnsi="Times New Roman"/>
        </w:rPr>
        <w:t xml:space="preserve"> </w:t>
      </w:r>
      <w:r w:rsidR="00570AE4">
        <w:rPr>
          <w:rFonts w:ascii="Times New Roman" w:hAnsi="Times New Roman"/>
        </w:rPr>
        <w:t>2020 r.</w:t>
      </w:r>
      <w:r w:rsidR="00570AE4" w:rsidRPr="00DB7125">
        <w:rPr>
          <w:rFonts w:ascii="Times New Roman" w:hAnsi="Times New Roman"/>
        </w:rPr>
        <w:t xml:space="preserve"> poz. </w:t>
      </w:r>
      <w:r w:rsidR="00570AE4">
        <w:rPr>
          <w:rFonts w:ascii="Times New Roman" w:hAnsi="Times New Roman"/>
        </w:rPr>
        <w:t>293</w:t>
      </w:r>
      <w:r w:rsidR="00570AE4" w:rsidRPr="00DB7125">
        <w:rPr>
          <w:rFonts w:ascii="Times New Roman" w:hAnsi="Times New Roman"/>
        </w:rPr>
        <w:t xml:space="preserve"> </w:t>
      </w:r>
      <w:r w:rsidRPr="00DB7125">
        <w:rPr>
          <w:rFonts w:ascii="Times New Roman" w:hAnsi="Times New Roman"/>
        </w:rPr>
        <w:t>z późn. zm.) w studium uwzględnia się uwarunko</w:t>
      </w:r>
      <w:r w:rsidR="00DB7125">
        <w:rPr>
          <w:rFonts w:ascii="Times New Roman" w:hAnsi="Times New Roman"/>
        </w:rPr>
        <w:t xml:space="preserve">wania wynikające </w:t>
      </w:r>
      <w:r w:rsidRPr="00DB7125">
        <w:rPr>
          <w:rFonts w:ascii="Times New Roman" w:hAnsi="Times New Roman"/>
        </w:rPr>
        <w:t xml:space="preserve">z rekomendacji i wniosków zawartych w audycie krajobrazowym lub określenia przez audyt krajobrazowy granic krajobrazów priorytetowych. Do dnia przedłożenia niniejszej uchwały audyt krajobrazowy dla województwa mazowieckiego nie został uchwalony przez Sejmik Województwa Mazowieckiego. </w:t>
      </w:r>
    </w:p>
    <w:p w:rsidR="0053355A" w:rsidRPr="00DB7125" w:rsidRDefault="0053355A" w:rsidP="00DB7125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Projekt studium został sporządzony z zachowaniem wymogów proceduralnych określonych w ustawie z dnia 27 marca 2003 r. o planowaniu i zagospodarowaniu przestrzennym (Dz.</w:t>
      </w:r>
      <w:r w:rsidR="00570AE4">
        <w:rPr>
          <w:rFonts w:ascii="Times New Roman" w:hAnsi="Times New Roman"/>
        </w:rPr>
        <w:t xml:space="preserve"> </w:t>
      </w:r>
      <w:r w:rsidRPr="00DB7125">
        <w:rPr>
          <w:rFonts w:ascii="Times New Roman" w:hAnsi="Times New Roman"/>
        </w:rPr>
        <w:t xml:space="preserve">U. z </w:t>
      </w:r>
      <w:r w:rsidR="00570AE4">
        <w:rPr>
          <w:rFonts w:ascii="Times New Roman" w:hAnsi="Times New Roman"/>
        </w:rPr>
        <w:t>2020 r.</w:t>
      </w:r>
      <w:r w:rsidR="00570AE4" w:rsidRPr="00DB7125">
        <w:rPr>
          <w:rFonts w:ascii="Times New Roman" w:hAnsi="Times New Roman"/>
        </w:rPr>
        <w:t xml:space="preserve"> poz. </w:t>
      </w:r>
      <w:r w:rsidR="00570AE4">
        <w:rPr>
          <w:rFonts w:ascii="Times New Roman" w:hAnsi="Times New Roman"/>
        </w:rPr>
        <w:t>293</w:t>
      </w:r>
      <w:r w:rsidRPr="00DB7125">
        <w:rPr>
          <w:rFonts w:ascii="Times New Roman" w:hAnsi="Times New Roman"/>
        </w:rPr>
        <w:t xml:space="preserve"> z późn. zm.). W ramach procedury sporządzania Studium kolejno:</w:t>
      </w:r>
    </w:p>
    <w:p w:rsidR="0053355A" w:rsidRPr="00DB7125" w:rsidRDefault="0053355A" w:rsidP="00DB7125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/>
        <w:ind w:left="709" w:hanging="142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Rada Gminy Wiśniew podjęła Uchwałę Nr XLVII/335/2018 z dnia 10 października 2018 r. w sprawie przystąpienia do sporządzenia studium uwarunkowań i kierunków zagospodarowania przestrzennego gminy Wiśniew,</w:t>
      </w:r>
    </w:p>
    <w:p w:rsidR="0053355A" w:rsidRPr="00DB7125" w:rsidRDefault="0053355A" w:rsidP="00DB7125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/>
        <w:ind w:left="709" w:hanging="142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zawiadomiono na piśmie o podjęciu ww. uchwały o przystąpieniu do sporządzenia studium instytucje i organy właściwe do uzgadniania i opiniowania projektu studium,</w:t>
      </w:r>
    </w:p>
    <w:p w:rsidR="0053355A" w:rsidRPr="00DB7125" w:rsidRDefault="0053355A" w:rsidP="00DB7125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/>
        <w:ind w:left="709" w:hanging="142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ogłoszono w prasie miejscowej oraz przez obwieszczenie o podjęciu uchwały o przystąpieniu do sporządzenia studium, określając formę, miejsce i termin składania wn</w:t>
      </w:r>
      <w:r w:rsidR="00DB7125" w:rsidRPr="00DB7125">
        <w:rPr>
          <w:rFonts w:ascii="Times New Roman" w:hAnsi="Times New Roman"/>
        </w:rPr>
        <w:t>iosków. W procedurze wpłynęło 55 wniosków.</w:t>
      </w:r>
    </w:p>
    <w:p w:rsidR="0053355A" w:rsidRPr="00DB7125" w:rsidRDefault="0053355A" w:rsidP="00DB7125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/>
        <w:ind w:left="709" w:hanging="142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przeana</w:t>
      </w:r>
      <w:r w:rsidR="0049247D">
        <w:rPr>
          <w:rFonts w:ascii="Times New Roman" w:hAnsi="Times New Roman"/>
        </w:rPr>
        <w:t xml:space="preserve">lizowano i rozpatrzono wnioski </w:t>
      </w:r>
      <w:r w:rsidRPr="00DB7125">
        <w:rPr>
          <w:rFonts w:ascii="Times New Roman" w:hAnsi="Times New Roman"/>
        </w:rPr>
        <w:t xml:space="preserve">złożone do </w:t>
      </w:r>
      <w:r w:rsidR="00DB7125" w:rsidRPr="00DB7125">
        <w:rPr>
          <w:rFonts w:ascii="Times New Roman" w:hAnsi="Times New Roman"/>
        </w:rPr>
        <w:t>s</w:t>
      </w:r>
      <w:r w:rsidRPr="00DB7125">
        <w:rPr>
          <w:rFonts w:ascii="Times New Roman" w:hAnsi="Times New Roman"/>
        </w:rPr>
        <w:t xml:space="preserve">tudium przez osoby fizyczne i prawne, zgodnie z wykazem zamieszczonym w dokumentacji prac planistycznych do </w:t>
      </w:r>
      <w:r w:rsidR="00DB7125" w:rsidRPr="00DB7125">
        <w:rPr>
          <w:rFonts w:ascii="Times New Roman" w:hAnsi="Times New Roman"/>
        </w:rPr>
        <w:t>s</w:t>
      </w:r>
      <w:r w:rsidRPr="00DB7125">
        <w:rPr>
          <w:rFonts w:ascii="Times New Roman" w:hAnsi="Times New Roman"/>
        </w:rPr>
        <w:t>tudium,</w:t>
      </w:r>
    </w:p>
    <w:p w:rsidR="00DB7125" w:rsidRDefault="00DB7125" w:rsidP="00570AE4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/>
        <w:ind w:left="709" w:hanging="142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sporządzono projekt studium uwarunkowań i kierunków zagospodarowan</w:t>
      </w:r>
      <w:r w:rsidR="002C14F1">
        <w:rPr>
          <w:rFonts w:ascii="Times New Roman" w:hAnsi="Times New Roman"/>
        </w:rPr>
        <w:t>ia przestrzennego gminy Wiśniew,</w:t>
      </w:r>
    </w:p>
    <w:p w:rsidR="002C14F1" w:rsidRDefault="002C14F1" w:rsidP="00DB712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2C14F1">
        <w:rPr>
          <w:rFonts w:ascii="Times New Roman" w:hAnsi="Times New Roman"/>
        </w:rPr>
        <w:lastRenderedPageBreak/>
        <w:t>uzyskano opinię Gminnej Komisji Urbanistyczno-Architektonicznej do projektu studium uwarunkowań i kierunków zagospodarowania przestrzennego,</w:t>
      </w:r>
    </w:p>
    <w:p w:rsidR="002C14F1" w:rsidRDefault="002C14F1" w:rsidP="002C14F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projektu </w:t>
      </w:r>
      <w:r w:rsidRPr="002C14F1">
        <w:rPr>
          <w:rFonts w:ascii="Times New Roman" w:hAnsi="Times New Roman"/>
        </w:rPr>
        <w:t>studium uwarunkowań i kierunków zagospodarowania przestrzennego</w:t>
      </w:r>
      <w:r>
        <w:rPr>
          <w:rFonts w:ascii="Times New Roman" w:hAnsi="Times New Roman"/>
        </w:rPr>
        <w:t xml:space="preserve"> wprowadzono zmiany wynikające z opinii </w:t>
      </w:r>
      <w:r w:rsidRPr="002C14F1">
        <w:rPr>
          <w:rFonts w:ascii="Times New Roman" w:hAnsi="Times New Roman"/>
        </w:rPr>
        <w:t>Gminnej Komisji Urbanistyczno-Architektonicznej</w:t>
      </w:r>
      <w:r w:rsidR="0049247D">
        <w:rPr>
          <w:rFonts w:ascii="Times New Roman" w:hAnsi="Times New Roman"/>
        </w:rPr>
        <w:t>,</w:t>
      </w:r>
    </w:p>
    <w:p w:rsidR="0049247D" w:rsidRPr="0049247D" w:rsidRDefault="0049247D" w:rsidP="0049247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9247D">
        <w:rPr>
          <w:rFonts w:ascii="Times New Roman" w:hAnsi="Times New Roman"/>
        </w:rPr>
        <w:t>dokonano uzgodnień projektu zmiany Studium i uzyskano opinie dotyczące rozwiązań przyję</w:t>
      </w:r>
      <w:r>
        <w:rPr>
          <w:rFonts w:ascii="Times New Roman" w:hAnsi="Times New Roman"/>
        </w:rPr>
        <w:t>tych w projekcie zmiany Studium,</w:t>
      </w:r>
    </w:p>
    <w:p w:rsidR="0049247D" w:rsidRPr="0049247D" w:rsidRDefault="0049247D" w:rsidP="0049247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9247D">
        <w:rPr>
          <w:rFonts w:ascii="Times New Roman" w:hAnsi="Times New Roman"/>
        </w:rPr>
        <w:t>wprowadzono do projektu zmiany Studium korekty wynikające z uzyskanyc</w:t>
      </w:r>
      <w:r>
        <w:rPr>
          <w:rFonts w:ascii="Times New Roman" w:hAnsi="Times New Roman"/>
        </w:rPr>
        <w:t>h opinii i dokonanych uzgodnień,</w:t>
      </w:r>
    </w:p>
    <w:p w:rsidR="0049247D" w:rsidRPr="0049247D" w:rsidRDefault="0049247D" w:rsidP="0049247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9247D">
        <w:rPr>
          <w:rFonts w:ascii="Times New Roman" w:hAnsi="Times New Roman"/>
        </w:rPr>
        <w:t>ogłoszono o wyłożeniu projektu studium do publicznego wglądu i wyłożono projekt wra</w:t>
      </w:r>
      <w:r>
        <w:rPr>
          <w:rFonts w:ascii="Times New Roman" w:hAnsi="Times New Roman"/>
        </w:rPr>
        <w:t>z z </w:t>
      </w:r>
      <w:r w:rsidRPr="0049247D">
        <w:rPr>
          <w:rFonts w:ascii="Times New Roman" w:hAnsi="Times New Roman"/>
        </w:rPr>
        <w:t xml:space="preserve">prognozą oddziaływania na środowisko w dniach od </w:t>
      </w:r>
      <w:r w:rsidR="00A77021">
        <w:rPr>
          <w:rFonts w:ascii="Times New Roman" w:hAnsi="Times New Roman"/>
        </w:rPr>
        <w:t>5 grudnia 2019</w:t>
      </w:r>
      <w:r>
        <w:rPr>
          <w:rFonts w:ascii="Times New Roman" w:hAnsi="Times New Roman"/>
        </w:rPr>
        <w:t xml:space="preserve"> r.</w:t>
      </w:r>
      <w:r w:rsidRPr="0049247D">
        <w:rPr>
          <w:rFonts w:ascii="Times New Roman" w:hAnsi="Times New Roman"/>
        </w:rPr>
        <w:t xml:space="preserve"> do </w:t>
      </w:r>
      <w:r w:rsidR="00A77021">
        <w:rPr>
          <w:rFonts w:ascii="Times New Roman" w:hAnsi="Times New Roman"/>
        </w:rPr>
        <w:t>30 grudnia 2019 </w:t>
      </w:r>
      <w:r w:rsidRPr="0049247D">
        <w:rPr>
          <w:rFonts w:ascii="Times New Roman" w:hAnsi="Times New Roman"/>
        </w:rPr>
        <w:t xml:space="preserve">r., zorganizowano dyskusję publiczną nad przyjętymi w projekcie studium rozwiązaniami w dniu </w:t>
      </w:r>
      <w:r w:rsidR="00A77021">
        <w:rPr>
          <w:rFonts w:ascii="Times New Roman" w:hAnsi="Times New Roman"/>
        </w:rPr>
        <w:t>16 grudnia 2019</w:t>
      </w:r>
      <w:r w:rsidRPr="0049247D">
        <w:rPr>
          <w:rFonts w:ascii="Times New Roman" w:hAnsi="Times New Roman"/>
        </w:rPr>
        <w:t xml:space="preserve"> r.</w:t>
      </w:r>
      <w:r w:rsidR="00570AE4">
        <w:rPr>
          <w:rFonts w:ascii="Times New Roman" w:hAnsi="Times New Roman"/>
        </w:rPr>
        <w:t>,</w:t>
      </w:r>
    </w:p>
    <w:p w:rsidR="0049247D" w:rsidRDefault="0049247D" w:rsidP="0049247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9247D">
        <w:rPr>
          <w:rFonts w:ascii="Times New Roman" w:hAnsi="Times New Roman"/>
        </w:rPr>
        <w:t>wyznaczono w ogłoszeniu termin, w którym osoby prawne i fizyczne oraz jednostki organizacyjne nieposiadające osobowości prawnej mogą wnosić uwagi dotyczące p</w:t>
      </w:r>
      <w:r>
        <w:rPr>
          <w:rFonts w:ascii="Times New Roman" w:hAnsi="Times New Roman"/>
        </w:rPr>
        <w:t xml:space="preserve">rojektu zmiany studium do dnia </w:t>
      </w:r>
      <w:r w:rsidR="00A77021">
        <w:rPr>
          <w:rFonts w:ascii="Times New Roman" w:hAnsi="Times New Roman"/>
        </w:rPr>
        <w:t xml:space="preserve">22 stycznia </w:t>
      </w:r>
      <w:r w:rsidR="002E009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r.</w:t>
      </w:r>
      <w:r w:rsidR="00570AE4">
        <w:rPr>
          <w:rFonts w:ascii="Times New Roman" w:hAnsi="Times New Roman"/>
        </w:rPr>
        <w:t>,</w:t>
      </w:r>
    </w:p>
    <w:p w:rsidR="00570AE4" w:rsidRPr="004611A7" w:rsidRDefault="00570AE4" w:rsidP="00570AE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>rozpatrzono 65 uwag wniesionych do projektu studium wyłożonego do publicznego wglądu, zgodnie z wykazem zamieszczonym w dokumentacji prac planistycznych i wprowadzono korekty do projektu studium wynikające z uwzględnionych uwag,</w:t>
      </w:r>
    </w:p>
    <w:p w:rsidR="00570AE4" w:rsidRPr="004611A7" w:rsidRDefault="00570AE4" w:rsidP="00570AE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>dokonano ponownych uzgodnień projektu zmiany Studium i ponownie uzyskano opinie dotyczące rozwiązań przyjętych w projekcie zmiany Studium,</w:t>
      </w:r>
    </w:p>
    <w:p w:rsidR="00570AE4" w:rsidRPr="004611A7" w:rsidRDefault="00570AE4" w:rsidP="004611A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 xml:space="preserve">ogłoszono o </w:t>
      </w:r>
      <w:r w:rsidR="004611A7" w:rsidRPr="004611A7">
        <w:rPr>
          <w:rFonts w:ascii="Times New Roman" w:hAnsi="Times New Roman"/>
        </w:rPr>
        <w:t xml:space="preserve">ponownym </w:t>
      </w:r>
      <w:r w:rsidRPr="004611A7">
        <w:rPr>
          <w:rFonts w:ascii="Times New Roman" w:hAnsi="Times New Roman"/>
        </w:rPr>
        <w:t xml:space="preserve">wyłożeniu projektu studium do publicznego wglądu i wyłożono projekt wraz z prognozą oddziaływania na środowisko w dniach od </w:t>
      </w:r>
      <w:r w:rsidR="004611A7" w:rsidRPr="004611A7">
        <w:rPr>
          <w:rFonts w:ascii="Times New Roman" w:hAnsi="Times New Roman"/>
        </w:rPr>
        <w:t>9</w:t>
      </w:r>
      <w:r w:rsidRPr="004611A7">
        <w:rPr>
          <w:rFonts w:ascii="Times New Roman" w:hAnsi="Times New Roman"/>
        </w:rPr>
        <w:t xml:space="preserve"> </w:t>
      </w:r>
      <w:r w:rsidR="004611A7" w:rsidRPr="004611A7">
        <w:rPr>
          <w:rFonts w:ascii="Times New Roman" w:hAnsi="Times New Roman"/>
        </w:rPr>
        <w:t>września</w:t>
      </w:r>
      <w:r w:rsidRPr="004611A7">
        <w:rPr>
          <w:rFonts w:ascii="Times New Roman" w:hAnsi="Times New Roman"/>
        </w:rPr>
        <w:t xml:space="preserve"> </w:t>
      </w:r>
      <w:r w:rsidR="004611A7" w:rsidRPr="004611A7">
        <w:rPr>
          <w:rFonts w:ascii="Times New Roman" w:hAnsi="Times New Roman"/>
        </w:rPr>
        <w:t>2020</w:t>
      </w:r>
      <w:r w:rsidRPr="004611A7">
        <w:rPr>
          <w:rFonts w:ascii="Times New Roman" w:hAnsi="Times New Roman"/>
        </w:rPr>
        <w:t xml:space="preserve"> r. do </w:t>
      </w:r>
      <w:r w:rsidR="004611A7" w:rsidRPr="004611A7">
        <w:rPr>
          <w:rFonts w:ascii="Times New Roman" w:hAnsi="Times New Roman"/>
        </w:rPr>
        <w:t>2 października 2020</w:t>
      </w:r>
      <w:r w:rsidRPr="004611A7">
        <w:rPr>
          <w:rFonts w:ascii="Times New Roman" w:hAnsi="Times New Roman"/>
        </w:rPr>
        <w:t xml:space="preserve"> r., zorganizowano dyskusję publiczną nad przyjętymi w projekcie studium rozwiązaniami w dniu </w:t>
      </w:r>
      <w:r w:rsidR="004611A7" w:rsidRPr="004611A7">
        <w:rPr>
          <w:rFonts w:ascii="Times New Roman" w:hAnsi="Times New Roman"/>
        </w:rPr>
        <w:t>15 września 2020</w:t>
      </w:r>
      <w:r w:rsidRPr="004611A7">
        <w:rPr>
          <w:rFonts w:ascii="Times New Roman" w:hAnsi="Times New Roman"/>
        </w:rPr>
        <w:t xml:space="preserve"> r.,</w:t>
      </w:r>
    </w:p>
    <w:p w:rsidR="004611A7" w:rsidRPr="004611A7" w:rsidRDefault="004611A7" w:rsidP="004611A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>wyznaczono w ogłoszeniu termin, w którym osoby prawne i fizyczne oraz jednostki organizacyjne nieposiadające osobowości prawnej mogą wnosić uwagi dotyczące projektu zmiany studium do dnia 26 października 2020 r.,</w:t>
      </w:r>
    </w:p>
    <w:p w:rsidR="00570AE4" w:rsidRPr="004611A7" w:rsidRDefault="004611A7" w:rsidP="00570AE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>rozpatrzono 1 uwagę wniesioną do projektu studium wyłożonego do publicznego wglądu, zgodnie z wykazem zamieszczonym w dokumentacji prac planistycznych,</w:t>
      </w:r>
    </w:p>
    <w:p w:rsidR="004611A7" w:rsidRPr="004611A7" w:rsidRDefault="004611A7" w:rsidP="004611A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>przedstawiono Radzie Gminy Wiśniew do uchwalenia projekt studium wraz z listą nieuwzględnionych uwag.</w:t>
      </w:r>
    </w:p>
    <w:p w:rsidR="0049247D" w:rsidRDefault="0049247D" w:rsidP="0049247D">
      <w:pPr>
        <w:pStyle w:val="Akapitzlist"/>
        <w:suppressAutoHyphens/>
        <w:spacing w:after="0"/>
        <w:jc w:val="both"/>
        <w:rPr>
          <w:rFonts w:ascii="Times New Roman" w:hAnsi="Times New Roman"/>
        </w:rPr>
      </w:pPr>
    </w:p>
    <w:p w:rsidR="004611A7" w:rsidRDefault="0053355A" w:rsidP="004611A7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</w:rPr>
      </w:pPr>
      <w:r w:rsidRPr="00DB7125">
        <w:rPr>
          <w:rFonts w:ascii="Times New Roman" w:hAnsi="Times New Roman"/>
        </w:rPr>
        <w:t>Zgodnie z ustawą z dnia 3 października 2008 r. o udostępnieniu i</w:t>
      </w:r>
      <w:r w:rsidR="00DB7125">
        <w:rPr>
          <w:rFonts w:ascii="Times New Roman" w:hAnsi="Times New Roman"/>
        </w:rPr>
        <w:t>nformacji o środowisku i </w:t>
      </w:r>
      <w:r w:rsidRPr="00DB7125">
        <w:rPr>
          <w:rFonts w:ascii="Times New Roman" w:hAnsi="Times New Roman"/>
        </w:rPr>
        <w:t xml:space="preserve">jego ochronie, udziale społeczeństwa w ochronie środowiska oraz o ocenach oddziaływania na środowisko (Dz. U. z </w:t>
      </w:r>
      <w:r w:rsidR="004611A7">
        <w:rPr>
          <w:rFonts w:ascii="Times New Roman" w:hAnsi="Times New Roman"/>
        </w:rPr>
        <w:t>2020</w:t>
      </w:r>
      <w:r w:rsidRPr="00DB7125">
        <w:rPr>
          <w:rFonts w:ascii="Times New Roman" w:hAnsi="Times New Roman"/>
        </w:rPr>
        <w:t xml:space="preserve"> r. poz. </w:t>
      </w:r>
      <w:r w:rsidR="004611A7">
        <w:rPr>
          <w:rFonts w:ascii="Times New Roman" w:hAnsi="Times New Roman"/>
        </w:rPr>
        <w:t>283</w:t>
      </w:r>
      <w:r w:rsidR="00DB7125" w:rsidRPr="00DB7125">
        <w:rPr>
          <w:rFonts w:ascii="Times New Roman" w:hAnsi="Times New Roman"/>
        </w:rPr>
        <w:t xml:space="preserve"> z późn. zm</w:t>
      </w:r>
      <w:r w:rsidRPr="00DB7125">
        <w:rPr>
          <w:rFonts w:ascii="Times New Roman" w:hAnsi="Times New Roman"/>
        </w:rPr>
        <w:t xml:space="preserve">.) uzyskano wymagane ww. ustawą uzgodnienia Regionalnej Dyrekcji Ochrony Środowiska oraz Państwowego Powiatowego Inspektora Sanitarnego, dotyczące zakresu i stopnia szczegółowości informacji wymaganych w prognozie oddziaływania na środowisko, sporządzonej do </w:t>
      </w:r>
      <w:r w:rsidR="00DB7125" w:rsidRPr="00DB7125">
        <w:rPr>
          <w:rFonts w:ascii="Times New Roman" w:hAnsi="Times New Roman"/>
        </w:rPr>
        <w:t>s</w:t>
      </w:r>
      <w:r w:rsidRPr="00DB7125">
        <w:rPr>
          <w:rFonts w:ascii="Times New Roman" w:hAnsi="Times New Roman"/>
        </w:rPr>
        <w:t xml:space="preserve">tudium uwarunkowań i kierunków zagospodarowania przestrzennego </w:t>
      </w:r>
      <w:r w:rsidR="00DB7125" w:rsidRPr="00DB7125">
        <w:rPr>
          <w:rFonts w:ascii="Times New Roman" w:hAnsi="Times New Roman"/>
        </w:rPr>
        <w:t>gminy Wiśniew</w:t>
      </w:r>
      <w:r w:rsidRPr="00DB7125">
        <w:rPr>
          <w:rFonts w:ascii="Times New Roman" w:hAnsi="Times New Roman"/>
        </w:rPr>
        <w:t>.</w:t>
      </w:r>
      <w:r w:rsidR="004611A7" w:rsidRPr="004611A7">
        <w:rPr>
          <w:rFonts w:ascii="Times New Roman" w:hAnsi="Times New Roman"/>
        </w:rPr>
        <w:t xml:space="preserve"> Na podstawie tej ustawy Regionalny Dyrektor Ochrony Środowiska w Warszawie oraz Państwowy Powiatowy Inspektor Sanitarny w Siedlcach zaopiniowali projekt studium wraz z prognozą oddziaływania na środowisko.</w:t>
      </w:r>
    </w:p>
    <w:p w:rsidR="004611A7" w:rsidRPr="004611A7" w:rsidRDefault="004611A7" w:rsidP="004611A7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</w:rPr>
      </w:pPr>
      <w:r w:rsidRPr="004611A7">
        <w:rPr>
          <w:rFonts w:ascii="Times New Roman" w:hAnsi="Times New Roman"/>
        </w:rPr>
        <w:t xml:space="preserve">Biorąc pod uwagę powyższe, przedstawiono Radzie Gminy Wiśniew projekt uchwały w sprawie studium uwarunkowań i kierunków zagospodarowania przestrzennego gminy Wiśniew. Przyjęcie niniejszej uchwały pozwoli na zrównoważony rozwój gminy poprzez wprowadzenie zasad zagospodarowania przestrzennego, tworzących ład przestrzenny, a także odpowiadających aktualnym </w:t>
      </w:r>
      <w:r w:rsidRPr="004611A7">
        <w:rPr>
          <w:rFonts w:ascii="Times New Roman" w:hAnsi="Times New Roman"/>
        </w:rPr>
        <w:lastRenderedPageBreak/>
        <w:t>potrzebom i oczekiwaniom społecznym oraz umożliwi określenie warunków zabudowy i zagospodarowania terenów w planach miejscowych opracowywanych w oparciu o studium.</w:t>
      </w:r>
    </w:p>
    <w:p w:rsidR="004611A7" w:rsidRPr="004611A7" w:rsidRDefault="004611A7" w:rsidP="004611A7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</w:rPr>
      </w:pPr>
    </w:p>
    <w:p w:rsidR="00714BEF" w:rsidRPr="00DB7125" w:rsidRDefault="00714BEF" w:rsidP="0049247D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sectPr w:rsidR="00714BEF" w:rsidRPr="00DB7125" w:rsidSect="00D1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B5E09EE"/>
    <w:name w:val="WW8Num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6198"/>
    <w:multiLevelType w:val="multilevel"/>
    <w:tmpl w:val="C2A610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8A5D28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03AA"/>
    <w:multiLevelType w:val="multilevel"/>
    <w:tmpl w:val="8B5E09EE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49F"/>
    <w:rsid w:val="002C14F1"/>
    <w:rsid w:val="002E0092"/>
    <w:rsid w:val="00431798"/>
    <w:rsid w:val="004611A7"/>
    <w:rsid w:val="0049247D"/>
    <w:rsid w:val="0053355A"/>
    <w:rsid w:val="00570AE4"/>
    <w:rsid w:val="00714BEF"/>
    <w:rsid w:val="00833A5E"/>
    <w:rsid w:val="0089549F"/>
    <w:rsid w:val="00A77021"/>
    <w:rsid w:val="00D1740E"/>
    <w:rsid w:val="00D60077"/>
    <w:rsid w:val="00DB7125"/>
    <w:rsid w:val="00EA4664"/>
    <w:rsid w:val="00F0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D595-39BB-4018-A9CB-2A2D75A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Suchożebski</dc:creator>
  <cp:lastModifiedBy>Marcin Markiewicz</cp:lastModifiedBy>
  <cp:revision>10</cp:revision>
  <cp:lastPrinted>2019-08-14T14:24:00Z</cp:lastPrinted>
  <dcterms:created xsi:type="dcterms:W3CDTF">2019-05-31T06:10:00Z</dcterms:created>
  <dcterms:modified xsi:type="dcterms:W3CDTF">2020-11-02T14:14:00Z</dcterms:modified>
</cp:coreProperties>
</file>