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2CA939A8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077C3E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C05D7">
        <w:rPr>
          <w:rFonts w:ascii="Times New Roman" w:hAnsi="Times New Roman"/>
          <w:b/>
          <w:bCs/>
          <w:sz w:val="22"/>
          <w:szCs w:val="22"/>
        </w:rPr>
        <w:t>X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9B5456">
        <w:rPr>
          <w:rFonts w:ascii="Times New Roman" w:hAnsi="Times New Roman"/>
          <w:b/>
          <w:bCs/>
          <w:sz w:val="22"/>
          <w:szCs w:val="22"/>
        </w:rPr>
        <w:t>229</w:t>
      </w: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/21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6A45DD3C" w:rsidR="008411E7" w:rsidRPr="004F35D9" w:rsidRDefault="00151E81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</w:t>
      </w:r>
      <w:r w:rsidR="00D31935">
        <w:rPr>
          <w:rFonts w:ascii="Times New Roman" w:hAnsi="Times New Roman"/>
          <w:b/>
          <w:bCs/>
          <w:color w:val="auto"/>
          <w:szCs w:val="22"/>
        </w:rPr>
        <w:t xml:space="preserve"> </w:t>
      </w:r>
      <w:r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 xml:space="preserve">z dnia </w:t>
      </w:r>
      <w:r w:rsidR="00B94DA6">
        <w:rPr>
          <w:rFonts w:ascii="Times New Roman" w:hAnsi="Times New Roman"/>
          <w:b/>
          <w:bCs/>
          <w:color w:val="auto"/>
          <w:szCs w:val="22"/>
        </w:rPr>
        <w:t>22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D749BA">
        <w:rPr>
          <w:rFonts w:ascii="Times New Roman" w:hAnsi="Times New Roman"/>
          <w:b/>
          <w:bCs/>
          <w:color w:val="auto"/>
          <w:szCs w:val="22"/>
        </w:rPr>
        <w:t>grudni</w:t>
      </w:r>
      <w:r w:rsidR="0074524C">
        <w:rPr>
          <w:rFonts w:ascii="Times New Roman" w:hAnsi="Times New Roman"/>
          <w:b/>
          <w:bCs/>
          <w:color w:val="auto"/>
          <w:szCs w:val="22"/>
        </w:rPr>
        <w:t>a</w:t>
      </w:r>
      <w:r w:rsidR="00C67A72">
        <w:rPr>
          <w:rFonts w:ascii="Times New Roman" w:hAnsi="Times New Roman"/>
          <w:b/>
          <w:bCs/>
          <w:color w:val="auto"/>
          <w:szCs w:val="22"/>
        </w:rPr>
        <w:t xml:space="preserve"> 2021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541E10CE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A72">
        <w:rPr>
          <w:rFonts w:ascii="Times New Roman" w:hAnsi="Times New Roman"/>
          <w:b/>
          <w:bCs/>
          <w:sz w:val="22"/>
          <w:szCs w:val="22"/>
        </w:rPr>
        <w:t>ecie gminy Cedry Wielkie na 2021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9FCB79" w14:textId="5D3FFDDB" w:rsidR="009C3F38" w:rsidRDefault="008411E7" w:rsidP="009C3F38">
      <w:pPr>
        <w:pStyle w:val="Tekstpodstawowy2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</w:t>
      </w:r>
      <w:r w:rsidR="00BE7024">
        <w:rPr>
          <w:rFonts w:ascii="Times New Roman" w:hAnsi="Times New Roman"/>
          <w:color w:val="000000" w:themeColor="text1"/>
          <w:sz w:val="22"/>
          <w:szCs w:val="22"/>
        </w:rPr>
        <w:t xml:space="preserve"> art. 212 ustawy z dnia 27 sierpnia 2009 r. o finansach publicznych / tekst jed</w:t>
      </w:r>
      <w:r w:rsidR="0074524C">
        <w:rPr>
          <w:rFonts w:ascii="Times New Roman" w:hAnsi="Times New Roman"/>
          <w:color w:val="000000" w:themeColor="text1"/>
          <w:sz w:val="22"/>
          <w:szCs w:val="22"/>
        </w:rPr>
        <w:t>nolity Dz. U. z 2021 r. poz. 305 ze zm.</w:t>
      </w:r>
      <w:r w:rsidR="00BE7024">
        <w:rPr>
          <w:rFonts w:ascii="Times New Roman" w:hAnsi="Times New Roman"/>
          <w:color w:val="000000" w:themeColor="text1"/>
          <w:sz w:val="22"/>
          <w:szCs w:val="22"/>
        </w:rPr>
        <w:t xml:space="preserve">/ oraz 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art.18 ust.2 pkt 4 ustawy z dnia 8 marca 1990r. o samorządzie gminnym</w:t>
      </w:r>
      <w:r w:rsidR="0074524C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2021r. poz. 1372</w:t>
      </w:r>
      <w:r w:rsidR="005070FE">
        <w:rPr>
          <w:rFonts w:ascii="Times New Roman" w:hAnsi="Times New Roman"/>
          <w:color w:val="000000" w:themeColor="text1"/>
          <w:sz w:val="22"/>
          <w:szCs w:val="22"/>
        </w:rPr>
        <w:t xml:space="preserve"> ze zm.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15216288" w14:textId="77777777" w:rsidR="009C3F38" w:rsidRDefault="009C3F38" w:rsidP="009C3F38">
      <w:pPr>
        <w:pStyle w:val="Tekstpodstawowy2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8753F45" w14:textId="384DA0DF" w:rsidR="008411E7" w:rsidRPr="002E76A3" w:rsidRDefault="008411E7" w:rsidP="009C3F38">
      <w:pPr>
        <w:pStyle w:val="Tekstpodstawowy2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0C88B750" w14:textId="1E372AB9" w:rsidR="00B50DFB" w:rsidRPr="00B85018" w:rsidRDefault="008411E7" w:rsidP="00ED62D8">
      <w:pPr>
        <w:pStyle w:val="Standard"/>
        <w:tabs>
          <w:tab w:val="left" w:pos="284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doch</w:t>
      </w:r>
      <w:r w:rsidR="00C67A72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ody w budżecie gminy na rok 2021</w:t>
      </w: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 </w:t>
      </w:r>
      <w:r w:rsidR="00B50DFB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kwotę  </w:t>
      </w:r>
      <w:r w:rsidR="00525E62">
        <w:rPr>
          <w:rFonts w:ascii="Times New Roman" w:hAnsi="Times New Roman"/>
          <w:b/>
          <w:bCs/>
          <w:color w:val="000000" w:themeColor="text1"/>
          <w:sz w:val="22"/>
          <w:szCs w:val="22"/>
        </w:rPr>
        <w:t>2.000</w:t>
      </w:r>
      <w:r w:rsidR="004F6960">
        <w:rPr>
          <w:rFonts w:ascii="Times New Roman" w:hAnsi="Times New Roman"/>
          <w:b/>
          <w:bCs/>
          <w:color w:val="000000" w:themeColor="text1"/>
          <w:sz w:val="22"/>
          <w:szCs w:val="22"/>
        </w:rPr>
        <w:t>,-</w:t>
      </w:r>
      <w:r w:rsidR="004F0709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024FD6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</w:p>
    <w:p w14:paraId="2AD86CE7" w14:textId="4FE68FF4" w:rsidR="008411E7" w:rsidRPr="00B85018" w:rsidRDefault="007D3DB7" w:rsidP="00BA18FE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="008411E7" w:rsidRPr="00B85018">
        <w:rPr>
          <w:rFonts w:ascii="Times New Roman" w:hAnsi="Times New Roman"/>
          <w:color w:val="000000" w:themeColor="text1"/>
          <w:sz w:val="22"/>
          <w:szCs w:val="22"/>
        </w:rPr>
        <w:t>z tego: - dochody b</w:t>
      </w:r>
      <w:r w:rsidR="00AF2D8F" w:rsidRPr="00B85018">
        <w:rPr>
          <w:rFonts w:ascii="Times New Roman" w:hAnsi="Times New Roman"/>
          <w:color w:val="000000" w:themeColor="text1"/>
          <w:sz w:val="22"/>
          <w:szCs w:val="22"/>
        </w:rPr>
        <w:t>ieżące</w:t>
      </w:r>
      <w:r w:rsidR="007066D3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po zmianie </w:t>
      </w:r>
      <w:r w:rsidR="00464A0E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wynoszą </w:t>
      </w:r>
      <w:r w:rsidR="00525E62">
        <w:rPr>
          <w:rFonts w:ascii="Times New Roman" w:hAnsi="Times New Roman"/>
          <w:color w:val="000000" w:themeColor="text1"/>
          <w:sz w:val="22"/>
          <w:szCs w:val="22"/>
        </w:rPr>
        <w:t>43.443</w:t>
      </w:r>
      <w:r w:rsidR="004B5A95">
        <w:rPr>
          <w:rFonts w:ascii="Times New Roman" w:hAnsi="Times New Roman"/>
          <w:color w:val="000000" w:themeColor="text1"/>
          <w:sz w:val="22"/>
          <w:szCs w:val="22"/>
        </w:rPr>
        <w:t>.473,62</w:t>
      </w:r>
      <w:r w:rsidR="008411E7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</w:p>
    <w:p w14:paraId="4BD6A60B" w14:textId="7867B0B6" w:rsidR="008411E7" w:rsidRPr="00B85018" w:rsidRDefault="008411E7" w:rsidP="00BA18FE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          </w:t>
      </w:r>
      <w:r w:rsidR="00E65998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>- dochody maj</w:t>
      </w:r>
      <w:r w:rsidR="00D7327E" w:rsidRPr="00B85018">
        <w:rPr>
          <w:rFonts w:ascii="Times New Roman" w:hAnsi="Times New Roman"/>
          <w:color w:val="000000" w:themeColor="text1"/>
          <w:sz w:val="22"/>
          <w:szCs w:val="22"/>
        </w:rPr>
        <w:t>ątk</w:t>
      </w:r>
      <w:r w:rsidR="00ED62D8" w:rsidRPr="00B85018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B85018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we </w:t>
      </w:r>
      <w:r w:rsidR="003C7052">
        <w:rPr>
          <w:rFonts w:ascii="Times New Roman" w:hAnsi="Times New Roman"/>
          <w:color w:val="000000" w:themeColor="text1"/>
          <w:sz w:val="22"/>
          <w:szCs w:val="22"/>
        </w:rPr>
        <w:t>po zmianie wynoszą 16.864.040,56</w:t>
      </w:r>
      <w:r w:rsidR="00B85018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>zł</w:t>
      </w:r>
    </w:p>
    <w:p w14:paraId="77863833" w14:textId="2FD8E81C" w:rsidR="008411E7" w:rsidRPr="00B85018" w:rsidRDefault="008411E7" w:rsidP="00BA18FE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B85018" w:rsidRDefault="00A74356" w:rsidP="00BA18FE">
      <w:pPr>
        <w:pStyle w:val="Standard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14:paraId="38A5D623" w14:textId="77777777" w:rsidR="007D3DB7" w:rsidRPr="00B85018" w:rsidRDefault="008411E7" w:rsidP="007D3DB7">
      <w:pPr>
        <w:pStyle w:val="Nagwek1"/>
        <w:spacing w:before="0"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>§ 2</w:t>
      </w:r>
    </w:p>
    <w:p w14:paraId="6D8A419D" w14:textId="6C89A3B7" w:rsidR="00736803" w:rsidRPr="00B85018" w:rsidRDefault="008411E7" w:rsidP="00ED62D8">
      <w:pPr>
        <w:pStyle w:val="Nagwek1"/>
        <w:tabs>
          <w:tab w:val="left" w:pos="284"/>
        </w:tabs>
        <w:spacing w:before="0"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</w:t>
      </w:r>
      <w:r w:rsidR="00C67A72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tki w budżecie gminy na rok 2021</w:t>
      </w: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 kwotę </w:t>
      </w:r>
      <w:r w:rsidR="00525E62">
        <w:rPr>
          <w:rFonts w:ascii="Times New Roman" w:hAnsi="Times New Roman"/>
          <w:b/>
          <w:bCs/>
          <w:color w:val="000000" w:themeColor="text1"/>
          <w:sz w:val="22"/>
          <w:szCs w:val="22"/>
        </w:rPr>
        <w:t>2.000</w:t>
      </w:r>
      <w:r w:rsidR="004F6960">
        <w:rPr>
          <w:rFonts w:ascii="Times New Roman" w:hAnsi="Times New Roman"/>
          <w:b/>
          <w:bCs/>
          <w:color w:val="000000" w:themeColor="text1"/>
          <w:sz w:val="22"/>
          <w:szCs w:val="22"/>
        </w:rPr>
        <w:t>,-</w:t>
      </w:r>
      <w:r w:rsidR="00E7489C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024FD6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</w:p>
    <w:p w14:paraId="741623AF" w14:textId="725040F2" w:rsidR="008411E7" w:rsidRPr="00B85018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   z tego: - wydatki b</w:t>
      </w:r>
      <w:r w:rsidR="00AF2D8F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ieżące po zmianie wynoszą </w:t>
      </w:r>
      <w:r w:rsidR="00525E62">
        <w:rPr>
          <w:rFonts w:ascii="Times New Roman" w:hAnsi="Times New Roman"/>
          <w:color w:val="000000" w:themeColor="text1"/>
          <w:sz w:val="22"/>
          <w:szCs w:val="22"/>
        </w:rPr>
        <w:t>43.359</w:t>
      </w:r>
      <w:r w:rsidR="003C7052">
        <w:rPr>
          <w:rFonts w:ascii="Times New Roman" w:hAnsi="Times New Roman"/>
          <w:color w:val="000000" w:themeColor="text1"/>
          <w:sz w:val="22"/>
          <w:szCs w:val="22"/>
        </w:rPr>
        <w:t>.966,73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</w:p>
    <w:p w14:paraId="1063E77D" w14:textId="0BBBD291" w:rsidR="008411E7" w:rsidRPr="00B85018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               - wydatki maj</w:t>
      </w:r>
      <w:r w:rsidR="00757729" w:rsidRPr="00B85018">
        <w:rPr>
          <w:rFonts w:ascii="Times New Roman" w:hAnsi="Times New Roman"/>
          <w:color w:val="000000" w:themeColor="text1"/>
          <w:sz w:val="22"/>
          <w:szCs w:val="22"/>
        </w:rPr>
        <w:t>ątko</w:t>
      </w:r>
      <w:r w:rsidR="002327EC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we po zmianie wynoszą </w:t>
      </w:r>
      <w:r w:rsidR="003C7052">
        <w:rPr>
          <w:rFonts w:ascii="Times New Roman" w:hAnsi="Times New Roman"/>
          <w:color w:val="000000" w:themeColor="text1"/>
          <w:sz w:val="22"/>
          <w:szCs w:val="22"/>
        </w:rPr>
        <w:t>23.361.827,64</w:t>
      </w:r>
      <w:r w:rsidR="00A903A4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>zł</w:t>
      </w:r>
    </w:p>
    <w:p w14:paraId="63B46413" w14:textId="30052143" w:rsidR="008411E7" w:rsidRPr="00B85018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>zgodnie z załącznikiem Nr 2 do niniejszej uchwały.</w:t>
      </w:r>
    </w:p>
    <w:p w14:paraId="1A70198D" w14:textId="77777777" w:rsidR="008411E7" w:rsidRPr="004B2B64" w:rsidRDefault="008411E7" w:rsidP="008411E7">
      <w:pPr>
        <w:pStyle w:val="Textbody"/>
        <w:spacing w:after="0"/>
        <w:rPr>
          <w:rFonts w:ascii="Times New Roman" w:hAnsi="Times New Roman"/>
          <w:i/>
          <w:iCs/>
          <w:color w:val="FF0000"/>
          <w:sz w:val="14"/>
          <w:szCs w:val="14"/>
        </w:rPr>
      </w:pPr>
    </w:p>
    <w:p w14:paraId="59AD0A33" w14:textId="12C6A06D" w:rsidR="00055059" w:rsidRPr="005E2C03" w:rsidRDefault="002019DD" w:rsidP="0083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E2C0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 3</w:t>
      </w:r>
    </w:p>
    <w:p w14:paraId="5C4C7791" w14:textId="17589974" w:rsidR="008411E7" w:rsidRPr="00B85018" w:rsidRDefault="00055059" w:rsidP="008A6871">
      <w:pPr>
        <w:pStyle w:val="Standard"/>
        <w:ind w:hanging="18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375D3D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7C93E8B0" w14:textId="77777777" w:rsidR="008411E7" w:rsidRPr="00B85018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B85018">
        <w:rPr>
          <w:rFonts w:ascii="Times New Roman" w:hAnsi="Times New Roman"/>
          <w:color w:val="000000" w:themeColor="text1"/>
          <w:sz w:val="22"/>
          <w:szCs w:val="22"/>
        </w:rPr>
        <w:t>1. Po powyższych zmianach:</w:t>
      </w:r>
    </w:p>
    <w:p w14:paraId="5152A12C" w14:textId="4AB6103F" w:rsidR="008411E7" w:rsidRPr="00B85018" w:rsidRDefault="007A58B1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  <w:rPr>
          <w:color w:val="000000" w:themeColor="text1"/>
        </w:rPr>
      </w:pP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8411E7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dochody budżetu gminy wynoszą </w:t>
      </w:r>
      <w:r w:rsidR="008411E7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525E62">
        <w:rPr>
          <w:rFonts w:ascii="Times New Roman" w:hAnsi="Times New Roman"/>
          <w:b/>
          <w:bCs/>
          <w:color w:val="000000" w:themeColor="text1"/>
          <w:sz w:val="22"/>
          <w:szCs w:val="22"/>
        </w:rPr>
        <w:t>60.307</w:t>
      </w:r>
      <w:r w:rsidR="003C7052">
        <w:rPr>
          <w:rFonts w:ascii="Times New Roman" w:hAnsi="Times New Roman"/>
          <w:b/>
          <w:bCs/>
          <w:color w:val="000000" w:themeColor="text1"/>
          <w:sz w:val="22"/>
          <w:szCs w:val="22"/>
        </w:rPr>
        <w:t>.514,18</w:t>
      </w:r>
      <w:r w:rsidR="008411E7"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zł</w:t>
      </w:r>
    </w:p>
    <w:p w14:paraId="69FDEAED" w14:textId="624FE23A" w:rsidR="008411E7" w:rsidRPr="00B85018" w:rsidRDefault="008411E7" w:rsidP="00A74356">
      <w:pPr>
        <w:pStyle w:val="Standard"/>
        <w:contextualSpacing/>
        <w:rPr>
          <w:color w:val="000000" w:themeColor="text1"/>
        </w:rPr>
      </w:pP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2)   </w:t>
      </w: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>wydatki budżetu gminy wynoszą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4F0709"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8501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25E62">
        <w:rPr>
          <w:rFonts w:ascii="Times New Roman" w:hAnsi="Times New Roman"/>
          <w:b/>
          <w:bCs/>
          <w:color w:val="000000" w:themeColor="text1"/>
          <w:sz w:val="22"/>
          <w:szCs w:val="22"/>
        </w:rPr>
        <w:t>66.721</w:t>
      </w:r>
      <w:r w:rsidR="003C7052">
        <w:rPr>
          <w:rFonts w:ascii="Times New Roman" w:hAnsi="Times New Roman"/>
          <w:b/>
          <w:bCs/>
          <w:color w:val="000000" w:themeColor="text1"/>
          <w:sz w:val="22"/>
          <w:szCs w:val="22"/>
        </w:rPr>
        <w:t>.794,37</w:t>
      </w:r>
      <w:r w:rsidRPr="00B8501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zł</w:t>
      </w:r>
    </w:p>
    <w:p w14:paraId="4D2A6D0C" w14:textId="77777777" w:rsidR="008411E7" w:rsidRPr="004B2B64" w:rsidRDefault="008411E7" w:rsidP="008411E7">
      <w:pPr>
        <w:pStyle w:val="Standard"/>
        <w:rPr>
          <w:color w:val="FF0000"/>
          <w:sz w:val="12"/>
          <w:szCs w:val="12"/>
        </w:rPr>
      </w:pPr>
    </w:p>
    <w:p w14:paraId="6FA6553A" w14:textId="56FE3673" w:rsidR="008411E7" w:rsidRPr="000607AE" w:rsidRDefault="008411E7" w:rsidP="008411E7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Ustala się przychody budż</w:t>
      </w:r>
      <w:r w:rsidR="00A156E4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>etu</w:t>
      </w:r>
      <w:r w:rsidR="001347D9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gminy w wysokości 10.041.335,19</w:t>
      </w:r>
      <w:r w:rsidR="00A156E4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w tym:</w:t>
      </w:r>
    </w:p>
    <w:p w14:paraId="3B473746" w14:textId="0A38D1D8" w:rsidR="001F658F" w:rsidRPr="00836ED3" w:rsidRDefault="001F658F" w:rsidP="008411E7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- przychody</w:t>
      </w:r>
      <w:r w:rsidRPr="000607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niewykorzystanych środków pieniężnych na rachunku bieżącym budżetu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– 6.774,91</w:t>
      </w:r>
      <w:r w:rsidR="00836ED3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5B20732D" w14:textId="6B27D87F" w:rsidR="008411E7" w:rsidRPr="000607AE" w:rsidRDefault="008411E7" w:rsidP="008411E7">
      <w:pPr>
        <w:pStyle w:val="Standard"/>
        <w:rPr>
          <w:color w:val="000000" w:themeColor="text1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- przychody ze sprzedaży i</w:t>
      </w:r>
      <w:r w:rsidR="00A156E4" w:rsidRPr="000607AE">
        <w:rPr>
          <w:rFonts w:ascii="Times New Roman" w:hAnsi="Times New Roman"/>
          <w:color w:val="000000" w:themeColor="text1"/>
          <w:sz w:val="22"/>
          <w:szCs w:val="22"/>
        </w:rPr>
        <w:t>nnych papierów wartościowych – 3.5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00.000,-zł</w:t>
      </w:r>
    </w:p>
    <w:p w14:paraId="06EF6EC7" w14:textId="7E159872" w:rsidR="008411E7" w:rsidRPr="000607AE" w:rsidRDefault="008411E7" w:rsidP="008411E7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- wolne środki, o których mowa w art. 217 ust. </w:t>
      </w:r>
      <w:r w:rsidR="00A156E4" w:rsidRPr="000607AE">
        <w:rPr>
          <w:rFonts w:ascii="Times New Roman" w:hAnsi="Times New Roman"/>
          <w:color w:val="000000" w:themeColor="text1"/>
          <w:sz w:val="22"/>
          <w:szCs w:val="22"/>
        </w:rPr>
        <w:t>2 p</w:t>
      </w:r>
      <w:r w:rsidR="001347D9" w:rsidRPr="000607AE">
        <w:rPr>
          <w:rFonts w:ascii="Times New Roman" w:hAnsi="Times New Roman"/>
          <w:color w:val="000000" w:themeColor="text1"/>
          <w:sz w:val="22"/>
          <w:szCs w:val="22"/>
        </w:rPr>
        <w:t>kt 6 ustawy § 950 – 6.482.561,28</w:t>
      </w:r>
      <w:r w:rsidR="00A156E4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zł</w:t>
      </w:r>
    </w:p>
    <w:p w14:paraId="2A796B36" w14:textId="24FDE502" w:rsidR="008411E7" w:rsidRPr="000607AE" w:rsidRDefault="001F658F" w:rsidP="008411E7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- przychody ze spłat pożyczek i kredytów udzielonych ze środków publicznych  § 951 – 51.999</w:t>
      </w:r>
      <w:r w:rsidR="008411E7" w:rsidRPr="000607AE">
        <w:rPr>
          <w:rFonts w:ascii="Times New Roman" w:hAnsi="Times New Roman"/>
          <w:color w:val="000000" w:themeColor="text1"/>
          <w:sz w:val="22"/>
          <w:szCs w:val="22"/>
        </w:rPr>
        <w:t>,-zł</w:t>
      </w:r>
    </w:p>
    <w:p w14:paraId="0F12C2D3" w14:textId="77777777" w:rsidR="008411E7" w:rsidRPr="000607AE" w:rsidRDefault="008411E7" w:rsidP="008411E7">
      <w:pPr>
        <w:pStyle w:val="Standard"/>
        <w:rPr>
          <w:rFonts w:ascii="Times New Roman" w:hAnsi="Times New Roman"/>
          <w:color w:val="000000" w:themeColor="text1"/>
          <w:sz w:val="12"/>
          <w:szCs w:val="12"/>
        </w:rPr>
      </w:pPr>
    </w:p>
    <w:p w14:paraId="5DC8C1B6" w14:textId="4CA4B85D" w:rsidR="008411E7" w:rsidRPr="000607AE" w:rsidRDefault="008411E7" w:rsidP="008411E7">
      <w:pPr>
        <w:pStyle w:val="Standard"/>
        <w:rPr>
          <w:color w:val="000000" w:themeColor="text1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Ustala się rozchody bud</w:t>
      </w:r>
      <w:r w:rsidR="001F658F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>żetu gminy w wysokości 3.627.055</w:t>
      </w:r>
      <w:r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,-zł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w tym:</w:t>
      </w:r>
    </w:p>
    <w:p w14:paraId="79BC51A2" w14:textId="6D341759" w:rsidR="008411E7" w:rsidRPr="000607AE" w:rsidRDefault="008411E7" w:rsidP="008411E7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-  udzielone pożyczki i kredyty                         </w:t>
      </w:r>
      <w:r w:rsidR="001F658F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            § 991 -     222.055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,-zł</w:t>
      </w:r>
    </w:p>
    <w:p w14:paraId="4894B0FB" w14:textId="6EF4C3C4" w:rsidR="008411E7" w:rsidRPr="000607AE" w:rsidRDefault="008411E7" w:rsidP="008411E7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-  spłata  otrzymanych krajowych pożyczek i kredytów    § 992 - </w:t>
      </w:r>
      <w:r w:rsidR="00115C37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F658F" w:rsidRPr="000607AE">
        <w:rPr>
          <w:rFonts w:ascii="Times New Roman" w:hAnsi="Times New Roman"/>
          <w:color w:val="000000" w:themeColor="text1"/>
          <w:sz w:val="22"/>
          <w:szCs w:val="22"/>
        </w:rPr>
        <w:t>3.405.000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,-zł</w:t>
      </w:r>
    </w:p>
    <w:p w14:paraId="0B567437" w14:textId="77777777" w:rsidR="008411E7" w:rsidRPr="000607AE" w:rsidRDefault="008411E7" w:rsidP="008411E7">
      <w:pPr>
        <w:pStyle w:val="Standard"/>
        <w:tabs>
          <w:tab w:val="left" w:pos="360"/>
        </w:tabs>
        <w:rPr>
          <w:color w:val="000000" w:themeColor="text1"/>
          <w:sz w:val="12"/>
          <w:szCs w:val="12"/>
        </w:rPr>
      </w:pPr>
    </w:p>
    <w:p w14:paraId="0507B16A" w14:textId="23404274" w:rsidR="00921EC9" w:rsidRPr="000607AE" w:rsidRDefault="008411E7" w:rsidP="00B75095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  4.</w:t>
      </w:r>
      <w:r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Źródło pokryci</w:t>
      </w:r>
      <w:r w:rsidR="001F658F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>a d</w:t>
      </w:r>
      <w:r w:rsidR="001347D9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>eficytu w wysokości 6.414.280,19</w:t>
      </w:r>
      <w:r w:rsidR="001F658F"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0607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zł,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</w:t>
      </w:r>
      <w:r w:rsidR="00921EC9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43D94DA9" w14:textId="77777777" w:rsidR="00BE3687" w:rsidRPr="000607AE" w:rsidRDefault="00921EC9" w:rsidP="00B75095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7A58B1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8411E7" w:rsidRPr="000607AE">
        <w:rPr>
          <w:rFonts w:ascii="Times New Roman" w:hAnsi="Times New Roman"/>
          <w:color w:val="000000" w:themeColor="text1"/>
          <w:sz w:val="22"/>
          <w:szCs w:val="22"/>
        </w:rPr>
        <w:t>tytułów:  z emi</w:t>
      </w:r>
      <w:r w:rsidR="00AA1A5D" w:rsidRPr="000607AE">
        <w:rPr>
          <w:rFonts w:ascii="Times New Roman" w:hAnsi="Times New Roman"/>
          <w:color w:val="000000" w:themeColor="text1"/>
          <w:sz w:val="22"/>
          <w:szCs w:val="22"/>
        </w:rPr>
        <w:t>sji obligacji w kwocie 3.500.000</w:t>
      </w:r>
      <w:r w:rsidR="008411E7" w:rsidRPr="000607AE">
        <w:rPr>
          <w:rFonts w:ascii="Times New Roman" w:hAnsi="Times New Roman"/>
          <w:color w:val="000000" w:themeColor="text1"/>
          <w:sz w:val="22"/>
          <w:szCs w:val="22"/>
        </w:rPr>
        <w:t>,- zł</w:t>
      </w:r>
      <w:r w:rsidR="00BE3687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, niewykorzystanych środków pieniężnych na   </w:t>
      </w:r>
    </w:p>
    <w:p w14:paraId="22006080" w14:textId="4BBAAF2E" w:rsidR="00AA1A5D" w:rsidRPr="000607AE" w:rsidRDefault="00BE3687" w:rsidP="00B75095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      rachunku bieżącym budżetu w kwocie 6.774,91 zł</w:t>
      </w:r>
      <w:r w:rsidR="008411E7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oraz z wolnych środków w </w:t>
      </w:r>
      <w:r w:rsidR="00AA1A5D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kwocie   </w:t>
      </w:r>
    </w:p>
    <w:p w14:paraId="4ACF490D" w14:textId="307D13B5" w:rsidR="00C257CD" w:rsidRPr="000607AE" w:rsidRDefault="00D72BEE" w:rsidP="00B75095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      </w:t>
      </w:r>
      <w:r w:rsidR="001347D9" w:rsidRPr="000607AE">
        <w:rPr>
          <w:rFonts w:ascii="Times New Roman" w:hAnsi="Times New Roman"/>
          <w:color w:val="000000" w:themeColor="text1"/>
          <w:sz w:val="22"/>
          <w:szCs w:val="22"/>
        </w:rPr>
        <w:t>2.907.505,28</w:t>
      </w:r>
      <w:r w:rsidR="00AA1A5D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411E7" w:rsidRPr="000607AE">
        <w:rPr>
          <w:rFonts w:ascii="Times New Roman" w:hAnsi="Times New Roman"/>
          <w:color w:val="000000" w:themeColor="text1"/>
          <w:sz w:val="22"/>
          <w:szCs w:val="22"/>
        </w:rPr>
        <w:t>zł.</w:t>
      </w:r>
    </w:p>
    <w:p w14:paraId="675A1304" w14:textId="71D03486" w:rsidR="008411E7" w:rsidRPr="00836ED3" w:rsidRDefault="00C257CD" w:rsidP="00836ED3">
      <w:pPr>
        <w:pStyle w:val="Standard"/>
        <w:tabs>
          <w:tab w:val="left" w:pos="360"/>
        </w:tabs>
        <w:ind w:hanging="375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="00AE2C62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A687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 4</w:t>
      </w:r>
    </w:p>
    <w:p w14:paraId="35F803D6" w14:textId="6B111A0C" w:rsidR="00A74356" w:rsidRPr="000607AE" w:rsidRDefault="0034084E" w:rsidP="00A74356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8411E7" w:rsidRPr="000607AE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6FBB6F60" w14:textId="0C5C253F" w:rsidR="008411E7" w:rsidRPr="000607AE" w:rsidRDefault="008A6871" w:rsidP="006F2773">
      <w:pPr>
        <w:pStyle w:val="Standard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§ 5</w:t>
      </w:r>
    </w:p>
    <w:p w14:paraId="54821744" w14:textId="49B4A692" w:rsidR="005A1B9F" w:rsidRPr="000607AE" w:rsidRDefault="008411E7" w:rsidP="009C3F38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  </w:t>
      </w:r>
      <w:r w:rsidR="00EE5FC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4084E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Uchwała wchodzi w życie z dniem podjęcia.  </w:t>
      </w:r>
      <w:r w:rsidR="00C257CD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           </w:t>
      </w:r>
    </w:p>
    <w:p w14:paraId="595DCFC8" w14:textId="77777777" w:rsidR="009B79CC" w:rsidRDefault="00431BC3" w:rsidP="00836E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     </w:t>
      </w:r>
    </w:p>
    <w:p w14:paraId="3209EE2C" w14:textId="77777777" w:rsidR="009B79CC" w:rsidRDefault="009B79CC" w:rsidP="00836E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FB6C15F" w14:textId="7EF9038B" w:rsidR="002019DD" w:rsidRDefault="00431BC3" w:rsidP="00836E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</w:t>
      </w:r>
    </w:p>
    <w:p w14:paraId="6127E871" w14:textId="77777777" w:rsidR="00EE5FC6" w:rsidRPr="00431BC3" w:rsidRDefault="00EE5FC6" w:rsidP="00836E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Uzasadnienie    </w:t>
      </w:r>
    </w:p>
    <w:p w14:paraId="69017EF2" w14:textId="77777777" w:rsidR="00DD5510" w:rsidRPr="005B401C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460DCE4A" w14:textId="4173B3AB" w:rsidR="006B6E42" w:rsidRDefault="0056466B" w:rsidP="00D179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5646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DE462E" w:rsidRPr="005646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Zwiększa się dochody budżetu gminy </w:t>
      </w:r>
      <w:r w:rsidR="00DE462E" w:rsidRPr="0056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 kwotę</w:t>
      </w:r>
      <w:r w:rsidR="00DE462E" w:rsidRPr="005646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9E32EF" w:rsidRPr="005646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B94D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2.000</w:t>
      </w:r>
      <w:r w:rsidR="00B635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,-</w:t>
      </w:r>
      <w:r w:rsidR="00DE462E" w:rsidRPr="0056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DE462E" w:rsidRPr="0056466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zł</w:t>
      </w:r>
      <w:r w:rsidR="006B6E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 tytułu dofinansowania </w:t>
      </w:r>
      <w:r w:rsidR="00182DA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 </w:t>
      </w:r>
      <w:r w:rsidR="006B6E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zadania własnego gminy w zakresie re</w:t>
      </w:r>
      <w:r w:rsidR="00182DA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alizacji programu</w:t>
      </w:r>
      <w:r w:rsidR="006B6E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pn. „Programu asystent rodziny</w:t>
      </w:r>
      <w:r w:rsidR="006B6E4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</w:t>
      </w:r>
      <w:r w:rsidR="003F29E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na rok 2021</w:t>
      </w:r>
      <w:r w:rsidR="006B6E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”.</w:t>
      </w:r>
    </w:p>
    <w:p w14:paraId="1AAFD81C" w14:textId="77777777" w:rsidR="006B6E42" w:rsidRPr="00E13E6C" w:rsidRDefault="006B6E42" w:rsidP="00D179FD">
      <w:pPr>
        <w:spacing w:after="0" w:line="288" w:lineRule="auto"/>
        <w:ind w:left="-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67025AE0" w14:textId="7BDAB7A2" w:rsidR="006B6E42" w:rsidRDefault="006B6E42" w:rsidP="00D179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 w:rsidRPr="003F29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>Zmianę wprowadzono na podstawie umow</w:t>
      </w:r>
      <w:r w:rsidR="00182DAC" w:rsidRPr="003F29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 xml:space="preserve">y </w:t>
      </w:r>
      <w:r w:rsidR="003F29EA" w:rsidRPr="003F29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>nr 4</w:t>
      </w:r>
      <w:r w:rsidR="00573F9C" w:rsidRPr="003F29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>/A/2021</w:t>
      </w:r>
      <w:r w:rsidR="00182DAC" w:rsidRPr="003F29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pl-PL"/>
        </w:rPr>
        <w:t xml:space="preserve"> zawartej w </w:t>
      </w:r>
      <w:r w:rsidR="00182D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dniu 14.12.2021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r. z Wojewodą Pomorskim.</w:t>
      </w:r>
    </w:p>
    <w:p w14:paraId="43A6EED2" w14:textId="77777777" w:rsidR="0056466B" w:rsidRDefault="0056466B" w:rsidP="00D179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4C6347BE" w14:textId="34A87A9D" w:rsidR="006B6E42" w:rsidRPr="006B6E42" w:rsidRDefault="00D179FD" w:rsidP="00D179FD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FA44E4" w:rsidRPr="00656EF1">
        <w:rPr>
          <w:rFonts w:ascii="Times New Roman" w:hAnsi="Times New Roman"/>
          <w:b/>
          <w:bCs/>
          <w:sz w:val="22"/>
          <w:szCs w:val="22"/>
        </w:rPr>
        <w:t xml:space="preserve">Zwiększa się wydatki budżetu gminy </w:t>
      </w:r>
      <w:r w:rsidR="00FA44E4" w:rsidRPr="00656EF1">
        <w:rPr>
          <w:rFonts w:ascii="Times New Roman" w:hAnsi="Times New Roman"/>
          <w:sz w:val="22"/>
          <w:szCs w:val="22"/>
        </w:rPr>
        <w:t xml:space="preserve">o kwotę </w:t>
      </w:r>
      <w:r w:rsidR="00FA44E4" w:rsidRPr="00656EF1">
        <w:rPr>
          <w:rFonts w:ascii="Times New Roman" w:hAnsi="Times New Roman"/>
          <w:b/>
          <w:sz w:val="22"/>
          <w:szCs w:val="22"/>
        </w:rPr>
        <w:t xml:space="preserve"> </w:t>
      </w:r>
      <w:r w:rsidR="00B94DA6">
        <w:rPr>
          <w:rFonts w:ascii="Times New Roman" w:hAnsi="Times New Roman"/>
          <w:b/>
          <w:sz w:val="22"/>
          <w:szCs w:val="22"/>
        </w:rPr>
        <w:t>2.000</w:t>
      </w:r>
      <w:r w:rsidR="002F56B8">
        <w:rPr>
          <w:rFonts w:ascii="Times New Roman" w:hAnsi="Times New Roman"/>
          <w:b/>
          <w:sz w:val="22"/>
          <w:szCs w:val="22"/>
        </w:rPr>
        <w:t>,-</w:t>
      </w:r>
      <w:r w:rsidR="00FA44E4" w:rsidRPr="00656EF1">
        <w:rPr>
          <w:rFonts w:ascii="Times New Roman" w:hAnsi="Times New Roman"/>
          <w:b/>
          <w:sz w:val="22"/>
          <w:szCs w:val="22"/>
        </w:rPr>
        <w:t xml:space="preserve"> </w:t>
      </w:r>
      <w:r w:rsidR="00FA44E4" w:rsidRPr="00656EF1">
        <w:rPr>
          <w:rFonts w:ascii="Times New Roman" w:hAnsi="Times New Roman"/>
          <w:b/>
          <w:bCs/>
          <w:sz w:val="22"/>
          <w:szCs w:val="22"/>
        </w:rPr>
        <w:t>zł</w:t>
      </w:r>
      <w:r w:rsidR="002F56B8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FA44E4" w:rsidRPr="00656EF1">
        <w:rPr>
          <w:rFonts w:ascii="Times New Roman" w:hAnsi="Times New Roman"/>
          <w:b/>
          <w:sz w:val="22"/>
          <w:szCs w:val="22"/>
        </w:rPr>
        <w:t xml:space="preserve"> </w:t>
      </w:r>
      <w:r w:rsidR="006B6E42">
        <w:rPr>
          <w:rFonts w:ascii="Times New Roman" w:hAnsi="Times New Roman"/>
          <w:sz w:val="22"/>
          <w:szCs w:val="22"/>
        </w:rPr>
        <w:t>które przeznacza się na</w:t>
      </w:r>
      <w:r w:rsidR="006B6E42" w:rsidRPr="006B6E4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 </w:t>
      </w:r>
      <w:r w:rsidR="006B6E42" w:rsidRPr="006B6E4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pokrycie wydatków jednorazowego dodatku do w</w:t>
      </w:r>
      <w:r w:rsidR="006B6E4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ynagrodzenia dla zatrudnionego </w:t>
      </w:r>
      <w:r w:rsidR="006B6E42" w:rsidRPr="006B6E4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gminie asystenta rodziny w ramach pod</w:t>
      </w:r>
      <w:r w:rsidR="006B6E4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ziału środków dokonanych przez </w:t>
      </w:r>
      <w:r w:rsidR="006B6E42" w:rsidRPr="006B6E4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Ministerstwo Rodziny, Pracy i Polityki Społecznej.</w:t>
      </w:r>
    </w:p>
    <w:p w14:paraId="0F2E9D06" w14:textId="77777777" w:rsidR="001049F7" w:rsidRPr="00120AB9" w:rsidRDefault="001049F7" w:rsidP="00D179FD">
      <w:pPr>
        <w:pStyle w:val="Standard"/>
        <w:tabs>
          <w:tab w:val="left" w:pos="75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1049F7" w:rsidRPr="00120AB9" w:rsidSect="00BF4046">
      <w:pgSz w:w="11906" w:h="16838" w:code="9"/>
      <w:pgMar w:top="1134" w:right="1440" w:bottom="1797" w:left="1418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4F5B9" w14:textId="77777777" w:rsidR="0037508A" w:rsidRDefault="0037508A">
      <w:r>
        <w:separator/>
      </w:r>
    </w:p>
    <w:p w14:paraId="75737360" w14:textId="77777777" w:rsidR="0037508A" w:rsidRDefault="0037508A"/>
  </w:endnote>
  <w:endnote w:type="continuationSeparator" w:id="0">
    <w:p w14:paraId="42E84DF7" w14:textId="77777777" w:rsidR="0037508A" w:rsidRDefault="0037508A">
      <w:r>
        <w:continuationSeparator/>
      </w:r>
    </w:p>
    <w:p w14:paraId="6503E76D" w14:textId="77777777" w:rsidR="0037508A" w:rsidRDefault="0037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410F7" w14:textId="77777777" w:rsidR="0037508A" w:rsidRDefault="0037508A">
      <w:r>
        <w:separator/>
      </w:r>
    </w:p>
    <w:p w14:paraId="536B85C8" w14:textId="77777777" w:rsidR="0037508A" w:rsidRDefault="0037508A"/>
  </w:footnote>
  <w:footnote w:type="continuationSeparator" w:id="0">
    <w:p w14:paraId="7264FA90" w14:textId="77777777" w:rsidR="0037508A" w:rsidRDefault="0037508A">
      <w:r>
        <w:continuationSeparator/>
      </w:r>
    </w:p>
    <w:p w14:paraId="26ED53C9" w14:textId="77777777" w:rsidR="0037508A" w:rsidRDefault="00375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FA4371"/>
    <w:multiLevelType w:val="multilevel"/>
    <w:tmpl w:val="74C4F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A0EC4"/>
    <w:multiLevelType w:val="hybridMultilevel"/>
    <w:tmpl w:val="C43EF3D6"/>
    <w:lvl w:ilvl="0" w:tplc="B05AFB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97D41"/>
    <w:multiLevelType w:val="multilevel"/>
    <w:tmpl w:val="E2B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6098"/>
    <w:multiLevelType w:val="hybridMultilevel"/>
    <w:tmpl w:val="F6D049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48CF004D"/>
    <w:multiLevelType w:val="hybridMultilevel"/>
    <w:tmpl w:val="7E146BC4"/>
    <w:lvl w:ilvl="0" w:tplc="355C5E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07AF8"/>
    <w:multiLevelType w:val="hybridMultilevel"/>
    <w:tmpl w:val="A998A2D4"/>
    <w:lvl w:ilvl="0" w:tplc="3D427A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AAC"/>
    <w:multiLevelType w:val="hybridMultilevel"/>
    <w:tmpl w:val="ED4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C5C2365"/>
    <w:multiLevelType w:val="hybridMultilevel"/>
    <w:tmpl w:val="4546F268"/>
    <w:lvl w:ilvl="0" w:tplc="9BA22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6"/>
  </w:num>
  <w:num w:numId="14">
    <w:abstractNumId w:val="11"/>
  </w:num>
  <w:num w:numId="15">
    <w:abstractNumId w:val="18"/>
  </w:num>
  <w:num w:numId="16">
    <w:abstractNumId w:val="14"/>
  </w:num>
  <w:num w:numId="17">
    <w:abstractNumId w:val="10"/>
  </w:num>
  <w:num w:numId="18">
    <w:abstractNumId w:val="23"/>
  </w:num>
  <w:num w:numId="19">
    <w:abstractNumId w:val="25"/>
  </w:num>
  <w:num w:numId="20">
    <w:abstractNumId w:val="16"/>
  </w:num>
  <w:num w:numId="21">
    <w:abstractNumId w:val="21"/>
  </w:num>
  <w:num w:numId="22">
    <w:abstractNumId w:val="24"/>
  </w:num>
  <w:num w:numId="23">
    <w:abstractNumId w:val="22"/>
  </w:num>
  <w:num w:numId="24">
    <w:abstractNumId w:val="12"/>
  </w:num>
  <w:num w:numId="25">
    <w:abstractNumId w:val="19"/>
  </w:num>
  <w:num w:numId="26">
    <w:abstractNumId w:val="27"/>
  </w:num>
  <w:num w:numId="27">
    <w:abstractNumId w:val="13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5416"/>
    <w:rsid w:val="00005E80"/>
    <w:rsid w:val="00006B46"/>
    <w:rsid w:val="00012DE0"/>
    <w:rsid w:val="0002116D"/>
    <w:rsid w:val="00024FD6"/>
    <w:rsid w:val="0002609A"/>
    <w:rsid w:val="00026F49"/>
    <w:rsid w:val="00030072"/>
    <w:rsid w:val="00036B8A"/>
    <w:rsid w:val="00040009"/>
    <w:rsid w:val="00041847"/>
    <w:rsid w:val="00042D36"/>
    <w:rsid w:val="000464D1"/>
    <w:rsid w:val="000510E9"/>
    <w:rsid w:val="0005197E"/>
    <w:rsid w:val="00055059"/>
    <w:rsid w:val="00055E3A"/>
    <w:rsid w:val="000560F1"/>
    <w:rsid w:val="0006032A"/>
    <w:rsid w:val="000607AE"/>
    <w:rsid w:val="00062446"/>
    <w:rsid w:val="00064EDB"/>
    <w:rsid w:val="00065E35"/>
    <w:rsid w:val="000727B0"/>
    <w:rsid w:val="000750F0"/>
    <w:rsid w:val="0007571E"/>
    <w:rsid w:val="00077C3E"/>
    <w:rsid w:val="00080F0D"/>
    <w:rsid w:val="000817AE"/>
    <w:rsid w:val="00084E6E"/>
    <w:rsid w:val="000866AC"/>
    <w:rsid w:val="00095132"/>
    <w:rsid w:val="00096FB3"/>
    <w:rsid w:val="00097252"/>
    <w:rsid w:val="000973EE"/>
    <w:rsid w:val="000A0076"/>
    <w:rsid w:val="000A176E"/>
    <w:rsid w:val="000A1F24"/>
    <w:rsid w:val="000A286C"/>
    <w:rsid w:val="000A6F04"/>
    <w:rsid w:val="000B1F34"/>
    <w:rsid w:val="000B2290"/>
    <w:rsid w:val="000B2A42"/>
    <w:rsid w:val="000B3778"/>
    <w:rsid w:val="000B7A8A"/>
    <w:rsid w:val="000C01DA"/>
    <w:rsid w:val="000C05D7"/>
    <w:rsid w:val="000C1529"/>
    <w:rsid w:val="000C2B57"/>
    <w:rsid w:val="000D2D4B"/>
    <w:rsid w:val="000D4347"/>
    <w:rsid w:val="000E0FB7"/>
    <w:rsid w:val="000E2EF3"/>
    <w:rsid w:val="000E4201"/>
    <w:rsid w:val="000F207B"/>
    <w:rsid w:val="000F2231"/>
    <w:rsid w:val="000F5529"/>
    <w:rsid w:val="000F74C0"/>
    <w:rsid w:val="00102AF1"/>
    <w:rsid w:val="0010361D"/>
    <w:rsid w:val="001049F7"/>
    <w:rsid w:val="00104BAF"/>
    <w:rsid w:val="00106C2E"/>
    <w:rsid w:val="00110CEA"/>
    <w:rsid w:val="00111C5F"/>
    <w:rsid w:val="00112851"/>
    <w:rsid w:val="00112A6A"/>
    <w:rsid w:val="00115C37"/>
    <w:rsid w:val="00117235"/>
    <w:rsid w:val="001204D7"/>
    <w:rsid w:val="00120AB9"/>
    <w:rsid w:val="00121762"/>
    <w:rsid w:val="00124319"/>
    <w:rsid w:val="00132E11"/>
    <w:rsid w:val="001347D9"/>
    <w:rsid w:val="00134D88"/>
    <w:rsid w:val="0013713E"/>
    <w:rsid w:val="00137933"/>
    <w:rsid w:val="00151E81"/>
    <w:rsid w:val="00155F19"/>
    <w:rsid w:val="00156E94"/>
    <w:rsid w:val="00160BB0"/>
    <w:rsid w:val="00161142"/>
    <w:rsid w:val="001636C6"/>
    <w:rsid w:val="00164398"/>
    <w:rsid w:val="001672A9"/>
    <w:rsid w:val="00167E92"/>
    <w:rsid w:val="001702EA"/>
    <w:rsid w:val="00174217"/>
    <w:rsid w:val="001744B5"/>
    <w:rsid w:val="001749B6"/>
    <w:rsid w:val="00182718"/>
    <w:rsid w:val="00182DAC"/>
    <w:rsid w:val="00184C79"/>
    <w:rsid w:val="00185701"/>
    <w:rsid w:val="00195B34"/>
    <w:rsid w:val="001A129C"/>
    <w:rsid w:val="001A621C"/>
    <w:rsid w:val="001A62AD"/>
    <w:rsid w:val="001B336F"/>
    <w:rsid w:val="001C0E12"/>
    <w:rsid w:val="001D32E4"/>
    <w:rsid w:val="001D4430"/>
    <w:rsid w:val="001D5400"/>
    <w:rsid w:val="001E10A5"/>
    <w:rsid w:val="001E1783"/>
    <w:rsid w:val="001E1C38"/>
    <w:rsid w:val="001E2447"/>
    <w:rsid w:val="001F658F"/>
    <w:rsid w:val="002019DD"/>
    <w:rsid w:val="00201C2E"/>
    <w:rsid w:val="00204087"/>
    <w:rsid w:val="0020513E"/>
    <w:rsid w:val="00205D64"/>
    <w:rsid w:val="002105BD"/>
    <w:rsid w:val="00216B3F"/>
    <w:rsid w:val="00220D9D"/>
    <w:rsid w:val="002224E0"/>
    <w:rsid w:val="00223CAA"/>
    <w:rsid w:val="0022724B"/>
    <w:rsid w:val="00230EF4"/>
    <w:rsid w:val="002312AE"/>
    <w:rsid w:val="002327EC"/>
    <w:rsid w:val="00233CAE"/>
    <w:rsid w:val="002358CB"/>
    <w:rsid w:val="00235C34"/>
    <w:rsid w:val="00236230"/>
    <w:rsid w:val="002462C3"/>
    <w:rsid w:val="002527ED"/>
    <w:rsid w:val="00253823"/>
    <w:rsid w:val="00253988"/>
    <w:rsid w:val="002602C2"/>
    <w:rsid w:val="002727C4"/>
    <w:rsid w:val="00272EEB"/>
    <w:rsid w:val="002746EC"/>
    <w:rsid w:val="00277BCF"/>
    <w:rsid w:val="002800B9"/>
    <w:rsid w:val="002809F1"/>
    <w:rsid w:val="00281536"/>
    <w:rsid w:val="002834A1"/>
    <w:rsid w:val="00285AA4"/>
    <w:rsid w:val="00286164"/>
    <w:rsid w:val="0029042C"/>
    <w:rsid w:val="00291D52"/>
    <w:rsid w:val="00296AE0"/>
    <w:rsid w:val="00296DF6"/>
    <w:rsid w:val="00297214"/>
    <w:rsid w:val="002A4245"/>
    <w:rsid w:val="002A47B8"/>
    <w:rsid w:val="002A692E"/>
    <w:rsid w:val="002A7F1E"/>
    <w:rsid w:val="002B2EF3"/>
    <w:rsid w:val="002B46C5"/>
    <w:rsid w:val="002C1414"/>
    <w:rsid w:val="002D21EC"/>
    <w:rsid w:val="002D42DD"/>
    <w:rsid w:val="002D4368"/>
    <w:rsid w:val="002E3F6F"/>
    <w:rsid w:val="002E4D45"/>
    <w:rsid w:val="002E76A3"/>
    <w:rsid w:val="002E7EF6"/>
    <w:rsid w:val="002F0A0C"/>
    <w:rsid w:val="002F3652"/>
    <w:rsid w:val="002F39C4"/>
    <w:rsid w:val="002F56B8"/>
    <w:rsid w:val="002F5952"/>
    <w:rsid w:val="002F5FE6"/>
    <w:rsid w:val="002F614D"/>
    <w:rsid w:val="002F7C79"/>
    <w:rsid w:val="002F7F46"/>
    <w:rsid w:val="00310D32"/>
    <w:rsid w:val="00314C91"/>
    <w:rsid w:val="00315FBE"/>
    <w:rsid w:val="00326DE5"/>
    <w:rsid w:val="003319EC"/>
    <w:rsid w:val="00334552"/>
    <w:rsid w:val="00337255"/>
    <w:rsid w:val="0034084E"/>
    <w:rsid w:val="003419FA"/>
    <w:rsid w:val="003507D3"/>
    <w:rsid w:val="00353254"/>
    <w:rsid w:val="00353BCC"/>
    <w:rsid w:val="003540B0"/>
    <w:rsid w:val="003654EC"/>
    <w:rsid w:val="0036592B"/>
    <w:rsid w:val="00366C19"/>
    <w:rsid w:val="00372972"/>
    <w:rsid w:val="0037499D"/>
    <w:rsid w:val="0037508A"/>
    <w:rsid w:val="00375779"/>
    <w:rsid w:val="00375D3D"/>
    <w:rsid w:val="003765D3"/>
    <w:rsid w:val="00376648"/>
    <w:rsid w:val="00381030"/>
    <w:rsid w:val="0038162E"/>
    <w:rsid w:val="003906A1"/>
    <w:rsid w:val="003953C6"/>
    <w:rsid w:val="003972F5"/>
    <w:rsid w:val="003A440C"/>
    <w:rsid w:val="003A6025"/>
    <w:rsid w:val="003A6F83"/>
    <w:rsid w:val="003B00FA"/>
    <w:rsid w:val="003B052F"/>
    <w:rsid w:val="003B0A85"/>
    <w:rsid w:val="003B57E5"/>
    <w:rsid w:val="003B68A2"/>
    <w:rsid w:val="003B6D63"/>
    <w:rsid w:val="003C000C"/>
    <w:rsid w:val="003C0277"/>
    <w:rsid w:val="003C0E32"/>
    <w:rsid w:val="003C210E"/>
    <w:rsid w:val="003C6B10"/>
    <w:rsid w:val="003C7052"/>
    <w:rsid w:val="003D1BE4"/>
    <w:rsid w:val="003E0D12"/>
    <w:rsid w:val="003E3A12"/>
    <w:rsid w:val="003E3EBA"/>
    <w:rsid w:val="003F0710"/>
    <w:rsid w:val="003F29EA"/>
    <w:rsid w:val="003F30C5"/>
    <w:rsid w:val="003F4A05"/>
    <w:rsid w:val="003F740E"/>
    <w:rsid w:val="004000E1"/>
    <w:rsid w:val="00401853"/>
    <w:rsid w:val="00401BDF"/>
    <w:rsid w:val="00406567"/>
    <w:rsid w:val="00411CA2"/>
    <w:rsid w:val="004137D6"/>
    <w:rsid w:val="0041781A"/>
    <w:rsid w:val="00425C71"/>
    <w:rsid w:val="0042764E"/>
    <w:rsid w:val="00431BC3"/>
    <w:rsid w:val="0043223B"/>
    <w:rsid w:val="004330F2"/>
    <w:rsid w:val="0044327E"/>
    <w:rsid w:val="00443BCE"/>
    <w:rsid w:val="004449EC"/>
    <w:rsid w:val="0044660A"/>
    <w:rsid w:val="00447041"/>
    <w:rsid w:val="004477EB"/>
    <w:rsid w:val="00450CC4"/>
    <w:rsid w:val="00451E49"/>
    <w:rsid w:val="004541DC"/>
    <w:rsid w:val="00457013"/>
    <w:rsid w:val="0045781B"/>
    <w:rsid w:val="00464A0E"/>
    <w:rsid w:val="00467000"/>
    <w:rsid w:val="004677A9"/>
    <w:rsid w:val="004679EA"/>
    <w:rsid w:val="00470CE3"/>
    <w:rsid w:val="00470F7C"/>
    <w:rsid w:val="00471DCA"/>
    <w:rsid w:val="004807D6"/>
    <w:rsid w:val="00481FFB"/>
    <w:rsid w:val="004870A2"/>
    <w:rsid w:val="00490737"/>
    <w:rsid w:val="00490D2A"/>
    <w:rsid w:val="00491331"/>
    <w:rsid w:val="004916AA"/>
    <w:rsid w:val="00492C20"/>
    <w:rsid w:val="004A0174"/>
    <w:rsid w:val="004A204C"/>
    <w:rsid w:val="004A54D9"/>
    <w:rsid w:val="004A6951"/>
    <w:rsid w:val="004B2B64"/>
    <w:rsid w:val="004B4ADA"/>
    <w:rsid w:val="004B54F6"/>
    <w:rsid w:val="004B5A54"/>
    <w:rsid w:val="004B5A95"/>
    <w:rsid w:val="004C08CD"/>
    <w:rsid w:val="004C5ADF"/>
    <w:rsid w:val="004D1ED9"/>
    <w:rsid w:val="004D7D67"/>
    <w:rsid w:val="004E7E2E"/>
    <w:rsid w:val="004F0709"/>
    <w:rsid w:val="004F35D9"/>
    <w:rsid w:val="004F6960"/>
    <w:rsid w:val="00506660"/>
    <w:rsid w:val="005070FE"/>
    <w:rsid w:val="00512366"/>
    <w:rsid w:val="005130B2"/>
    <w:rsid w:val="00521EDE"/>
    <w:rsid w:val="00522D86"/>
    <w:rsid w:val="00525E62"/>
    <w:rsid w:val="00530493"/>
    <w:rsid w:val="005321F8"/>
    <w:rsid w:val="005323FF"/>
    <w:rsid w:val="005357DC"/>
    <w:rsid w:val="00536E8D"/>
    <w:rsid w:val="0054038C"/>
    <w:rsid w:val="0054148D"/>
    <w:rsid w:val="00541F73"/>
    <w:rsid w:val="00545676"/>
    <w:rsid w:val="00552710"/>
    <w:rsid w:val="0055433F"/>
    <w:rsid w:val="005558B7"/>
    <w:rsid w:val="0056466B"/>
    <w:rsid w:val="00566B01"/>
    <w:rsid w:val="0057165D"/>
    <w:rsid w:val="00573F9C"/>
    <w:rsid w:val="00577714"/>
    <w:rsid w:val="00583722"/>
    <w:rsid w:val="00584554"/>
    <w:rsid w:val="0058464E"/>
    <w:rsid w:val="005A1B9F"/>
    <w:rsid w:val="005A1ED5"/>
    <w:rsid w:val="005A41F0"/>
    <w:rsid w:val="005A4D0F"/>
    <w:rsid w:val="005A51BF"/>
    <w:rsid w:val="005A5FB6"/>
    <w:rsid w:val="005B25FD"/>
    <w:rsid w:val="005B401C"/>
    <w:rsid w:val="005C1609"/>
    <w:rsid w:val="005C57B8"/>
    <w:rsid w:val="005D662C"/>
    <w:rsid w:val="005D6C6B"/>
    <w:rsid w:val="005E12CE"/>
    <w:rsid w:val="005E2C03"/>
    <w:rsid w:val="005E5FF8"/>
    <w:rsid w:val="005F20CC"/>
    <w:rsid w:val="005F3657"/>
    <w:rsid w:val="005F6EEC"/>
    <w:rsid w:val="006020FD"/>
    <w:rsid w:val="00604B27"/>
    <w:rsid w:val="00607949"/>
    <w:rsid w:val="0061009A"/>
    <w:rsid w:val="006100BC"/>
    <w:rsid w:val="00610281"/>
    <w:rsid w:val="00611BE7"/>
    <w:rsid w:val="00612384"/>
    <w:rsid w:val="00614A63"/>
    <w:rsid w:val="006234AF"/>
    <w:rsid w:val="00625267"/>
    <w:rsid w:val="00630C12"/>
    <w:rsid w:val="00632821"/>
    <w:rsid w:val="0063492B"/>
    <w:rsid w:val="00637851"/>
    <w:rsid w:val="00637C69"/>
    <w:rsid w:val="0064020E"/>
    <w:rsid w:val="0064096D"/>
    <w:rsid w:val="0064516C"/>
    <w:rsid w:val="00647B8E"/>
    <w:rsid w:val="00653732"/>
    <w:rsid w:val="00654B57"/>
    <w:rsid w:val="00656EF1"/>
    <w:rsid w:val="00664D17"/>
    <w:rsid w:val="00667F64"/>
    <w:rsid w:val="00673E89"/>
    <w:rsid w:val="00674A56"/>
    <w:rsid w:val="00680E84"/>
    <w:rsid w:val="00681AA2"/>
    <w:rsid w:val="00682CF1"/>
    <w:rsid w:val="00686D09"/>
    <w:rsid w:val="00687D64"/>
    <w:rsid w:val="00690248"/>
    <w:rsid w:val="006915D3"/>
    <w:rsid w:val="00691A94"/>
    <w:rsid w:val="006942D0"/>
    <w:rsid w:val="006947CD"/>
    <w:rsid w:val="00694C40"/>
    <w:rsid w:val="0069601A"/>
    <w:rsid w:val="006964CC"/>
    <w:rsid w:val="00697240"/>
    <w:rsid w:val="006A172F"/>
    <w:rsid w:val="006A1808"/>
    <w:rsid w:val="006B4D4E"/>
    <w:rsid w:val="006B5DFC"/>
    <w:rsid w:val="006B6E42"/>
    <w:rsid w:val="006C0BD9"/>
    <w:rsid w:val="006C0F6B"/>
    <w:rsid w:val="006C61D9"/>
    <w:rsid w:val="006C6623"/>
    <w:rsid w:val="006C6B22"/>
    <w:rsid w:val="006D0CF8"/>
    <w:rsid w:val="006D3841"/>
    <w:rsid w:val="006D4859"/>
    <w:rsid w:val="006D5533"/>
    <w:rsid w:val="006D5E98"/>
    <w:rsid w:val="006E2823"/>
    <w:rsid w:val="006E2D9D"/>
    <w:rsid w:val="006E4509"/>
    <w:rsid w:val="006E7EA6"/>
    <w:rsid w:val="006F112B"/>
    <w:rsid w:val="006F1140"/>
    <w:rsid w:val="006F2773"/>
    <w:rsid w:val="006F58CB"/>
    <w:rsid w:val="007066D3"/>
    <w:rsid w:val="00711730"/>
    <w:rsid w:val="007118A2"/>
    <w:rsid w:val="00712C69"/>
    <w:rsid w:val="00717E9B"/>
    <w:rsid w:val="00722464"/>
    <w:rsid w:val="007238F9"/>
    <w:rsid w:val="0072457B"/>
    <w:rsid w:val="0072463A"/>
    <w:rsid w:val="007256A3"/>
    <w:rsid w:val="0073118B"/>
    <w:rsid w:val="00732DBB"/>
    <w:rsid w:val="00733795"/>
    <w:rsid w:val="00736803"/>
    <w:rsid w:val="0074428B"/>
    <w:rsid w:val="0074524C"/>
    <w:rsid w:val="0074674B"/>
    <w:rsid w:val="0075059D"/>
    <w:rsid w:val="0075175C"/>
    <w:rsid w:val="00757729"/>
    <w:rsid w:val="0076190D"/>
    <w:rsid w:val="0076226D"/>
    <w:rsid w:val="007631FB"/>
    <w:rsid w:val="00764B46"/>
    <w:rsid w:val="00764FF7"/>
    <w:rsid w:val="0076756F"/>
    <w:rsid w:val="007706E1"/>
    <w:rsid w:val="00770B29"/>
    <w:rsid w:val="00772223"/>
    <w:rsid w:val="00775032"/>
    <w:rsid w:val="00791112"/>
    <w:rsid w:val="00794147"/>
    <w:rsid w:val="00794C89"/>
    <w:rsid w:val="007962A0"/>
    <w:rsid w:val="007A2688"/>
    <w:rsid w:val="007A58B1"/>
    <w:rsid w:val="007A7407"/>
    <w:rsid w:val="007B23A0"/>
    <w:rsid w:val="007B5B30"/>
    <w:rsid w:val="007B5C76"/>
    <w:rsid w:val="007B6739"/>
    <w:rsid w:val="007B7F09"/>
    <w:rsid w:val="007C1332"/>
    <w:rsid w:val="007C14CF"/>
    <w:rsid w:val="007C6F07"/>
    <w:rsid w:val="007D0845"/>
    <w:rsid w:val="007D37FF"/>
    <w:rsid w:val="007D3DB7"/>
    <w:rsid w:val="007D3EF2"/>
    <w:rsid w:val="007D481E"/>
    <w:rsid w:val="007E1D30"/>
    <w:rsid w:val="007E2810"/>
    <w:rsid w:val="007E2E8E"/>
    <w:rsid w:val="007E2FFC"/>
    <w:rsid w:val="007E38B6"/>
    <w:rsid w:val="007E3E72"/>
    <w:rsid w:val="007E4C31"/>
    <w:rsid w:val="007F25CC"/>
    <w:rsid w:val="007F25F0"/>
    <w:rsid w:val="007F557D"/>
    <w:rsid w:val="00801DBA"/>
    <w:rsid w:val="00802CC3"/>
    <w:rsid w:val="00805A37"/>
    <w:rsid w:val="0080670F"/>
    <w:rsid w:val="00807990"/>
    <w:rsid w:val="0081188C"/>
    <w:rsid w:val="008145A3"/>
    <w:rsid w:val="00814FB4"/>
    <w:rsid w:val="00817BA2"/>
    <w:rsid w:val="0082093F"/>
    <w:rsid w:val="00823ECC"/>
    <w:rsid w:val="0082533C"/>
    <w:rsid w:val="00825397"/>
    <w:rsid w:val="00826B18"/>
    <w:rsid w:val="00832860"/>
    <w:rsid w:val="00834E68"/>
    <w:rsid w:val="0083638D"/>
    <w:rsid w:val="00836ED3"/>
    <w:rsid w:val="008411E7"/>
    <w:rsid w:val="00843EF5"/>
    <w:rsid w:val="00854075"/>
    <w:rsid w:val="00860313"/>
    <w:rsid w:val="00860A80"/>
    <w:rsid w:val="00861A1D"/>
    <w:rsid w:val="008674A2"/>
    <w:rsid w:val="00870D81"/>
    <w:rsid w:val="00876DA9"/>
    <w:rsid w:val="00876E93"/>
    <w:rsid w:val="0088122E"/>
    <w:rsid w:val="00881A34"/>
    <w:rsid w:val="0088385C"/>
    <w:rsid w:val="0089017E"/>
    <w:rsid w:val="00893867"/>
    <w:rsid w:val="00894F62"/>
    <w:rsid w:val="008A0C94"/>
    <w:rsid w:val="008A14C7"/>
    <w:rsid w:val="008A454D"/>
    <w:rsid w:val="008A5BD2"/>
    <w:rsid w:val="008A6871"/>
    <w:rsid w:val="008B7470"/>
    <w:rsid w:val="008B7C3D"/>
    <w:rsid w:val="008C04E0"/>
    <w:rsid w:val="008C09D6"/>
    <w:rsid w:val="008C1B98"/>
    <w:rsid w:val="008C490D"/>
    <w:rsid w:val="008D2A55"/>
    <w:rsid w:val="008D5281"/>
    <w:rsid w:val="008D718A"/>
    <w:rsid w:val="008E2AA3"/>
    <w:rsid w:val="008E73CE"/>
    <w:rsid w:val="008F1BE9"/>
    <w:rsid w:val="008F550E"/>
    <w:rsid w:val="00900595"/>
    <w:rsid w:val="00901735"/>
    <w:rsid w:val="00911A0C"/>
    <w:rsid w:val="00921403"/>
    <w:rsid w:val="00921EC9"/>
    <w:rsid w:val="009227D4"/>
    <w:rsid w:val="00926150"/>
    <w:rsid w:val="00927E00"/>
    <w:rsid w:val="00931FE2"/>
    <w:rsid w:val="00932EB9"/>
    <w:rsid w:val="009357EC"/>
    <w:rsid w:val="00937AA2"/>
    <w:rsid w:val="00940114"/>
    <w:rsid w:val="00940A44"/>
    <w:rsid w:val="0094114F"/>
    <w:rsid w:val="00944E3A"/>
    <w:rsid w:val="0094798A"/>
    <w:rsid w:val="00960695"/>
    <w:rsid w:val="00964EF9"/>
    <w:rsid w:val="00967DE2"/>
    <w:rsid w:val="00970BC7"/>
    <w:rsid w:val="00971331"/>
    <w:rsid w:val="009716D0"/>
    <w:rsid w:val="009770F2"/>
    <w:rsid w:val="009802D0"/>
    <w:rsid w:val="00983050"/>
    <w:rsid w:val="009847D3"/>
    <w:rsid w:val="009867DD"/>
    <w:rsid w:val="0098725D"/>
    <w:rsid w:val="00991017"/>
    <w:rsid w:val="009912FE"/>
    <w:rsid w:val="009944D1"/>
    <w:rsid w:val="00997D1F"/>
    <w:rsid w:val="009A1008"/>
    <w:rsid w:val="009A2D4F"/>
    <w:rsid w:val="009A331B"/>
    <w:rsid w:val="009A4DC9"/>
    <w:rsid w:val="009B28EA"/>
    <w:rsid w:val="009B3982"/>
    <w:rsid w:val="009B5456"/>
    <w:rsid w:val="009B6E72"/>
    <w:rsid w:val="009B79CC"/>
    <w:rsid w:val="009C2DBD"/>
    <w:rsid w:val="009C3F38"/>
    <w:rsid w:val="009C54E3"/>
    <w:rsid w:val="009C670A"/>
    <w:rsid w:val="009C7839"/>
    <w:rsid w:val="009D156D"/>
    <w:rsid w:val="009D2B19"/>
    <w:rsid w:val="009D6440"/>
    <w:rsid w:val="009E32EF"/>
    <w:rsid w:val="009E717A"/>
    <w:rsid w:val="009E7A4A"/>
    <w:rsid w:val="009F141F"/>
    <w:rsid w:val="009F5BCF"/>
    <w:rsid w:val="00A07D10"/>
    <w:rsid w:val="00A12DC8"/>
    <w:rsid w:val="00A13ADD"/>
    <w:rsid w:val="00A140E7"/>
    <w:rsid w:val="00A1486D"/>
    <w:rsid w:val="00A156E4"/>
    <w:rsid w:val="00A23730"/>
    <w:rsid w:val="00A23A52"/>
    <w:rsid w:val="00A24601"/>
    <w:rsid w:val="00A339E9"/>
    <w:rsid w:val="00A340D9"/>
    <w:rsid w:val="00A35795"/>
    <w:rsid w:val="00A36660"/>
    <w:rsid w:val="00A37D00"/>
    <w:rsid w:val="00A411CA"/>
    <w:rsid w:val="00A414CD"/>
    <w:rsid w:val="00A4379F"/>
    <w:rsid w:val="00A44940"/>
    <w:rsid w:val="00A44B49"/>
    <w:rsid w:val="00A44B9E"/>
    <w:rsid w:val="00A5233D"/>
    <w:rsid w:val="00A56794"/>
    <w:rsid w:val="00A569C2"/>
    <w:rsid w:val="00A60DAF"/>
    <w:rsid w:val="00A6148B"/>
    <w:rsid w:val="00A631B4"/>
    <w:rsid w:val="00A649F6"/>
    <w:rsid w:val="00A71821"/>
    <w:rsid w:val="00A723EE"/>
    <w:rsid w:val="00A74101"/>
    <w:rsid w:val="00A74356"/>
    <w:rsid w:val="00A839BD"/>
    <w:rsid w:val="00A84F4A"/>
    <w:rsid w:val="00A85D38"/>
    <w:rsid w:val="00A87094"/>
    <w:rsid w:val="00A903A4"/>
    <w:rsid w:val="00A939AD"/>
    <w:rsid w:val="00A96207"/>
    <w:rsid w:val="00AA1A5D"/>
    <w:rsid w:val="00AA1ED1"/>
    <w:rsid w:val="00AB202D"/>
    <w:rsid w:val="00AB5B77"/>
    <w:rsid w:val="00AB7147"/>
    <w:rsid w:val="00AC0E1E"/>
    <w:rsid w:val="00AC34A3"/>
    <w:rsid w:val="00AC5E11"/>
    <w:rsid w:val="00AC6011"/>
    <w:rsid w:val="00AD1F79"/>
    <w:rsid w:val="00AD2D1F"/>
    <w:rsid w:val="00AD45BE"/>
    <w:rsid w:val="00AE2C62"/>
    <w:rsid w:val="00AE7379"/>
    <w:rsid w:val="00AF2D8F"/>
    <w:rsid w:val="00AF3D6F"/>
    <w:rsid w:val="00AF44E6"/>
    <w:rsid w:val="00AF4C67"/>
    <w:rsid w:val="00AF4E1E"/>
    <w:rsid w:val="00B045AF"/>
    <w:rsid w:val="00B052C3"/>
    <w:rsid w:val="00B11DA9"/>
    <w:rsid w:val="00B12268"/>
    <w:rsid w:val="00B14712"/>
    <w:rsid w:val="00B15828"/>
    <w:rsid w:val="00B15BFC"/>
    <w:rsid w:val="00B22BA2"/>
    <w:rsid w:val="00B23708"/>
    <w:rsid w:val="00B27CA6"/>
    <w:rsid w:val="00B317B3"/>
    <w:rsid w:val="00B35B7C"/>
    <w:rsid w:val="00B36DCA"/>
    <w:rsid w:val="00B40FA0"/>
    <w:rsid w:val="00B4308D"/>
    <w:rsid w:val="00B44232"/>
    <w:rsid w:val="00B50DFB"/>
    <w:rsid w:val="00B53ED7"/>
    <w:rsid w:val="00B62233"/>
    <w:rsid w:val="00B62256"/>
    <w:rsid w:val="00B62B1C"/>
    <w:rsid w:val="00B63575"/>
    <w:rsid w:val="00B65CF8"/>
    <w:rsid w:val="00B65E5D"/>
    <w:rsid w:val="00B71734"/>
    <w:rsid w:val="00B718E5"/>
    <w:rsid w:val="00B734D1"/>
    <w:rsid w:val="00B74F51"/>
    <w:rsid w:val="00B75095"/>
    <w:rsid w:val="00B76D09"/>
    <w:rsid w:val="00B76FBB"/>
    <w:rsid w:val="00B8133A"/>
    <w:rsid w:val="00B85018"/>
    <w:rsid w:val="00B85F5A"/>
    <w:rsid w:val="00B86F17"/>
    <w:rsid w:val="00B9010A"/>
    <w:rsid w:val="00B913E4"/>
    <w:rsid w:val="00B93A60"/>
    <w:rsid w:val="00B94DA6"/>
    <w:rsid w:val="00BA0601"/>
    <w:rsid w:val="00BA18FE"/>
    <w:rsid w:val="00BB3E5B"/>
    <w:rsid w:val="00BB7DDF"/>
    <w:rsid w:val="00BD40A6"/>
    <w:rsid w:val="00BE3687"/>
    <w:rsid w:val="00BE4248"/>
    <w:rsid w:val="00BE6A72"/>
    <w:rsid w:val="00BE7024"/>
    <w:rsid w:val="00BF4046"/>
    <w:rsid w:val="00C005AC"/>
    <w:rsid w:val="00C00CB4"/>
    <w:rsid w:val="00C04EBC"/>
    <w:rsid w:val="00C05B24"/>
    <w:rsid w:val="00C105BF"/>
    <w:rsid w:val="00C21DA3"/>
    <w:rsid w:val="00C2216E"/>
    <w:rsid w:val="00C257CD"/>
    <w:rsid w:val="00C3137B"/>
    <w:rsid w:val="00C32806"/>
    <w:rsid w:val="00C34430"/>
    <w:rsid w:val="00C34F0E"/>
    <w:rsid w:val="00C36ACC"/>
    <w:rsid w:val="00C45530"/>
    <w:rsid w:val="00C45684"/>
    <w:rsid w:val="00C47A47"/>
    <w:rsid w:val="00C531F2"/>
    <w:rsid w:val="00C615FD"/>
    <w:rsid w:val="00C62A32"/>
    <w:rsid w:val="00C64CDA"/>
    <w:rsid w:val="00C65662"/>
    <w:rsid w:val="00C67A72"/>
    <w:rsid w:val="00C70111"/>
    <w:rsid w:val="00C70834"/>
    <w:rsid w:val="00C7542B"/>
    <w:rsid w:val="00C75F44"/>
    <w:rsid w:val="00C81EBD"/>
    <w:rsid w:val="00C825E5"/>
    <w:rsid w:val="00C82C9A"/>
    <w:rsid w:val="00C91F34"/>
    <w:rsid w:val="00C922B4"/>
    <w:rsid w:val="00C96AF1"/>
    <w:rsid w:val="00C97A14"/>
    <w:rsid w:val="00CA1B35"/>
    <w:rsid w:val="00CA3008"/>
    <w:rsid w:val="00CA52BB"/>
    <w:rsid w:val="00CA6725"/>
    <w:rsid w:val="00CB0B4F"/>
    <w:rsid w:val="00CB16D4"/>
    <w:rsid w:val="00CB23A0"/>
    <w:rsid w:val="00CB253C"/>
    <w:rsid w:val="00CB5CBD"/>
    <w:rsid w:val="00CB5E82"/>
    <w:rsid w:val="00CB6D4A"/>
    <w:rsid w:val="00CB7801"/>
    <w:rsid w:val="00CB7911"/>
    <w:rsid w:val="00CC0D31"/>
    <w:rsid w:val="00CC255E"/>
    <w:rsid w:val="00CC5830"/>
    <w:rsid w:val="00CD0A17"/>
    <w:rsid w:val="00CD3759"/>
    <w:rsid w:val="00CD63B3"/>
    <w:rsid w:val="00CE1894"/>
    <w:rsid w:val="00CE2CEE"/>
    <w:rsid w:val="00CE77DA"/>
    <w:rsid w:val="00CF177A"/>
    <w:rsid w:val="00CF58AB"/>
    <w:rsid w:val="00CF654F"/>
    <w:rsid w:val="00D03AC1"/>
    <w:rsid w:val="00D05176"/>
    <w:rsid w:val="00D1185B"/>
    <w:rsid w:val="00D179FD"/>
    <w:rsid w:val="00D17A03"/>
    <w:rsid w:val="00D23DF2"/>
    <w:rsid w:val="00D24DD7"/>
    <w:rsid w:val="00D25FEC"/>
    <w:rsid w:val="00D31935"/>
    <w:rsid w:val="00D32DC3"/>
    <w:rsid w:val="00D33597"/>
    <w:rsid w:val="00D335E9"/>
    <w:rsid w:val="00D37726"/>
    <w:rsid w:val="00D40FDE"/>
    <w:rsid w:val="00D4361D"/>
    <w:rsid w:val="00D506E3"/>
    <w:rsid w:val="00D507B0"/>
    <w:rsid w:val="00D51039"/>
    <w:rsid w:val="00D51A59"/>
    <w:rsid w:val="00D51BBF"/>
    <w:rsid w:val="00D645C2"/>
    <w:rsid w:val="00D6691E"/>
    <w:rsid w:val="00D67300"/>
    <w:rsid w:val="00D67AE4"/>
    <w:rsid w:val="00D706DB"/>
    <w:rsid w:val="00D72BEE"/>
    <w:rsid w:val="00D72E52"/>
    <w:rsid w:val="00D7327E"/>
    <w:rsid w:val="00D74957"/>
    <w:rsid w:val="00D749BA"/>
    <w:rsid w:val="00D774FB"/>
    <w:rsid w:val="00D81CD9"/>
    <w:rsid w:val="00D82F05"/>
    <w:rsid w:val="00D83A75"/>
    <w:rsid w:val="00D85C12"/>
    <w:rsid w:val="00D864BD"/>
    <w:rsid w:val="00D87632"/>
    <w:rsid w:val="00D900EC"/>
    <w:rsid w:val="00D90686"/>
    <w:rsid w:val="00D971CD"/>
    <w:rsid w:val="00DA273C"/>
    <w:rsid w:val="00DC01D3"/>
    <w:rsid w:val="00DC274F"/>
    <w:rsid w:val="00DC2CF0"/>
    <w:rsid w:val="00DC4870"/>
    <w:rsid w:val="00DC7782"/>
    <w:rsid w:val="00DD5510"/>
    <w:rsid w:val="00DE0FCB"/>
    <w:rsid w:val="00DE16F1"/>
    <w:rsid w:val="00DE462E"/>
    <w:rsid w:val="00DE7143"/>
    <w:rsid w:val="00DF1E41"/>
    <w:rsid w:val="00DF4C0F"/>
    <w:rsid w:val="00DF5E3C"/>
    <w:rsid w:val="00E006DE"/>
    <w:rsid w:val="00E013A0"/>
    <w:rsid w:val="00E06B6A"/>
    <w:rsid w:val="00E06D26"/>
    <w:rsid w:val="00E10910"/>
    <w:rsid w:val="00E114FE"/>
    <w:rsid w:val="00E12346"/>
    <w:rsid w:val="00E12594"/>
    <w:rsid w:val="00E13E6C"/>
    <w:rsid w:val="00E146BA"/>
    <w:rsid w:val="00E226F6"/>
    <w:rsid w:val="00E2378D"/>
    <w:rsid w:val="00E2625A"/>
    <w:rsid w:val="00E2647C"/>
    <w:rsid w:val="00E3210F"/>
    <w:rsid w:val="00E32B3D"/>
    <w:rsid w:val="00E42A6D"/>
    <w:rsid w:val="00E4501C"/>
    <w:rsid w:val="00E47DE2"/>
    <w:rsid w:val="00E51700"/>
    <w:rsid w:val="00E53190"/>
    <w:rsid w:val="00E54E3F"/>
    <w:rsid w:val="00E6213A"/>
    <w:rsid w:val="00E62A0D"/>
    <w:rsid w:val="00E62C86"/>
    <w:rsid w:val="00E65998"/>
    <w:rsid w:val="00E66EF8"/>
    <w:rsid w:val="00E71BDA"/>
    <w:rsid w:val="00E725A8"/>
    <w:rsid w:val="00E7300E"/>
    <w:rsid w:val="00E7489C"/>
    <w:rsid w:val="00E770CD"/>
    <w:rsid w:val="00E80B93"/>
    <w:rsid w:val="00E80E42"/>
    <w:rsid w:val="00E812AB"/>
    <w:rsid w:val="00E8495C"/>
    <w:rsid w:val="00E84AAF"/>
    <w:rsid w:val="00E91B97"/>
    <w:rsid w:val="00EA0047"/>
    <w:rsid w:val="00EA29C3"/>
    <w:rsid w:val="00EA6060"/>
    <w:rsid w:val="00EA7C56"/>
    <w:rsid w:val="00EB0CE9"/>
    <w:rsid w:val="00EC0D26"/>
    <w:rsid w:val="00EC4E3B"/>
    <w:rsid w:val="00ED08D5"/>
    <w:rsid w:val="00ED0F53"/>
    <w:rsid w:val="00ED2405"/>
    <w:rsid w:val="00ED62D8"/>
    <w:rsid w:val="00ED66F8"/>
    <w:rsid w:val="00EE037E"/>
    <w:rsid w:val="00EE3E7C"/>
    <w:rsid w:val="00EE4AC0"/>
    <w:rsid w:val="00EE5106"/>
    <w:rsid w:val="00EE551D"/>
    <w:rsid w:val="00EE5FC6"/>
    <w:rsid w:val="00EF011C"/>
    <w:rsid w:val="00EF19C8"/>
    <w:rsid w:val="00EF54F6"/>
    <w:rsid w:val="00EF6808"/>
    <w:rsid w:val="00EF749F"/>
    <w:rsid w:val="00EF7C53"/>
    <w:rsid w:val="00F00DDC"/>
    <w:rsid w:val="00F04340"/>
    <w:rsid w:val="00F05FD0"/>
    <w:rsid w:val="00F124A7"/>
    <w:rsid w:val="00F171C7"/>
    <w:rsid w:val="00F17614"/>
    <w:rsid w:val="00F1784E"/>
    <w:rsid w:val="00F22447"/>
    <w:rsid w:val="00F234DF"/>
    <w:rsid w:val="00F240C2"/>
    <w:rsid w:val="00F2642B"/>
    <w:rsid w:val="00F36250"/>
    <w:rsid w:val="00F3762E"/>
    <w:rsid w:val="00F4142B"/>
    <w:rsid w:val="00F45F71"/>
    <w:rsid w:val="00F55DC8"/>
    <w:rsid w:val="00F60D7F"/>
    <w:rsid w:val="00F63291"/>
    <w:rsid w:val="00F655D6"/>
    <w:rsid w:val="00F7252F"/>
    <w:rsid w:val="00F7775D"/>
    <w:rsid w:val="00F816B6"/>
    <w:rsid w:val="00F81895"/>
    <w:rsid w:val="00F82FCC"/>
    <w:rsid w:val="00F84830"/>
    <w:rsid w:val="00F848E6"/>
    <w:rsid w:val="00F850EE"/>
    <w:rsid w:val="00F8511F"/>
    <w:rsid w:val="00F90AE0"/>
    <w:rsid w:val="00F95214"/>
    <w:rsid w:val="00F962DD"/>
    <w:rsid w:val="00F9726C"/>
    <w:rsid w:val="00FA200D"/>
    <w:rsid w:val="00FA364A"/>
    <w:rsid w:val="00FA44E4"/>
    <w:rsid w:val="00FA53AC"/>
    <w:rsid w:val="00FA5B6F"/>
    <w:rsid w:val="00FA6015"/>
    <w:rsid w:val="00FB2A9D"/>
    <w:rsid w:val="00FB482A"/>
    <w:rsid w:val="00FB7C13"/>
    <w:rsid w:val="00FC142D"/>
    <w:rsid w:val="00FC37B1"/>
    <w:rsid w:val="00FC53A0"/>
    <w:rsid w:val="00FC5BA9"/>
    <w:rsid w:val="00FC6230"/>
    <w:rsid w:val="00FD2A37"/>
    <w:rsid w:val="00FD3625"/>
    <w:rsid w:val="00FD3C69"/>
    <w:rsid w:val="00FD5904"/>
    <w:rsid w:val="00FD5A47"/>
    <w:rsid w:val="00FD5AF2"/>
    <w:rsid w:val="00FE228A"/>
    <w:rsid w:val="00FE3306"/>
    <w:rsid w:val="00FE37F4"/>
    <w:rsid w:val="00FE5893"/>
    <w:rsid w:val="00FE68BB"/>
    <w:rsid w:val="00FF1B7B"/>
    <w:rsid w:val="00FF1F38"/>
    <w:rsid w:val="00FF2A2E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uiPriority w:val="99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uiPriority w:val="99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99BE-488F-4CC3-A20B-4D2E704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634</cp:revision>
  <cp:lastPrinted>2021-12-20T09:17:00Z</cp:lastPrinted>
  <dcterms:created xsi:type="dcterms:W3CDTF">2020-09-08T13:09:00Z</dcterms:created>
  <dcterms:modified xsi:type="dcterms:W3CDTF">2021-12-22T11:28:00Z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