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064D" w14:textId="04BFBD7B" w:rsidR="00147F38" w:rsidRPr="00CA58DF" w:rsidRDefault="004C1957" w:rsidP="00147F38">
      <w:pPr>
        <w:keepNext/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Uchwała Nr XL</w:t>
      </w:r>
      <w:r w:rsidR="00CF7F9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V</w:t>
      </w:r>
      <w:r w:rsidR="00C87F50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9015E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I</w:t>
      </w:r>
      <w:r w:rsidR="00147F38" w:rsidRPr="00CA58DF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</w:t>
      </w:r>
      <w:r w:rsidR="004A6A68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361</w:t>
      </w:r>
      <w:r w:rsidR="006408AA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/23</w:t>
      </w:r>
    </w:p>
    <w:p w14:paraId="3CAE7A10" w14:textId="77777777" w:rsidR="00147F38" w:rsidRPr="00CA58DF" w:rsidRDefault="00147F38" w:rsidP="00147F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Rady Gminy Cedry Wielkie</w:t>
      </w:r>
    </w:p>
    <w:p w14:paraId="0C8D7EB3" w14:textId="39AA976D" w:rsidR="00147F38" w:rsidRPr="00CA58DF" w:rsidRDefault="00CF7F9F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19015E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="0037704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9015E">
        <w:rPr>
          <w:rFonts w:ascii="Times New Roman" w:eastAsia="Times New Roman" w:hAnsi="Times New Roman" w:cs="Times New Roman"/>
          <w:b/>
          <w:bCs/>
          <w:lang w:eastAsia="pl-PL"/>
        </w:rPr>
        <w:t>listopad</w:t>
      </w:r>
      <w:r w:rsidR="006408AA">
        <w:rPr>
          <w:rFonts w:ascii="Times New Roman" w:eastAsia="Times New Roman" w:hAnsi="Times New Roman" w:cs="Times New Roman"/>
          <w:b/>
          <w:bCs/>
          <w:lang w:eastAsia="pl-PL"/>
        </w:rPr>
        <w:t>a 2023</w:t>
      </w:r>
      <w:r w:rsidR="00147F38" w:rsidRPr="00CA58DF">
        <w:rPr>
          <w:rFonts w:ascii="Times New Roman" w:eastAsia="Times New Roman" w:hAnsi="Times New Roman" w:cs="Times New Roman"/>
          <w:b/>
          <w:bCs/>
          <w:lang w:eastAsia="pl-PL"/>
        </w:rPr>
        <w:t>r.</w:t>
      </w:r>
    </w:p>
    <w:p w14:paraId="2B424610" w14:textId="77777777" w:rsidR="00147F38" w:rsidRPr="00CA58DF" w:rsidRDefault="00147F38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68DA9" w14:textId="77777777" w:rsidR="00147F38" w:rsidRPr="00CA58DF" w:rsidRDefault="00147F38" w:rsidP="00147F38">
      <w:pPr>
        <w:spacing w:after="0" w:line="240" w:lineRule="auto"/>
        <w:ind w:hanging="18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w sprawie zmian w Wieloletniej Prognozie Finansowej Gminy Cedry Wielkie</w:t>
      </w:r>
    </w:p>
    <w:p w14:paraId="4CF54890" w14:textId="4F3CF760" w:rsidR="00147F38" w:rsidRPr="004D002C" w:rsidRDefault="004D002C" w:rsidP="00147F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na lata 2023 </w:t>
      </w:r>
      <w:r w:rsidRPr="00696CDC">
        <w:rPr>
          <w:rFonts w:ascii="Times New Roman" w:eastAsia="Times New Roman" w:hAnsi="Times New Roman" w:cs="Times New Roman"/>
          <w:b/>
          <w:bCs/>
          <w:lang w:eastAsia="pl-PL"/>
        </w:rPr>
        <w:t>– 203</w:t>
      </w:r>
      <w:r w:rsidR="005D2444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 w:rsidR="00147F38" w:rsidRPr="00696CDC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78ED90AE" w14:textId="77777777" w:rsidR="00147F38" w:rsidRPr="00CA58DF" w:rsidRDefault="00147F38" w:rsidP="0014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45148" w14:textId="09E70C94" w:rsidR="00F11B34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Na podstawie art. 226, art. 227, art. 228, art. 229 i art. 230 ust.6 ustawy z dnia 27 sierpnia 2009r. o finansach publicznyc</w:t>
      </w:r>
      <w:r w:rsidR="00C13592">
        <w:rPr>
          <w:rFonts w:ascii="Times New Roman" w:eastAsia="Times New Roman" w:hAnsi="Times New Roman" w:cs="Times New Roman"/>
          <w:lang w:eastAsia="pl-PL"/>
        </w:rPr>
        <w:t>h (tekst jednolity: Dz.U. z 202</w:t>
      </w:r>
      <w:r w:rsidR="00696CDC">
        <w:rPr>
          <w:rFonts w:ascii="Times New Roman" w:eastAsia="Times New Roman" w:hAnsi="Times New Roman" w:cs="Times New Roman"/>
          <w:lang w:eastAsia="pl-PL"/>
        </w:rPr>
        <w:t>3</w:t>
      </w:r>
      <w:r w:rsidR="00C13592">
        <w:rPr>
          <w:rFonts w:ascii="Times New Roman" w:eastAsia="Times New Roman" w:hAnsi="Times New Roman" w:cs="Times New Roman"/>
          <w:lang w:eastAsia="pl-PL"/>
        </w:rPr>
        <w:t>r. poz.1</w:t>
      </w:r>
      <w:r w:rsidR="00696CDC">
        <w:rPr>
          <w:rFonts w:ascii="Times New Roman" w:eastAsia="Times New Roman" w:hAnsi="Times New Roman" w:cs="Times New Roman"/>
          <w:lang w:eastAsia="pl-PL"/>
        </w:rPr>
        <w:t>270</w:t>
      </w:r>
      <w:r w:rsidR="00F11B34" w:rsidRPr="00CA58D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 oraz art. 18 ust. 2 pkt 6 ustawy z dnia 8 marca 1990r. o samorządzie gminnym</w:t>
      </w:r>
      <w:r w:rsidR="008014DC">
        <w:rPr>
          <w:rFonts w:ascii="Times New Roman" w:eastAsia="Times New Roman" w:hAnsi="Times New Roman" w:cs="Times New Roman"/>
          <w:lang w:eastAsia="pl-PL"/>
        </w:rPr>
        <w:t xml:space="preserve"> (tekst jednolity: Dz. U. z 2023r. poz. 40</w:t>
      </w:r>
      <w:r w:rsidR="00696CDC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CA58DF">
        <w:rPr>
          <w:rFonts w:ascii="Times New Roman" w:eastAsia="Times New Roman" w:hAnsi="Times New Roman" w:cs="Times New Roman"/>
          <w:lang w:eastAsia="pl-PL"/>
        </w:rPr>
        <w:t>),</w:t>
      </w:r>
    </w:p>
    <w:p w14:paraId="083F0A8E" w14:textId="77777777" w:rsidR="008014DC" w:rsidRPr="00CA58DF" w:rsidRDefault="008014DC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84A36D" w14:textId="77777777" w:rsidR="00147F38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 xml:space="preserve">Rada Gminy </w:t>
      </w:r>
      <w:r w:rsidR="00B54349">
        <w:rPr>
          <w:rFonts w:ascii="Times New Roman" w:eastAsia="Times New Roman" w:hAnsi="Times New Roman" w:cs="Times New Roman"/>
          <w:b/>
          <w:bCs/>
          <w:lang w:eastAsia="pl-PL"/>
        </w:rPr>
        <w:t xml:space="preserve">Cedry Wielkie </w:t>
      </w:r>
      <w:r w:rsidRPr="00CA58DF">
        <w:rPr>
          <w:rFonts w:ascii="Times New Roman" w:eastAsia="Times New Roman" w:hAnsi="Times New Roman" w:cs="Times New Roman"/>
          <w:b/>
          <w:bCs/>
          <w:lang w:eastAsia="pl-PL"/>
        </w:rPr>
        <w:t>uchwala, co następuje:</w:t>
      </w:r>
    </w:p>
    <w:p w14:paraId="0030F08F" w14:textId="33A69269" w:rsidR="00E404C3" w:rsidRPr="00CA58DF" w:rsidRDefault="00E404C3" w:rsidP="00E404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 1</w:t>
      </w:r>
    </w:p>
    <w:p w14:paraId="57F355D0" w14:textId="037E1E84" w:rsidR="00E404C3" w:rsidRDefault="00E404C3" w:rsidP="00E404C3">
      <w:pPr>
        <w:spacing w:before="100" w:beforeAutospacing="1" w:after="142"/>
        <w:ind w:left="28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Uchwale Nr XL/299/22 Rady Gminy Cedry Wielkie z dnia 21 grudnia 2022r. w sprawie przyjęcia  Wieloletniej Prognozy Finansowej Gminy Cedry Wielkie na lata 2023 – 203</w:t>
      </w:r>
      <w:r w:rsidR="005D2444">
        <w:rPr>
          <w:rFonts w:ascii="Times New Roman" w:eastAsia="Times New Roman" w:hAnsi="Times New Roman" w:cs="Times New Roman"/>
          <w:lang w:eastAsia="pl-PL"/>
        </w:rPr>
        <w:t>5</w:t>
      </w:r>
      <w:r>
        <w:rPr>
          <w:rFonts w:ascii="Times New Roman" w:eastAsia="Times New Roman" w:hAnsi="Times New Roman" w:cs="Times New Roman"/>
          <w:lang w:eastAsia="pl-PL"/>
        </w:rPr>
        <w:t xml:space="preserve"> wprowadza się następujące zmiany:</w:t>
      </w: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14:paraId="2D2FE115" w14:textId="6C3087FB" w:rsidR="00E404C3" w:rsidRDefault="00E404C3" w:rsidP="00E404C3">
      <w:pPr>
        <w:tabs>
          <w:tab w:val="left" w:pos="28"/>
          <w:tab w:val="left" w:pos="2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00" w:after="0" w:line="240" w:lineRule="auto"/>
        <w:ind w:lef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wydłuża się horyzont czasowy Wieloletniej Prognozy Finansowej Gminy Cedry Wielkie do 2037 roku;</w:t>
      </w:r>
    </w:p>
    <w:p w14:paraId="20DAB846" w14:textId="7C5E490E" w:rsidR="00E404C3" w:rsidRDefault="00E404C3" w:rsidP="00E404C3">
      <w:pPr>
        <w:tabs>
          <w:tab w:val="left" w:pos="28"/>
          <w:tab w:val="left" w:pos="23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before="100" w:after="0" w:line="240" w:lineRule="auto"/>
        <w:ind w:lef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tytuł uchwały przyjmuje brzmienie "Uchwała w sprawie przyjęcia  Wieloletniej Prognozy Finansowej Gminy Cedry Wielkie na lata 2023-2037";</w:t>
      </w:r>
    </w:p>
    <w:p w14:paraId="01DC2083" w14:textId="77777777" w:rsidR="00E404C3" w:rsidRDefault="00E404C3" w:rsidP="00E404C3">
      <w:pPr>
        <w:spacing w:before="100" w:beforeAutospacing="1" w:after="0"/>
        <w:ind w:left="238" w:hanging="18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załącznik nr 1 otrzymuje brzmienie zgodnie z treścią załącznika nr 1 do niniejszej uchwały. </w:t>
      </w:r>
    </w:p>
    <w:p w14:paraId="74D7F536" w14:textId="77777777" w:rsidR="00E404C3" w:rsidRDefault="00E404C3" w:rsidP="00E404C3">
      <w:pPr>
        <w:spacing w:before="100" w:beforeAutospacing="1" w:after="0"/>
        <w:ind w:left="210" w:hanging="18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4. załącznik nr 2 otrzymuje brzmienie zgodnie z treścią załącznika nr 2 do niniejszej uchwały. </w:t>
      </w:r>
    </w:p>
    <w:p w14:paraId="1BE71E98" w14:textId="77777777" w:rsidR="00E404C3" w:rsidRDefault="00E404C3" w:rsidP="00E404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§ 2</w:t>
      </w:r>
    </w:p>
    <w:p w14:paraId="26845383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Wykonanie uchwały powierza się Wójtowi Gminy Cedry Wielkie.</w:t>
      </w:r>
    </w:p>
    <w:p w14:paraId="3D848475" w14:textId="77777777" w:rsidR="00147F38" w:rsidRPr="00CA58DF" w:rsidRDefault="00FF0D8D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>§</w:t>
      </w:r>
      <w:r w:rsidR="009C084A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1FDA5B5E" w14:textId="77777777" w:rsidR="00147F38" w:rsidRPr="00CA58DF" w:rsidRDefault="00147F38" w:rsidP="00130CC9">
      <w:pPr>
        <w:spacing w:before="100" w:beforeAutospacing="1"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Uchwała wchodzi w życie z dniem podjęcia i podlega ogłoszeniu na tablicy ogłoszeń Urzędu Gminy w Cedrach Wielkich. </w:t>
      </w:r>
    </w:p>
    <w:p w14:paraId="16EFD6FB" w14:textId="77777777" w:rsidR="00147F38" w:rsidRPr="00CA58DF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1706A5" w14:textId="2F6AAE16" w:rsidR="00147F38" w:rsidRPr="00CA58DF" w:rsidRDefault="00147F38" w:rsidP="00147F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8D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</w:t>
      </w:r>
      <w:r w:rsidR="00C06497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9F728E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CF7F9F">
        <w:rPr>
          <w:rFonts w:ascii="Times New Roman" w:eastAsia="Times New Roman" w:hAnsi="Times New Roman" w:cs="Times New Roman"/>
          <w:lang w:eastAsia="pl-PL"/>
        </w:rPr>
        <w:t xml:space="preserve">  Pr</w:t>
      </w:r>
      <w:r w:rsidR="00130CC9" w:rsidRPr="00CA58DF">
        <w:rPr>
          <w:rFonts w:ascii="Times New Roman" w:eastAsia="Times New Roman" w:hAnsi="Times New Roman" w:cs="Times New Roman"/>
          <w:lang w:eastAsia="pl-PL"/>
        </w:rPr>
        <w:t xml:space="preserve">zewodniczący Rady </w:t>
      </w:r>
    </w:p>
    <w:p w14:paraId="3066A8E8" w14:textId="77777777" w:rsidR="00147F38" w:rsidRPr="00CA58DF" w:rsidRDefault="00285DDA" w:rsidP="00147F38">
      <w:pPr>
        <w:spacing w:before="100" w:beforeAutospacing="1"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lang w:eastAsia="pl-PL"/>
        </w:rPr>
        <w:t xml:space="preserve">         </w:t>
      </w:r>
      <w:r w:rsidR="00CF7F9F">
        <w:rPr>
          <w:rFonts w:ascii="Times New Roman" w:eastAsia="Times New Roman" w:hAnsi="Times New Roman" w:cs="Times New Roman"/>
          <w:i/>
          <w:iCs/>
          <w:lang w:eastAsia="pl-PL"/>
        </w:rPr>
        <w:t>Justyna Słowińska</w:t>
      </w:r>
    </w:p>
    <w:p w14:paraId="6D6A9243" w14:textId="77777777" w:rsidR="00147F38" w:rsidRDefault="00147F38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ABC9AB" w14:textId="77777777" w:rsidR="00647077" w:rsidRDefault="00647077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899C08" w14:textId="77777777" w:rsidR="00D94DDE" w:rsidRPr="00147F38" w:rsidRDefault="00D94DDE" w:rsidP="00147F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9991B3" w14:textId="77777777" w:rsidR="00147F38" w:rsidRDefault="00147F38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Uzasadnienie</w:t>
      </w:r>
    </w:p>
    <w:p w14:paraId="22775FB7" w14:textId="77777777" w:rsidR="00B45A5F" w:rsidRPr="00147F38" w:rsidRDefault="00B45A5F" w:rsidP="00B45A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89FA13B" w14:textId="60990740" w:rsidR="00147F38" w:rsidRPr="00147F38" w:rsidRDefault="00147F38" w:rsidP="00BA4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ze </w:t>
      </w:r>
      <w:r w:rsidR="00B45A5F">
        <w:rPr>
          <w:rFonts w:ascii="Times New Roman" w:eastAsia="Times New Roman" w:hAnsi="Times New Roman" w:cs="Times New Roman"/>
          <w:color w:val="000000"/>
          <w:lang w:eastAsia="pl-PL"/>
        </w:rPr>
        <w:t>zmianami w budżecie gminy w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 xml:space="preserve"> 2023</w:t>
      </w:r>
      <w:r w:rsidR="00FC2A3E">
        <w:rPr>
          <w:rFonts w:ascii="Times New Roman" w:eastAsia="Times New Roman" w:hAnsi="Times New Roman" w:cs="Times New Roman"/>
          <w:color w:val="000000"/>
          <w:lang w:eastAsia="pl-PL"/>
        </w:rPr>
        <w:t xml:space="preserve">r. wprowadzone 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Zarządzeniami: Nr </w:t>
      </w:r>
      <w:r w:rsidR="000922E9">
        <w:rPr>
          <w:rFonts w:ascii="Times New Roman" w:eastAsia="Times New Roman" w:hAnsi="Times New Roman" w:cs="Times New Roman"/>
          <w:color w:val="000000"/>
          <w:lang w:eastAsia="pl-PL"/>
        </w:rPr>
        <w:t>82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/23 z dn. </w:t>
      </w:r>
      <w:r w:rsidR="000922E9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0922E9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AB3BF1">
        <w:rPr>
          <w:rFonts w:ascii="Times New Roman" w:eastAsia="Times New Roman" w:hAnsi="Times New Roman" w:cs="Times New Roman"/>
          <w:color w:val="000000"/>
          <w:lang w:eastAsia="pl-PL"/>
        </w:rPr>
        <w:t>.2023</w:t>
      </w:r>
      <w:r w:rsidR="00AB3BF1" w:rsidRPr="00147F38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89238E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0922E9">
        <w:rPr>
          <w:rFonts w:ascii="Times New Roman" w:eastAsia="Times New Roman" w:hAnsi="Times New Roman" w:cs="Times New Roman"/>
          <w:lang w:eastAsia="pl-PL"/>
        </w:rPr>
        <w:t>83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/23 z dn. </w:t>
      </w:r>
      <w:r w:rsidR="000922E9">
        <w:rPr>
          <w:rFonts w:ascii="Times New Roman" w:eastAsia="Times New Roman" w:hAnsi="Times New Roman" w:cs="Times New Roman"/>
          <w:lang w:eastAsia="pl-PL"/>
        </w:rPr>
        <w:t>30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</w:t>
      </w:r>
      <w:r w:rsidR="000922E9">
        <w:rPr>
          <w:rFonts w:ascii="Times New Roman" w:eastAsia="Times New Roman" w:hAnsi="Times New Roman" w:cs="Times New Roman"/>
          <w:lang w:eastAsia="pl-PL"/>
        </w:rPr>
        <w:t>10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.2023r</w:t>
      </w:r>
      <w:r w:rsidR="00EC62D8" w:rsidRPr="001C2E4B">
        <w:rPr>
          <w:rFonts w:ascii="Times New Roman" w:eastAsia="Times New Roman" w:hAnsi="Times New Roman" w:cs="Times New Roman"/>
          <w:lang w:eastAsia="pl-PL"/>
        </w:rPr>
        <w:t>.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>,</w:t>
      </w:r>
      <w:r w:rsidR="00BA48E4" w:rsidRPr="001C2E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69A0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0922E9">
        <w:rPr>
          <w:rFonts w:ascii="Times New Roman" w:eastAsia="Times New Roman" w:hAnsi="Times New Roman" w:cs="Times New Roman"/>
          <w:lang w:eastAsia="pl-PL"/>
        </w:rPr>
        <w:t>89</w:t>
      </w:r>
      <w:r w:rsidR="007469A0" w:rsidRPr="001C2E4B">
        <w:rPr>
          <w:rFonts w:ascii="Times New Roman" w:eastAsia="Times New Roman" w:hAnsi="Times New Roman" w:cs="Times New Roman"/>
          <w:lang w:eastAsia="pl-PL"/>
        </w:rPr>
        <w:t xml:space="preserve">/23 z dn. </w:t>
      </w:r>
      <w:r w:rsidR="000922E9">
        <w:rPr>
          <w:rFonts w:ascii="Times New Roman" w:eastAsia="Times New Roman" w:hAnsi="Times New Roman" w:cs="Times New Roman"/>
          <w:lang w:eastAsia="pl-PL"/>
        </w:rPr>
        <w:t>07</w:t>
      </w:r>
      <w:r w:rsidR="007469A0" w:rsidRPr="001C2E4B">
        <w:rPr>
          <w:rFonts w:ascii="Times New Roman" w:eastAsia="Times New Roman" w:hAnsi="Times New Roman" w:cs="Times New Roman"/>
          <w:lang w:eastAsia="pl-PL"/>
        </w:rPr>
        <w:t>.1</w:t>
      </w:r>
      <w:r w:rsidR="000922E9">
        <w:rPr>
          <w:rFonts w:ascii="Times New Roman" w:eastAsia="Times New Roman" w:hAnsi="Times New Roman" w:cs="Times New Roman"/>
          <w:lang w:eastAsia="pl-PL"/>
        </w:rPr>
        <w:t>1</w:t>
      </w:r>
      <w:r w:rsidR="007469A0" w:rsidRPr="001C2E4B">
        <w:rPr>
          <w:rFonts w:ascii="Times New Roman" w:eastAsia="Times New Roman" w:hAnsi="Times New Roman" w:cs="Times New Roman"/>
          <w:lang w:eastAsia="pl-PL"/>
        </w:rPr>
        <w:t>.2023r</w:t>
      </w:r>
      <w:r w:rsidR="00227CD1" w:rsidRPr="001C2E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3BF1" w:rsidRPr="001C2E4B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89238E" w:rsidRPr="001C2E4B">
        <w:rPr>
          <w:rFonts w:ascii="Times New Roman" w:eastAsia="Times New Roman" w:hAnsi="Times New Roman" w:cs="Times New Roman"/>
          <w:lang w:eastAsia="pl-PL"/>
        </w:rPr>
        <w:t xml:space="preserve">Uchwałą </w:t>
      </w:r>
      <w:r w:rsidR="00632058" w:rsidRPr="001C2E4B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B45A5F" w:rsidRPr="00DB7EEC">
        <w:rPr>
          <w:rFonts w:ascii="Times New Roman" w:eastAsia="Times New Roman" w:hAnsi="Times New Roman" w:cs="Times New Roman"/>
          <w:lang w:eastAsia="pl-PL"/>
        </w:rPr>
        <w:t>X</w:t>
      </w:r>
      <w:r w:rsidR="006B5B22" w:rsidRPr="00DB7EEC">
        <w:rPr>
          <w:rFonts w:ascii="Times New Roman" w:eastAsia="Times New Roman" w:hAnsi="Times New Roman" w:cs="Times New Roman"/>
          <w:lang w:eastAsia="pl-PL"/>
        </w:rPr>
        <w:t>L</w:t>
      </w:r>
      <w:r w:rsidR="0089238E" w:rsidRPr="00DB7EEC">
        <w:rPr>
          <w:rFonts w:ascii="Times New Roman" w:eastAsia="Times New Roman" w:hAnsi="Times New Roman" w:cs="Times New Roman"/>
          <w:lang w:eastAsia="pl-PL"/>
        </w:rPr>
        <w:t>V</w:t>
      </w:r>
      <w:r w:rsidR="00C87F50" w:rsidRPr="00DB7EEC">
        <w:rPr>
          <w:rFonts w:ascii="Times New Roman" w:eastAsia="Times New Roman" w:hAnsi="Times New Roman" w:cs="Times New Roman"/>
          <w:lang w:eastAsia="pl-PL"/>
        </w:rPr>
        <w:t>I</w:t>
      </w:r>
      <w:r w:rsidR="000922E9" w:rsidRPr="00DB7EEC">
        <w:rPr>
          <w:rFonts w:ascii="Times New Roman" w:eastAsia="Times New Roman" w:hAnsi="Times New Roman" w:cs="Times New Roman"/>
          <w:lang w:eastAsia="pl-PL"/>
        </w:rPr>
        <w:t>I</w:t>
      </w:r>
      <w:r w:rsidR="00FC2A3E" w:rsidRPr="00DB7EEC">
        <w:rPr>
          <w:rFonts w:ascii="Times New Roman" w:eastAsia="Times New Roman" w:hAnsi="Times New Roman" w:cs="Times New Roman"/>
          <w:lang w:eastAsia="pl-PL"/>
        </w:rPr>
        <w:t>/</w:t>
      </w:r>
      <w:r w:rsidR="00DB7EEC" w:rsidRPr="00DB7EEC">
        <w:rPr>
          <w:rFonts w:ascii="Times New Roman" w:eastAsia="Times New Roman" w:hAnsi="Times New Roman" w:cs="Times New Roman"/>
          <w:lang w:eastAsia="pl-PL"/>
        </w:rPr>
        <w:t>360</w:t>
      </w:r>
      <w:r w:rsidR="000922E9" w:rsidRPr="00DB7EEC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1C2E4B" w:rsidRPr="00DB7EEC">
        <w:rPr>
          <w:rFonts w:ascii="Times New Roman" w:eastAsia="Times New Roman" w:hAnsi="Times New Roman" w:cs="Times New Roman"/>
          <w:lang w:eastAsia="pl-PL"/>
        </w:rPr>
        <w:t>/</w:t>
      </w:r>
      <w:r w:rsidR="006B5B22" w:rsidRPr="00DB7EEC">
        <w:rPr>
          <w:rFonts w:ascii="Times New Roman" w:eastAsia="Times New Roman" w:hAnsi="Times New Roman" w:cs="Times New Roman"/>
          <w:lang w:eastAsia="pl-PL"/>
        </w:rPr>
        <w:t>23</w:t>
      </w:r>
      <w:r w:rsidR="00624BF8" w:rsidRPr="00DB7EE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24BF8" w:rsidRPr="001C2E4B">
        <w:rPr>
          <w:rFonts w:ascii="Times New Roman" w:eastAsia="Times New Roman" w:hAnsi="Times New Roman" w:cs="Times New Roman"/>
          <w:lang w:eastAsia="pl-PL"/>
        </w:rPr>
        <w:t xml:space="preserve">z </w:t>
      </w:r>
      <w:r w:rsidR="006B5B22" w:rsidRPr="00FF3657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0922E9">
        <w:rPr>
          <w:rFonts w:ascii="Times New Roman" w:eastAsia="Times New Roman" w:hAnsi="Times New Roman" w:cs="Times New Roman"/>
          <w:lang w:eastAsia="pl-PL"/>
        </w:rPr>
        <w:t>23</w:t>
      </w:r>
      <w:r w:rsidR="00AB3BF1" w:rsidRPr="00D53BA6">
        <w:rPr>
          <w:rFonts w:ascii="Times New Roman" w:eastAsia="Times New Roman" w:hAnsi="Times New Roman" w:cs="Times New Roman"/>
          <w:lang w:eastAsia="pl-PL"/>
        </w:rPr>
        <w:t>.</w:t>
      </w:r>
      <w:r w:rsidR="00C87F50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0922E9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6B5B22">
        <w:rPr>
          <w:rFonts w:ascii="Times New Roman" w:eastAsia="Times New Roman" w:hAnsi="Times New Roman" w:cs="Times New Roman"/>
          <w:color w:val="000000" w:themeColor="text1"/>
          <w:lang w:eastAsia="pl-PL"/>
        </w:rPr>
        <w:t>.2023</w:t>
      </w:r>
      <w:r w:rsidR="006677C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</w:t>
      </w:r>
      <w:r w:rsidRPr="00F361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wprowadza </w:t>
      </w:r>
      <w:r w:rsidR="00BA48E4">
        <w:rPr>
          <w:rFonts w:ascii="Times New Roman" w:eastAsia="Times New Roman" w:hAnsi="Times New Roman" w:cs="Times New Roman"/>
          <w:color w:val="000000"/>
          <w:lang w:eastAsia="pl-PL"/>
        </w:rPr>
        <w:t xml:space="preserve">się zmiany w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Wieloletniej Prognozie Finansowej na </w:t>
      </w:r>
      <w:r w:rsidR="006B5B22">
        <w:rPr>
          <w:rFonts w:ascii="Times New Roman" w:eastAsia="Times New Roman" w:hAnsi="Times New Roman" w:cs="Times New Roman"/>
          <w:color w:val="000000"/>
          <w:lang w:eastAsia="pl-PL"/>
        </w:rPr>
        <w:t>lata 2023 - 203</w:t>
      </w:r>
      <w:r w:rsidR="000922E9">
        <w:rPr>
          <w:rFonts w:ascii="Times New Roman" w:eastAsia="Times New Roman" w:hAnsi="Times New Roman" w:cs="Times New Roman"/>
          <w:color w:val="000000"/>
          <w:lang w:eastAsia="pl-PL"/>
        </w:rPr>
        <w:t>7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następująco:</w:t>
      </w:r>
    </w:p>
    <w:p w14:paraId="7EF945A6" w14:textId="77777777" w:rsidR="00147F38" w:rsidRPr="00147F38" w:rsidRDefault="00147F38" w:rsidP="00B45A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1.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1 Wieloletnia Prognoza Finansowa</w:t>
      </w:r>
    </w:p>
    <w:p w14:paraId="3BF1DCC1" w14:textId="77777777" w:rsidR="00147F38" w:rsidRPr="00147F38" w:rsidRDefault="00147F38" w:rsidP="00B45A5F">
      <w:pPr>
        <w:spacing w:after="0" w:line="240" w:lineRule="auto"/>
        <w:ind w:left="57" w:hanging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BD423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2023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48AE9DDF" w14:textId="2C196527" w:rsidR="00147F38" w:rsidRP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mniej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3.520.827,33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dochody bież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>ąc</w:t>
      </w:r>
      <w:r w:rsidR="00BB6D69">
        <w:rPr>
          <w:rFonts w:ascii="Times New Roman" w:eastAsia="Times New Roman" w:hAnsi="Times New Roman" w:cs="Times New Roman"/>
          <w:color w:val="000000"/>
          <w:lang w:eastAsia="pl-PL"/>
        </w:rPr>
        <w:t xml:space="preserve">e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1.230.261,67</w:t>
      </w:r>
      <w:r w:rsidR="009B7026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a dochody majątkowe 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z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mniej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4.751.089,-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 xml:space="preserve"> zł,</w:t>
      </w:r>
    </w:p>
    <w:p w14:paraId="6DEB51F8" w14:textId="35F14659" w:rsidR="003200EF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Hlk143844359"/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BD4239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2.479.172,67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ące</w:t>
      </w:r>
      <w:r w:rsidR="00C76536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EC62D8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kwotę 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2.417.671,67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>a wydatki majątkowe z</w:t>
      </w:r>
      <w:r w:rsidR="00C8019F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sza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 w:rsidR="00D84335">
        <w:rPr>
          <w:rFonts w:ascii="Times New Roman" w:eastAsia="Times New Roman" w:hAnsi="Times New Roman" w:cs="Times New Roman"/>
          <w:color w:val="000000"/>
          <w:lang w:eastAsia="pl-PL"/>
        </w:rPr>
        <w:t>61.501,-</w:t>
      </w:r>
      <w:r w:rsidR="0094659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15749E">
        <w:rPr>
          <w:rFonts w:ascii="Times New Roman" w:eastAsia="Times New Roman" w:hAnsi="Times New Roman" w:cs="Times New Roman"/>
          <w:color w:val="000000"/>
          <w:lang w:eastAsia="pl-PL"/>
        </w:rPr>
        <w:t>zł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C2F3FA2" w14:textId="79BD852A" w:rsidR="00482135" w:rsidRDefault="00482135" w:rsidP="00482135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c) w poz. 3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wynik budżetu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6.000.000,-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14:paraId="0881F5F1" w14:textId="03215F18" w:rsidR="00D84335" w:rsidRPr="00482135" w:rsidRDefault="00482135" w:rsidP="00482135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76536">
        <w:rPr>
          <w:rFonts w:ascii="Times New Roman" w:eastAsia="Times New Roman" w:hAnsi="Times New Roman" w:cs="Times New Roman"/>
          <w:lang w:eastAsia="pl-PL"/>
        </w:rPr>
        <w:t xml:space="preserve">d) w poz. 4 </w:t>
      </w:r>
      <w:r w:rsidRPr="00C76536">
        <w:rPr>
          <w:rFonts w:ascii="Times New Roman" w:eastAsia="Times New Roman" w:hAnsi="Times New Roman" w:cs="Times New Roman"/>
          <w:u w:val="single"/>
          <w:lang w:eastAsia="pl-PL"/>
        </w:rPr>
        <w:t>przychody budżetu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6.000.000,-</w:t>
      </w:r>
      <w:r w:rsidRPr="00C76536">
        <w:rPr>
          <w:rFonts w:ascii="Times New Roman" w:eastAsia="Times New Roman" w:hAnsi="Times New Roman" w:cs="Times New Roman"/>
          <w:lang w:eastAsia="pl-PL"/>
        </w:rPr>
        <w:t xml:space="preserve"> zł</w:t>
      </w:r>
    </w:p>
    <w:bookmarkEnd w:id="0"/>
    <w:p w14:paraId="68AE2BF4" w14:textId="7D09901D" w:rsidR="003200EF" w:rsidRDefault="00482135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3200EF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3200EF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 w:rsidR="002F02AA"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ED5B2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1.187.410,-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C8019F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3200EF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11639C6" w14:textId="2C7B2D50" w:rsidR="00147F38" w:rsidRPr="00147F38" w:rsidRDefault="00482135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9.4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majątkowe na programy, projekty lub zadania finansowane z udziałem środków o których mowa w art. 5 ust. 1 pkt 2 i 3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3CB332AD" w14:textId="47B3AD76" w:rsidR="00147F38" w:rsidRDefault="00147F38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- w poz. 9.4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.1 zmniej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sza się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 xml:space="preserve">o kwotę </w:t>
      </w:r>
      <w:r w:rsidR="00482135">
        <w:rPr>
          <w:rFonts w:ascii="Times New Roman" w:eastAsia="Times New Roman" w:hAnsi="Times New Roman" w:cs="Times New Roman"/>
          <w:color w:val="000000"/>
          <w:lang w:eastAsia="pl-PL"/>
        </w:rPr>
        <w:t>43.750,-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zł,</w:t>
      </w:r>
    </w:p>
    <w:p w14:paraId="7D37765B" w14:textId="1C3B44CE" w:rsidR="006D59FD" w:rsidRDefault="00482135" w:rsidP="00916C6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g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) w poz. 10.1 </w:t>
      </w:r>
      <w:r w:rsidR="00147F38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</w:t>
      </w:r>
      <w:r w:rsidR="009F40F5" w:rsidRPr="009F40F5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t.226 ust. 3 pkt 4 ustawy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 w:rsidR="005A396F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50A7C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84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.000,-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>
        <w:rPr>
          <w:rFonts w:ascii="Times New Roman" w:eastAsia="Times New Roman" w:hAnsi="Times New Roman" w:cs="Times New Roman"/>
          <w:color w:val="000000"/>
          <w:lang w:eastAsia="pl-PL"/>
        </w:rPr>
        <w:t xml:space="preserve">wydatki </w:t>
      </w:r>
      <w:r w:rsidR="007E15AB">
        <w:rPr>
          <w:rFonts w:ascii="Times New Roman" w:eastAsia="Times New Roman" w:hAnsi="Times New Roman" w:cs="Times New Roman"/>
          <w:color w:val="000000"/>
          <w:lang w:eastAsia="pl-PL"/>
        </w:rPr>
        <w:t>majątkowe zwięk</w:t>
      </w:r>
      <w:r w:rsidR="004B691D">
        <w:rPr>
          <w:rFonts w:ascii="Times New Roman" w:eastAsia="Times New Roman" w:hAnsi="Times New Roman" w:cs="Times New Roman"/>
          <w:color w:val="000000"/>
          <w:lang w:eastAsia="pl-PL"/>
        </w:rPr>
        <w:t>s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>za</w:t>
      </w:r>
      <w:r w:rsidR="00147F38"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się o kwo</w:t>
      </w:r>
      <w:r w:rsidR="00385EFF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84.000,-</w:t>
      </w:r>
      <w:r w:rsidR="009F40F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23FBF">
        <w:rPr>
          <w:rFonts w:ascii="Times New Roman" w:eastAsia="Times New Roman" w:hAnsi="Times New Roman" w:cs="Times New Roman"/>
          <w:color w:val="000000"/>
          <w:lang w:eastAsia="pl-PL"/>
        </w:rPr>
        <w:t>zł.</w:t>
      </w:r>
    </w:p>
    <w:p w14:paraId="53C4738C" w14:textId="77777777" w:rsidR="003C153B" w:rsidRDefault="003C153B" w:rsidP="00916C61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1" w:name="_Hlk143844340"/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="003200E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2024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1CBFEF05" w14:textId="73534543" w:rsidR="00E737CC" w:rsidRPr="00147F38" w:rsidRDefault="00E737CC" w:rsidP="00E737C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ęk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638.972,-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dochody majątkowe z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więk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sza się o kwotę 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638.972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 zł,</w:t>
      </w:r>
    </w:p>
    <w:p w14:paraId="21B17BD0" w14:textId="40E06B86" w:rsidR="00E737CC" w:rsidRDefault="00E737CC" w:rsidP="00372E54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7.769.772,-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ące zwiększa się o kwotę 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504.600,-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zł, a wydatki majątkowe zwiększa się o kwotę 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7.265.172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 zł,</w:t>
      </w:r>
    </w:p>
    <w:p w14:paraId="67515E9E" w14:textId="354CA581" w:rsidR="00372E54" w:rsidRDefault="00372E54" w:rsidP="00372E54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c) w poz. 3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wynik budżetu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zmniejsza się o kwotę 7.130.800,-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zł</w:t>
      </w:r>
    </w:p>
    <w:p w14:paraId="37A7C5F7" w14:textId="643A97C2" w:rsidR="00372E54" w:rsidRPr="00482135" w:rsidRDefault="00372E54" w:rsidP="00372E54">
      <w:pPr>
        <w:spacing w:after="0" w:line="240" w:lineRule="auto"/>
        <w:ind w:left="227" w:hanging="227"/>
        <w:rPr>
          <w:rFonts w:ascii="Times New Roman" w:eastAsia="Times New Roman" w:hAnsi="Times New Roman" w:cs="Times New Roman"/>
          <w:lang w:eastAsia="pl-PL"/>
        </w:rPr>
      </w:pPr>
      <w:r w:rsidRPr="00C76536">
        <w:rPr>
          <w:rFonts w:ascii="Times New Roman" w:eastAsia="Times New Roman" w:hAnsi="Times New Roman" w:cs="Times New Roman"/>
          <w:lang w:eastAsia="pl-PL"/>
        </w:rPr>
        <w:t xml:space="preserve">d) w poz. 4 </w:t>
      </w:r>
      <w:r w:rsidRPr="00C76536">
        <w:rPr>
          <w:rFonts w:ascii="Times New Roman" w:eastAsia="Times New Roman" w:hAnsi="Times New Roman" w:cs="Times New Roman"/>
          <w:u w:val="single"/>
          <w:lang w:eastAsia="pl-PL"/>
        </w:rPr>
        <w:t>przychody budżetu</w:t>
      </w:r>
      <w:r>
        <w:rPr>
          <w:rFonts w:ascii="Times New Roman" w:eastAsia="Times New Roman" w:hAnsi="Times New Roman" w:cs="Times New Roman"/>
          <w:lang w:eastAsia="pl-PL"/>
        </w:rPr>
        <w:t xml:space="preserve"> zwiększa się o kwotę 7.130.800,-</w:t>
      </w:r>
      <w:r w:rsidRPr="00C76536">
        <w:rPr>
          <w:rFonts w:ascii="Times New Roman" w:eastAsia="Times New Roman" w:hAnsi="Times New Roman" w:cs="Times New Roman"/>
          <w:lang w:eastAsia="pl-PL"/>
        </w:rPr>
        <w:t xml:space="preserve"> zł</w:t>
      </w:r>
    </w:p>
    <w:p w14:paraId="5D07A7DA" w14:textId="50AB0EE2" w:rsidR="00372E54" w:rsidRPr="00372E54" w:rsidRDefault="00372E54" w:rsidP="00372E54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e)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504.600,-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bookmarkEnd w:id="1"/>
    <w:p w14:paraId="1857B632" w14:textId="1E80FFB0" w:rsidR="00BA4942" w:rsidRDefault="00372E5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f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="003C153B"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objęte limitem, o których mowa w art.226 ust. 3 pkt 4 ustawy</w:t>
      </w:r>
      <w:r w:rsidR="003200EF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większa się o </w:t>
      </w:r>
      <w:r w:rsid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3291B0AE" w14:textId="65F06C6A" w:rsidR="006D59FD" w:rsidRP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 w:rsidR="00042917">
        <w:rPr>
          <w:rFonts w:ascii="Times New Roman" w:eastAsia="Times New Roman" w:hAnsi="Times New Roman" w:cs="Times New Roman"/>
          <w:color w:val="000000"/>
          <w:lang w:eastAsia="pl-PL"/>
        </w:rPr>
        <w:t>6.734.250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wydatki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6F6090" w:rsidRPr="00BA4942">
        <w:rPr>
          <w:rFonts w:ascii="Times New Roman" w:eastAsia="Times New Roman" w:hAnsi="Times New Roman" w:cs="Times New Roman"/>
          <w:color w:val="000000"/>
          <w:lang w:eastAsia="pl-PL"/>
        </w:rPr>
        <w:t>majątkow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>e zwiększa się o kwo</w:t>
      </w:r>
      <w:r w:rsidR="007E15A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tę </w:t>
      </w:r>
      <w:r w:rsidR="00042917">
        <w:rPr>
          <w:rFonts w:ascii="Times New Roman" w:eastAsia="Times New Roman" w:hAnsi="Times New Roman" w:cs="Times New Roman"/>
          <w:color w:val="000000"/>
          <w:lang w:eastAsia="pl-PL"/>
        </w:rPr>
        <w:t>6.734.250</w:t>
      </w:r>
      <w:r w:rsidR="002F02AA"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="003C153B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372E54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397D1360" w14:textId="77777777" w:rsidR="001E6EBC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49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 w:rsidRPr="00BA49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</w:t>
      </w:r>
      <w:r w:rsidR="009C04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BA494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są następujące: </w:t>
      </w:r>
    </w:p>
    <w:p w14:paraId="0EEADE07" w14:textId="42F1E5EE" w:rsidR="00042917" w:rsidRDefault="00042917" w:rsidP="0004291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) w poz.2. wydatki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>ące zwiększa się o kwotę 240.000,- zł, w tym wydatki na obsługę długu zwiększa się o kwotę 240.000,- a wydatki majątkowe zmniejsza się o kwotę 240.000,- zł,</w:t>
      </w:r>
    </w:p>
    <w:p w14:paraId="44C6850B" w14:textId="00A3FCAC" w:rsidR="00042917" w:rsidRPr="00042917" w:rsidRDefault="00042917" w:rsidP="0004291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b) w poz.7.1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mniej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się o kwotę 240.000,-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0A579102" w14:textId="453ED0E9" w:rsidR="00BA4942" w:rsidRDefault="00042917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1E6EBC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BA4942"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w poz. 10.1 </w:t>
      </w:r>
      <w:r w:rsidR="00BA4942"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wydatki objęte limitem, o których mowa w art.226 </w:t>
      </w:r>
      <w:r w:rsid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</w:p>
    <w:p w14:paraId="0E6C9812" w14:textId="6F5E980D" w:rsid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ust. 3 pkt 4 ustawy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04291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9C0478">
        <w:rPr>
          <w:rFonts w:ascii="Times New Roman" w:eastAsia="Times New Roman" w:hAnsi="Times New Roman" w:cs="Times New Roman"/>
          <w:color w:val="000000"/>
          <w:lang w:eastAsia="pl-PL"/>
        </w:rPr>
        <w:t>.000,-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 z tego: wydatki majątkowe zwiększa się 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A9FDC92" w14:textId="100BD0F3" w:rsidR="00BA4942" w:rsidRDefault="00BA494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kwotę </w:t>
      </w:r>
      <w:r w:rsidR="00042917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9C0478">
        <w:rPr>
          <w:rFonts w:ascii="Times New Roman" w:eastAsia="Times New Roman" w:hAnsi="Times New Roman" w:cs="Times New Roman"/>
          <w:color w:val="000000"/>
          <w:lang w:eastAsia="pl-PL"/>
        </w:rPr>
        <w:t>,000,-</w:t>
      </w:r>
      <w:r w:rsidRPr="00BA4942">
        <w:rPr>
          <w:rFonts w:ascii="Times New Roman" w:eastAsia="Times New Roman" w:hAnsi="Times New Roman" w:cs="Times New Roman"/>
          <w:color w:val="000000"/>
          <w:lang w:eastAsia="pl-PL"/>
        </w:rPr>
        <w:t xml:space="preserve"> zł</w:t>
      </w:r>
      <w:r w:rsidR="00042917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1DFCDDFF" w14:textId="71E7B743" w:rsidR="00042917" w:rsidRDefault="00042917" w:rsidP="00042917">
      <w:pPr>
        <w:spacing w:after="0" w:line="240" w:lineRule="auto"/>
        <w:ind w:left="57" w:hanging="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zmiany w roku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2026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są następujące:</w:t>
      </w:r>
    </w:p>
    <w:p w14:paraId="08DD4EB1" w14:textId="42489241" w:rsidR="00042917" w:rsidRPr="00147F38" w:rsidRDefault="00042917" w:rsidP="0004291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a) w poz.1.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dochody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0B4377">
        <w:rPr>
          <w:rFonts w:ascii="Times New Roman" w:eastAsia="Times New Roman" w:hAnsi="Times New Roman" w:cs="Times New Roman"/>
          <w:color w:val="000000"/>
          <w:lang w:eastAsia="pl-PL"/>
        </w:rPr>
        <w:t>200.00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dochody </w:t>
      </w:r>
      <w:r w:rsidR="000B4377">
        <w:rPr>
          <w:rFonts w:ascii="Times New Roman" w:eastAsia="Times New Roman" w:hAnsi="Times New Roman" w:cs="Times New Roman"/>
          <w:color w:val="000000"/>
          <w:lang w:eastAsia="pl-PL"/>
        </w:rPr>
        <w:t xml:space="preserve">bieżące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zwiększa się o kwotę </w:t>
      </w:r>
      <w:r w:rsidR="000B4377">
        <w:rPr>
          <w:rFonts w:ascii="Times New Roman" w:eastAsia="Times New Roman" w:hAnsi="Times New Roman" w:cs="Times New Roman"/>
          <w:color w:val="000000"/>
          <w:lang w:eastAsia="pl-PL"/>
        </w:rPr>
        <w:t>200.000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 zł,</w:t>
      </w:r>
    </w:p>
    <w:p w14:paraId="2D20819E" w14:textId="269C248C" w:rsidR="00042917" w:rsidRDefault="00042917" w:rsidP="0004291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b) w poz.2. 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wydatki ogółem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zwiększa się o kwotę </w:t>
      </w:r>
      <w:r w:rsidR="000B4377">
        <w:rPr>
          <w:rFonts w:ascii="Times New Roman" w:eastAsia="Times New Roman" w:hAnsi="Times New Roman" w:cs="Times New Roman"/>
          <w:color w:val="000000"/>
          <w:lang w:eastAsia="pl-PL"/>
        </w:rPr>
        <w:t>200.000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 xml:space="preserve"> zł w tym: wydatki bież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ące zwiększa się o kwotę </w:t>
      </w:r>
      <w:r w:rsidR="000B4377">
        <w:rPr>
          <w:rFonts w:ascii="Times New Roman" w:eastAsia="Times New Roman" w:hAnsi="Times New Roman" w:cs="Times New Roman"/>
          <w:color w:val="000000"/>
          <w:lang w:eastAsia="pl-PL"/>
        </w:rPr>
        <w:t>180.000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,- zł, a wydatki majątkowe zwiększa się o kwotę </w:t>
      </w:r>
      <w:r w:rsidR="000B4377">
        <w:rPr>
          <w:rFonts w:ascii="Times New Roman" w:eastAsia="Times New Roman" w:hAnsi="Times New Roman" w:cs="Times New Roman"/>
          <w:color w:val="000000"/>
          <w:lang w:eastAsia="pl-PL"/>
        </w:rPr>
        <w:t>20.000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,- zł,</w:t>
      </w:r>
    </w:p>
    <w:p w14:paraId="63F11DF8" w14:textId="77777777" w:rsidR="000B4377" w:rsidRDefault="000B4377" w:rsidP="000B437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c</w:t>
      </w:r>
      <w:r w:rsidR="00042917">
        <w:rPr>
          <w:rFonts w:ascii="Times New Roman" w:eastAsia="Times New Roman" w:hAnsi="Times New Roman" w:cs="Times New Roman"/>
          <w:color w:val="000000" w:themeColor="text1"/>
          <w:lang w:eastAsia="pl-PL"/>
        </w:rPr>
        <w:t>) w poz.7.1</w:t>
      </w:r>
      <w:r w:rsidR="00042917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042917" w:rsidRPr="00C76536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różnica między dochodami bieżącymi a wydatkami bieżącymi</w:t>
      </w:r>
      <w:r w:rsidR="00042917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więk</w:t>
      </w:r>
      <w:r w:rsidR="00042917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sza </w:t>
      </w:r>
      <w:r w:rsidR="000429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się o kwotę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20.00</w:t>
      </w:r>
      <w:r w:rsidR="00042917">
        <w:rPr>
          <w:rFonts w:ascii="Times New Roman" w:eastAsia="Times New Roman" w:hAnsi="Times New Roman" w:cs="Times New Roman"/>
          <w:color w:val="000000" w:themeColor="text1"/>
          <w:lang w:eastAsia="pl-PL"/>
        </w:rPr>
        <w:t>0,-</w:t>
      </w:r>
      <w:r w:rsidR="00042917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  <w:r w:rsidR="00042917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042917" w:rsidRPr="00A2435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760AC83" w14:textId="77777777" w:rsidR="00582B0C" w:rsidRDefault="00582B0C" w:rsidP="00582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12D5A2" w14:textId="43BDA069" w:rsidR="000B4377" w:rsidRDefault="00D94DDE" w:rsidP="000B437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Zmiany w pozostałych latach zgodnie z załącznikiem nr 1 WPF</w:t>
      </w:r>
    </w:p>
    <w:p w14:paraId="65D6C11A" w14:textId="77777777" w:rsidR="00D94DDE" w:rsidRDefault="00D94DDE" w:rsidP="000B437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06AA2F1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D94DDE">
        <w:rPr>
          <w:rFonts w:ascii="Times New Roman" w:hAnsi="Times New Roman" w:cs="Times New Roman"/>
        </w:rPr>
        <w:t>Szczegółowe informacje na temat zmian w zakresie dochodów, wydatków i wyniku budżetu w roku budżetowym przedstawiono w tabeli poniżej</w:t>
      </w:r>
      <w:r w:rsidRPr="00D94DDE">
        <w:rPr>
          <w:rFonts w:ascii="Arial" w:hAnsi="Arial" w:cs="Arial"/>
          <w:sz w:val="20"/>
          <w:szCs w:val="20"/>
        </w:rPr>
        <w:t>.</w:t>
      </w:r>
    </w:p>
    <w:p w14:paraId="25F9E848" w14:textId="77777777" w:rsidR="00D94DDE" w:rsidRPr="00D94DDE" w:rsidRDefault="00D94DDE" w:rsidP="00D94D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4DDE">
        <w:rPr>
          <w:rFonts w:ascii="Arial" w:hAnsi="Arial" w:cs="Arial"/>
          <w:b/>
          <w:bCs/>
          <w:sz w:val="20"/>
          <w:szCs w:val="20"/>
        </w:rPr>
        <w:lastRenderedPageBreak/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94DDE" w:rsidRPr="00D94DDE" w14:paraId="08FFEC14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38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95E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D8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88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D94DDE" w:rsidRPr="00D94DDE" w14:paraId="4600636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7BD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A1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74 149 349,58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8E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-3 520 827,33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A8C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70 628 522,25</w:t>
            </w:r>
          </w:p>
        </w:tc>
      </w:tr>
      <w:tr w:rsidR="00D94DDE" w:rsidRPr="00D94DDE" w14:paraId="1011AD6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BFA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539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42 620 470,29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EE5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+1 230 261,67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70F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43 850 731,96</w:t>
            </w:r>
          </w:p>
        </w:tc>
      </w:tr>
      <w:tr w:rsidR="00D94DDE" w:rsidRPr="00D94DDE" w14:paraId="7312735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6EA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Subwencja ogólna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FCA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10 922 438,05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291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+275 489,00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D4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11 197 927,05</w:t>
            </w:r>
          </w:p>
        </w:tc>
      </w:tr>
      <w:tr w:rsidR="00D94DDE" w:rsidRPr="00D94DDE" w14:paraId="0C98435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F3A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0AB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7 577 518,24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98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+954 772,67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5E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8 532 290,91</w:t>
            </w:r>
          </w:p>
        </w:tc>
      </w:tr>
      <w:tr w:rsidR="00D94DDE" w:rsidRPr="00D94DDE" w14:paraId="262BDD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B00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0E2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31 528 879,29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98D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-4 751 089,00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FDF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26 777 790,29</w:t>
            </w:r>
          </w:p>
        </w:tc>
      </w:tr>
      <w:tr w:rsidR="00D94DDE" w:rsidRPr="00D94DDE" w14:paraId="7D0D710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B89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99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8 034 226,00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4B6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-4 768 089,00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62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3 266 137,00</w:t>
            </w:r>
          </w:p>
        </w:tc>
      </w:tr>
      <w:tr w:rsidR="00D94DDE" w:rsidRPr="00D94DDE" w14:paraId="1A01C78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C9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C2E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80 290 069,84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5E7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+2 479 172,67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557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82 769 242,51</w:t>
            </w:r>
          </w:p>
        </w:tc>
      </w:tr>
      <w:tr w:rsidR="00D94DDE" w:rsidRPr="00D94DDE" w14:paraId="7C76FFB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A9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07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46 709 140,94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76D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+2 417 671,67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644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49 126 812,61</w:t>
            </w:r>
          </w:p>
        </w:tc>
      </w:tr>
      <w:tr w:rsidR="00D94DDE" w:rsidRPr="00D94DDE" w14:paraId="7D523814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FC2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662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17 145 710,17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5F2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+29 595,98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4BC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17 175 306,15</w:t>
            </w:r>
          </w:p>
        </w:tc>
      </w:tr>
      <w:tr w:rsidR="00D94DDE" w:rsidRPr="00D94DDE" w14:paraId="7386549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643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Obsługa długu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5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1 890 764,97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036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+300 000,00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5D4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2 190 764,97</w:t>
            </w:r>
          </w:p>
        </w:tc>
      </w:tr>
      <w:tr w:rsidR="00D94DDE" w:rsidRPr="00D94DDE" w14:paraId="4E45492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549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F03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27 672 665,80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73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+2 088 075,69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75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29 760 741,49</w:t>
            </w:r>
          </w:p>
        </w:tc>
      </w:tr>
      <w:tr w:rsidR="00D94DDE" w:rsidRPr="00D94DDE" w14:paraId="16F9E31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B1D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56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33 580 928,90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2A3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+61 501,00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5AF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33 642 429,90</w:t>
            </w:r>
          </w:p>
        </w:tc>
      </w:tr>
      <w:tr w:rsidR="00D94DDE" w:rsidRPr="00D94DDE" w14:paraId="64767FD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B58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49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-6 140 720,26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6B8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-6 000 000,00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4B5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-12 140 720,26</w:t>
            </w:r>
          </w:p>
        </w:tc>
      </w:tr>
    </w:tbl>
    <w:p w14:paraId="311399B9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Źródło: opracowanie własne.</w:t>
      </w:r>
    </w:p>
    <w:p w14:paraId="26801FD3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Dodatkowo, w okresie prognozy WPF dokonano aktualizacji wydatków na obsługę długu, co przedstawiono w tabeli poniżej.</w:t>
      </w:r>
    </w:p>
    <w:p w14:paraId="1C51B50D" w14:textId="77777777" w:rsidR="00D94DDE" w:rsidRPr="00D94DDE" w:rsidRDefault="00D94DDE" w:rsidP="00D94D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4DDE">
        <w:rPr>
          <w:rFonts w:ascii="Arial" w:hAnsi="Arial" w:cs="Arial"/>
          <w:b/>
          <w:bCs/>
          <w:sz w:val="20"/>
          <w:szCs w:val="20"/>
        </w:rPr>
        <w:t>Tabela 2. Zmiany w wydatkach na obsługę długu w okresie prognozy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94DDE" w:rsidRPr="00D94DDE" w14:paraId="360096B3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6D9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363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63A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B8D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D94DDE" w:rsidRPr="00D94DDE" w14:paraId="48B1E4F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2A4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595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1 495 400,00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CC0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+504 600,00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005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</w:tr>
      <w:tr w:rsidR="00D94DDE" w:rsidRPr="00D94DDE" w14:paraId="1533192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954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96B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1 290 800,00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CC4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+240 000,00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BB8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1 530 800,00</w:t>
            </w:r>
          </w:p>
        </w:tc>
      </w:tr>
      <w:tr w:rsidR="00D94DDE" w:rsidRPr="00D94DDE" w14:paraId="4B7EBEA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220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EC4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1 038 700,00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D89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4F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1 218 700,00</w:t>
            </w:r>
          </w:p>
        </w:tc>
      </w:tr>
      <w:tr w:rsidR="00D94DDE" w:rsidRPr="00D94DDE" w14:paraId="61A7D50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355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D2D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899 000,00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7E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17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1 079 000,00</w:t>
            </w:r>
          </w:p>
        </w:tc>
      </w:tr>
      <w:tr w:rsidR="00D94DDE" w:rsidRPr="00D94DDE" w14:paraId="44DBA00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C4E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CD6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815 500,00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CF4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9F7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995 500,00</w:t>
            </w:r>
          </w:p>
        </w:tc>
      </w:tr>
      <w:tr w:rsidR="00D94DDE" w:rsidRPr="00D94DDE" w14:paraId="63C434EA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B8B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FB7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726 300,00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5D9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8E1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906 300,00</w:t>
            </w:r>
          </w:p>
        </w:tc>
      </w:tr>
      <w:tr w:rsidR="00D94DDE" w:rsidRPr="00D94DDE" w14:paraId="1FFB492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DB2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974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633 000,00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007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EED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813 000,00</w:t>
            </w:r>
          </w:p>
        </w:tc>
      </w:tr>
      <w:tr w:rsidR="00D94DDE" w:rsidRPr="00D94DDE" w14:paraId="0ACB847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CF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538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531 000,00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696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AA0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711 000,00</w:t>
            </w:r>
          </w:p>
        </w:tc>
      </w:tr>
      <w:tr w:rsidR="00D94DDE" w:rsidRPr="00D94DDE" w14:paraId="207367F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ED7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F4B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427 500,00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390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0F7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607 500,00</w:t>
            </w:r>
          </w:p>
        </w:tc>
      </w:tr>
      <w:tr w:rsidR="00D94DDE" w:rsidRPr="00D94DDE" w14:paraId="72805B7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9F8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FE7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320 000,00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282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+180 000,00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ED0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</w:tr>
      <w:tr w:rsidR="00D94DDE" w:rsidRPr="00D94DDE" w14:paraId="4D8AE39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BF3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623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168 750,00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0C9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+172 500,00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544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341 250,00</w:t>
            </w:r>
          </w:p>
        </w:tc>
      </w:tr>
      <w:tr w:rsidR="00D94DDE" w:rsidRPr="00D94DDE" w14:paraId="122F825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C96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90E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56 250,00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27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+157 500,00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71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213 750,00</w:t>
            </w:r>
          </w:p>
        </w:tc>
      </w:tr>
      <w:tr w:rsidR="00D94DDE" w:rsidRPr="00D94DDE" w14:paraId="770A10F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3D0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BFB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5DC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+112 500,00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490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112 500,00</w:t>
            </w:r>
          </w:p>
        </w:tc>
      </w:tr>
      <w:tr w:rsidR="00D94DDE" w:rsidRPr="00D94DDE" w14:paraId="5D59EDF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027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592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44A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+37 500,00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A53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37 500,00</w:t>
            </w:r>
          </w:p>
        </w:tc>
      </w:tr>
    </w:tbl>
    <w:p w14:paraId="5E0AFA2A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Źródło: opracowanie własne.</w:t>
      </w:r>
    </w:p>
    <w:p w14:paraId="662C0A80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W Wieloletniej Prognozie Finansowej Gminy Cedry Wielkie:</w:t>
      </w:r>
    </w:p>
    <w:p w14:paraId="429BCA42" w14:textId="77777777" w:rsidR="00D94DDE" w:rsidRPr="00D94DDE" w:rsidRDefault="00D94DDE" w:rsidP="00D94DDE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Przychody zwiększono o 6 000 000,00 zł, w tym przychody z tytułu kredytów, pożyczek lub emisji papierów wartościowych zwiększono o 6 000 000,00 zł.</w:t>
      </w:r>
    </w:p>
    <w:p w14:paraId="6DAB262F" w14:textId="77777777" w:rsidR="00D94DDE" w:rsidRPr="00D94DDE" w:rsidRDefault="00D94DDE" w:rsidP="00D94DDE">
      <w:pPr>
        <w:numPr>
          <w:ilvl w:val="0"/>
          <w:numId w:val="5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Rozchody nie uległy zmianie.</w:t>
      </w:r>
    </w:p>
    <w:p w14:paraId="59E4BB9B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Szczegółowe informacje na temat zmian w zakresie przychodów i rozchodów w roku budżetowym przedstawiono w tabeli poniżej.</w:t>
      </w:r>
    </w:p>
    <w:p w14:paraId="36FDFDC1" w14:textId="77777777" w:rsidR="00D94DDE" w:rsidRPr="00D94DDE" w:rsidRDefault="00D94DDE" w:rsidP="00D94D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4DDE">
        <w:rPr>
          <w:rFonts w:ascii="Arial" w:hAnsi="Arial" w:cs="Arial"/>
          <w:b/>
          <w:bCs/>
          <w:sz w:val="20"/>
          <w:szCs w:val="20"/>
        </w:rPr>
        <w:t>Tabela 3. Zmiany w przychodach i rozchodach na 2023 rok.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D94DDE" w:rsidRPr="00D94DDE" w14:paraId="3DE5F5EC" w14:textId="77777777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A3C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4B9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6CB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982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D94DDE" w:rsidRPr="00D94DDE" w14:paraId="09EE9EF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2BD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Przychody budżetu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870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10 317 720,26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2DE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+6 000 000,00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EC0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16 317 720,26</w:t>
            </w:r>
          </w:p>
        </w:tc>
      </w:tr>
      <w:tr w:rsidR="00D94DDE" w:rsidRPr="00D94DDE" w14:paraId="352473A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DB0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 xml:space="preserve">Kredyty, pożyczki, emisja papierów </w:t>
            </w:r>
            <w:r w:rsidRPr="00D94DDE">
              <w:rPr>
                <w:rFonts w:ascii="Arial" w:hAnsi="Arial" w:cs="Arial"/>
                <w:sz w:val="20"/>
                <w:szCs w:val="20"/>
              </w:rPr>
              <w:lastRenderedPageBreak/>
              <w:t>wartościowych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645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lastRenderedPageBreak/>
              <w:t>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598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+6 000 000,00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C73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12 000 000,00</w:t>
            </w:r>
          </w:p>
        </w:tc>
      </w:tr>
    </w:tbl>
    <w:p w14:paraId="5274ED16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Źródło: opracowanie własne.</w:t>
      </w:r>
    </w:p>
    <w:p w14:paraId="6AB839A9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W zakresie zawartych umów, rozchody Gminy Cedry Wielkie zaplanowano zgodnie z harmonogramami. W tabeli poniżej spłatę ww. zobowiązań przedstawiono w kolumnie „Zobowiązanie historyczne”.</w:t>
      </w:r>
    </w:p>
    <w:p w14:paraId="3888EBFA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Spłatę zobowiązania planowanego do zaciągnięcia ujęto w latach 2034-2037. W tabeli poniżej spłatę ww. zobowiązań przedstawiono w kolumnie „Zobowiązanie planowane”.</w:t>
      </w:r>
    </w:p>
    <w:p w14:paraId="77D198A7" w14:textId="77777777" w:rsidR="00D94DDE" w:rsidRPr="00D94DDE" w:rsidRDefault="00D94DDE" w:rsidP="00D94D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4DDE">
        <w:rPr>
          <w:rFonts w:ascii="Arial" w:hAnsi="Arial" w:cs="Arial"/>
          <w:b/>
          <w:bCs/>
          <w:sz w:val="20"/>
          <w:szCs w:val="20"/>
        </w:rPr>
        <w:t>Tabela 4. Spłata zaciągniętych i planowanych zobowiązań Gminy Cedry Wielkie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D94DDE" w:rsidRPr="00D94DDE" w14:paraId="4603C463" w14:textId="77777777">
        <w:trPr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3FC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413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638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DA4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D94DDE" w:rsidRPr="00D94DDE" w14:paraId="3C82EB11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E7B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A0C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3 975 000,00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1E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E92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3 975 000,00</w:t>
            </w:r>
          </w:p>
        </w:tc>
      </w:tr>
      <w:tr w:rsidR="00D94DDE" w:rsidRPr="00D94DDE" w14:paraId="0ABD2071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C55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B9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3 075 000,00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D89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757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3 075 000,00</w:t>
            </w:r>
          </w:p>
        </w:tc>
      </w:tr>
      <w:tr w:rsidR="00D94DDE" w:rsidRPr="00D94DDE" w14:paraId="00941989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555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864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466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A32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</w:tr>
      <w:tr w:rsidR="00D94DDE" w:rsidRPr="00D94DDE" w14:paraId="71ACBD31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498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9E3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2 525 000,00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E2A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EC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2 525 000,00</w:t>
            </w:r>
          </w:p>
        </w:tc>
      </w:tr>
      <w:tr w:rsidR="00D94DDE" w:rsidRPr="00D94DDE" w14:paraId="1758B22A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CC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380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2 625 000,00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450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DBC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2 625 000,00</w:t>
            </w:r>
          </w:p>
        </w:tc>
      </w:tr>
      <w:tr w:rsidR="00D94DDE" w:rsidRPr="00D94DDE" w14:paraId="5B4AEA82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C56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F46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409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64E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2 775 000,00</w:t>
            </w:r>
          </w:p>
        </w:tc>
      </w:tr>
      <w:tr w:rsidR="00D94DDE" w:rsidRPr="00D94DDE" w14:paraId="22E6428F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543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BDC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2 300 000,00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BE6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4F3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2 300 000,00</w:t>
            </w:r>
          </w:p>
        </w:tc>
      </w:tr>
      <w:tr w:rsidR="00D94DDE" w:rsidRPr="00D94DDE" w14:paraId="0EBD6D49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1D5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2E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2 480 000,00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F9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120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2 480 000,00</w:t>
            </w:r>
          </w:p>
        </w:tc>
      </w:tr>
      <w:tr w:rsidR="00D94DDE" w:rsidRPr="00D94DDE" w14:paraId="2D7A3543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07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9E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2 520 000,00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05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52B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2 520 000,00</w:t>
            </w:r>
          </w:p>
        </w:tc>
      </w:tr>
      <w:tr w:rsidR="00D94DDE" w:rsidRPr="00D94DDE" w14:paraId="720421CB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0BB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D35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2 600 000,00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112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609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2 600 000,00</w:t>
            </w:r>
          </w:p>
        </w:tc>
      </w:tr>
      <w:tr w:rsidR="00D94DDE" w:rsidRPr="00D94DDE" w14:paraId="345CDAE7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4C6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56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2 600 000,00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821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496D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2 600 000,00</w:t>
            </w:r>
          </w:p>
        </w:tc>
      </w:tr>
      <w:tr w:rsidR="00D94DDE" w:rsidRPr="00D94DDE" w14:paraId="08BA55CC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AD5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42F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EAF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261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2 500 000,00</w:t>
            </w:r>
          </w:p>
        </w:tc>
      </w:tr>
      <w:tr w:rsidR="00D94DDE" w:rsidRPr="00D94DDE" w14:paraId="00BD291E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211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439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2 000 000,00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4B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500 000,00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2D9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2 500 000,00</w:t>
            </w:r>
          </w:p>
        </w:tc>
      </w:tr>
      <w:tr w:rsidR="00D94DDE" w:rsidRPr="00D94DDE" w14:paraId="78A2B730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11E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B8F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A0D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3 500 000,00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DA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3 500 000,00</w:t>
            </w:r>
          </w:p>
        </w:tc>
      </w:tr>
      <w:tr w:rsidR="00D94DDE" w:rsidRPr="00D94DDE" w14:paraId="59DE22ED" w14:textId="7777777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942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EB8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EB6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3 500 000,00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87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3 500 000,00</w:t>
            </w:r>
          </w:p>
        </w:tc>
      </w:tr>
    </w:tbl>
    <w:p w14:paraId="39EEC26D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94DDE">
        <w:rPr>
          <w:rFonts w:ascii="Arial" w:hAnsi="Arial" w:cs="Arial"/>
          <w:sz w:val="20"/>
          <w:szCs w:val="20"/>
        </w:rPr>
        <w:t>Źródło: Opracowanie własne.</w:t>
      </w:r>
    </w:p>
    <w:p w14:paraId="17A5B1C2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Zmiany w Wieloletniej Prognozie Finansowej Gminy Cedry Wielkie na lata 2023-2037 spowodowały modyfikacje w kształtowaniu się relacji z art. 243 ustawy o finansach publicznych. Szczegóły zaprezentowano w tabeli poniżej.</w:t>
      </w:r>
    </w:p>
    <w:p w14:paraId="4AA11101" w14:textId="77777777" w:rsidR="00D94DDE" w:rsidRPr="00D94DDE" w:rsidRDefault="00D94DDE" w:rsidP="00D94DD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94DDE">
        <w:rPr>
          <w:rFonts w:ascii="Arial" w:hAnsi="Arial" w:cs="Arial"/>
          <w:b/>
          <w:bCs/>
          <w:sz w:val="20"/>
          <w:szCs w:val="20"/>
        </w:rPr>
        <w:t>Tabela 5.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D94DDE" w:rsidRPr="00D94DDE" w14:paraId="1C68776C" w14:textId="77777777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FA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D14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151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144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E55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9E0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DDE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D94DDE" w:rsidRPr="00D94DDE" w14:paraId="26A8D7C1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92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17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7,66%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2C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21,25%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AA7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33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21,06%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302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78A02EC5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D89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D0C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8,23%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FCB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17,05%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9A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E89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16,86%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216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0C73C3A6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460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948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6,76%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969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17,40%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3A3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9F1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17,21%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C49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7155743B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6A0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D9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7,97%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90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7,26%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6F7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8A4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11,36%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131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24505CD1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E69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26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7,75%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FB6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8,18%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87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F76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12,29%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2D3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6C4D325D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7C7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BAF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7,80%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D99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9,17%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8B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B74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13,27%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D6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0F66D832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13D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B4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8,49%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25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9,67%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1EC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53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13,78%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394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5F60B33F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E9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60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8,46%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A42E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13,57%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245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CA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13,57%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400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76C978F3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C2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AC4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8,05%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88B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17,47%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B06C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CDD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17,47%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A3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42087375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0BD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4A3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7,76%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2C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895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FB52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6200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2AD86A4D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162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07B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7,27%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16F6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18,26%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66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1915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18,26%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F36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5253070D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4F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88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6,68%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AF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18,61%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C65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83D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18,61%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002A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19B6C4F2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59D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445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6,38%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DBC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18,11%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4C2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DBD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18,11%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B991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61623CEC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468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lastRenderedPageBreak/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FE3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8,49%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2ED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9DF4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82E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17,63%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2CB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D94DDE" w:rsidRPr="00D94DDE" w14:paraId="58140969" w14:textId="7777777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1EC7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120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8,32%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089B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16,84%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DF13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C1A8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16,84%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1749" w14:textId="77777777" w:rsidR="00D94DDE" w:rsidRPr="00D94DDE" w:rsidRDefault="00D94DDE" w:rsidP="00D94D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DDE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14:paraId="13B9DC56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D94DDE">
        <w:rPr>
          <w:rFonts w:ascii="Arial" w:hAnsi="Arial" w:cs="Arial"/>
          <w:sz w:val="20"/>
          <w:szCs w:val="20"/>
        </w:rPr>
        <w:t>Źródło: Opracowanie własne.</w:t>
      </w:r>
    </w:p>
    <w:p w14:paraId="5C4684E4" w14:textId="77777777" w:rsidR="00D94DDE" w:rsidRPr="00D94DDE" w:rsidRDefault="00D94DDE" w:rsidP="00D94D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 xml:space="preserve">W roku 2026 relacja z art. 243 ustawy o finansach publicznych liczona w oparciu o plan III kwartału 2022 jest przekroczona, natomiast relacja liczona w oparciu o faktyczne wykonanie roku 2022 jest spełniona, a zgodnie z zapisami art. 243 ust. 2 pkt 4 </w:t>
      </w:r>
      <w:proofErr w:type="spellStart"/>
      <w:r w:rsidRPr="00D94DDE">
        <w:rPr>
          <w:rFonts w:ascii="Times New Roman" w:hAnsi="Times New Roman" w:cs="Times New Roman"/>
        </w:rPr>
        <w:t>uofp</w:t>
      </w:r>
      <w:proofErr w:type="spellEnd"/>
      <w:r w:rsidRPr="00D94DDE">
        <w:rPr>
          <w:rFonts w:ascii="Times New Roman" w:hAnsi="Times New Roman" w:cs="Times New Roman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14:paraId="2F7AB0B4" w14:textId="2D722C56" w:rsidR="00D94DDE" w:rsidRPr="00E450E3" w:rsidRDefault="00D94DDE" w:rsidP="00E45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Zmiana Wieloletniej Prognozy Finansowej Gminy Cedry Wielkie obejmuje również zmiany w załączniku nr 2, które szczegółowo opisano poniżej.</w:t>
      </w:r>
    </w:p>
    <w:p w14:paraId="09003FC4" w14:textId="77777777" w:rsidR="00D94DDE" w:rsidRDefault="00D94DDE" w:rsidP="000B437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A33CF7E" w14:textId="3417A49C" w:rsidR="00147F38" w:rsidRPr="000B4377" w:rsidRDefault="00147F38" w:rsidP="000B4377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147F38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147F38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 załączniku Nr 2 Przedsięwzięcia</w:t>
      </w:r>
    </w:p>
    <w:p w14:paraId="68A9D6DE" w14:textId="2FA40CCE" w:rsidR="006C6467" w:rsidRDefault="006C6467" w:rsidP="006C646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7419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</w:t>
      </w:r>
      <w:r w:rsidR="00316D4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60633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związane z programami realizowanymi z udziałem środków, o których mowa w art. 5 ust1 pkt 2 i 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53FEA93" w14:textId="12A5EC44" w:rsidR="001434F6" w:rsidRDefault="008868F1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1.</w:t>
      </w:r>
      <w:r w:rsidR="001434F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Wydatki majątkowe</w:t>
      </w:r>
    </w:p>
    <w:p w14:paraId="6016F11A" w14:textId="7777777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B2C5B45" w14:textId="08B71CF7" w:rsidR="001434F6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w roku 2023 </w:t>
      </w:r>
      <w:r w:rsidRPr="002F02A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pl-PL"/>
        </w:rPr>
        <w:t>z</w:t>
      </w:r>
      <w:r w:rsidR="002F02AA" w:rsidRPr="002F02A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pl-PL"/>
        </w:rPr>
        <w:t>mniej</w:t>
      </w:r>
      <w:r w:rsidRPr="002F02AA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pl-PL"/>
        </w:rPr>
        <w:t>sza się</w:t>
      </w:r>
      <w:r w:rsidRPr="001E6786">
        <w:rPr>
          <w:rFonts w:ascii="Times New Roman" w:eastAsia="Times New Roman" w:hAnsi="Times New Roman" w:cs="Times New Roman"/>
          <w:b/>
          <w:bCs/>
          <w:i/>
          <w:u w:val="single"/>
          <w:lang w:eastAsia="pl-PL"/>
        </w:rPr>
        <w:t xml:space="preserve"> o </w:t>
      </w:r>
      <w:r w:rsidRPr="001434F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>kwotę</w:t>
      </w:r>
      <w:r w:rsidRPr="001434F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  <w:lang w:eastAsia="pl-PL"/>
        </w:rPr>
        <w:t xml:space="preserve"> </w:t>
      </w:r>
      <w:r w:rsidR="008868F1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>43.750,-</w:t>
      </w:r>
      <w:r w:rsidRPr="006F03E9">
        <w:rPr>
          <w:rFonts w:ascii="Times New Roman" w:eastAsia="Times New Roman" w:hAnsi="Times New Roman" w:cs="Times New Roman"/>
          <w:b/>
          <w:bCs/>
          <w:i/>
          <w:iCs/>
          <w:color w:val="FF0000"/>
          <w:lang w:eastAsia="pl-PL"/>
        </w:rPr>
        <w:t xml:space="preserve"> zł </w:t>
      </w:r>
      <w:r w:rsidRPr="001E6786">
        <w:rPr>
          <w:rFonts w:ascii="Times New Roman" w:eastAsia="Times New Roman" w:hAnsi="Times New Roman" w:cs="Times New Roman"/>
          <w:i/>
          <w:iCs/>
          <w:lang w:eastAsia="pl-PL"/>
        </w:rPr>
        <w:t xml:space="preserve">wprowadzając 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następujące zmiany:</w:t>
      </w:r>
    </w:p>
    <w:p w14:paraId="377690E9" w14:textId="77777777" w:rsidR="001434F6" w:rsidRPr="002C792F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934D257" w14:textId="1ACDB9B4" w:rsidR="002C792F" w:rsidRPr="00F75FFB" w:rsidRDefault="002C792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</w:t>
      </w:r>
      <w:r w:rsidR="00F75FF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mniej</w:t>
      </w:r>
      <w:r w:rsidRPr="002C792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 w:rsidRPr="002C792F"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8868F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87.750,-</w:t>
      </w:r>
      <w:r w:rsidRPr="002C792F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2C792F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2C792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zadanie pn.: </w:t>
      </w:r>
      <w:r w:rsidRPr="002C792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8868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Budowa drogi rowerowej wraz z obiektem mostowym nad kanałem śledziowym na terenie Cedrów Wielkich oraz drogi rowerowej na odcinku Leszkowy do Giemlic – Pomorskie Trasy Rowerowe o znaczeniu międzynarodowym R-10 Wiślana Trasa Rowerowa R-9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”,</w:t>
      </w:r>
    </w:p>
    <w:p w14:paraId="50F2CB0B" w14:textId="4F1434E3" w:rsidR="008868F1" w:rsidRDefault="008868F1" w:rsidP="008868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44.000,-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„Zagospodarowanie terenu rekreacyjnego wraz z przebudową pomostu w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Koszwały, Gmina Cedry Wielkie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08BAAC57" w14:textId="77777777" w:rsidR="001434F6" w:rsidRPr="0097419C" w:rsidRDefault="001434F6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E024831" w14:textId="77777777" w:rsidR="006C6467" w:rsidRDefault="006C6467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189869FA" w14:textId="77777777" w:rsidR="00682A99" w:rsidRDefault="00682A99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47F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</w:t>
      </w:r>
      <w:r w:rsidRPr="00147F3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wydatki na programy, projekty lub zadania pozostałe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A265E0F" w14:textId="77777777" w:rsidR="007C43BF" w:rsidRDefault="007C43BF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CF32ECE" w14:textId="77777777" w:rsidR="00587E96" w:rsidRDefault="001E6786" w:rsidP="00916C6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="00587E9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Wydatki majątkowe</w:t>
      </w:r>
    </w:p>
    <w:p w14:paraId="29F74FB2" w14:textId="150E8EB8" w:rsidR="00F75FFB" w:rsidRDefault="0097419C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 roku 2023 zwięk</w:t>
      </w:r>
      <w:r w:rsidR="00587E9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587E9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</w:t>
      </w:r>
      <w:r w:rsidR="0064554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27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.</w:t>
      </w:r>
      <w:r w:rsidR="0064554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75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0,-</w:t>
      </w:r>
      <w:r w:rsidR="00587E9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587E9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587E9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6FDAA5B7" w14:textId="77777777" w:rsidR="00F75FFB" w:rsidRDefault="00F75FFB" w:rsidP="00F75F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14:paraId="47F95922" w14:textId="62CAAC8B" w:rsidR="00285164" w:rsidRDefault="00285164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A057B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90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F75FFB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Budowa </w:t>
      </w:r>
      <w:r w:rsidR="00A057B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chodnika wzdłuż ul. Kasztanowej w m. Koszwały o długości 120 </w:t>
      </w:r>
      <w:proofErr w:type="spellStart"/>
      <w:r w:rsidR="00A057B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mb</w:t>
      </w:r>
      <w:proofErr w:type="spellEnd"/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1E0EBED7" w14:textId="4BAF121F" w:rsidR="00A057B2" w:rsidRDefault="00A057B2" w:rsidP="00A05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37.750,-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„Wykonanie ogrodu zimowego w bosmanacie na przystani żeglarskiej w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Błotnik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31E144F0" w14:textId="35688385" w:rsidR="00A23206" w:rsidRDefault="00DB3CD2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w</w:t>
      </w:r>
      <w:r w:rsidR="00A2320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 roku 2024 zwięk</w:t>
      </w:r>
      <w:r w:rsidR="00A2320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A2320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64554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6.734.250</w:t>
      </w:r>
      <w:r w:rsidR="00F75FF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,-</w:t>
      </w:r>
      <w:r w:rsidR="00A2320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A2320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A2320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39D5D494" w14:textId="77777777" w:rsidR="0020388C" w:rsidRPr="00147F38" w:rsidRDefault="0020388C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E718A1" w14:textId="7643CC8F" w:rsidR="00964592" w:rsidRDefault="00964592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 w:rsidR="004324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2.</w:t>
      </w:r>
      <w:r w:rsidR="00E463B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499</w:t>
      </w:r>
      <w:r w:rsidR="004324D2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.000,-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</w:t>
      </w:r>
      <w:r w:rsidR="004324D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Budowa </w:t>
      </w:r>
      <w:r w:rsidR="00A057B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s</w:t>
      </w:r>
      <w:r w:rsidR="00E463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tadionu sportowego w </w:t>
      </w:r>
      <w:proofErr w:type="spellStart"/>
      <w:r w:rsidR="00E463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msc</w:t>
      </w:r>
      <w:proofErr w:type="spellEnd"/>
      <w:r w:rsidR="00E463B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Cedry Wielkie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 w:rsidR="00A057B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,</w:t>
      </w:r>
    </w:p>
    <w:p w14:paraId="52D8C245" w14:textId="15CB3457" w:rsidR="00A057B2" w:rsidRDefault="00A057B2" w:rsidP="00A057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1.509.000,-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„Przebudowa dróg w zakresie budowy chodnika wzdłuż ul. Modrzewiowej i Topolowej w Koszwałach, Gmina Cedry Wielkie”,</w:t>
      </w:r>
    </w:p>
    <w:p w14:paraId="51B38128" w14:textId="052BE30E" w:rsidR="00A057B2" w:rsidRDefault="00A057B2" w:rsidP="00A057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2.501.250,-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„Budowa hali sportowej wraz z zadaszeniem przy Szkole Podstawowej w Wocławach”,</w:t>
      </w:r>
    </w:p>
    <w:p w14:paraId="7F29B5AC" w14:textId="35276E8F" w:rsidR="00A057B2" w:rsidRDefault="00A057B2" w:rsidP="00A05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200.000,-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„Budowa chodnika wzdłuż ul. Kasztanowej w m. Koszwały o długości 120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mb</w:t>
      </w:r>
      <w:proofErr w:type="spellEnd"/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1333B290" w14:textId="6451DA37" w:rsidR="00DB3CD2" w:rsidRDefault="00DB3CD2" w:rsidP="00DB3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lastRenderedPageBreak/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25.000,-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„Wykonanie ogrodu zimowego w bosmanacie na przystani żeglarskiej w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Błotnik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,</w:t>
      </w:r>
    </w:p>
    <w:p w14:paraId="273FBBB8" w14:textId="3A370BBB" w:rsidR="003C010B" w:rsidRDefault="00A057B2" w:rsidP="00916C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bookmarkStart w:id="2" w:name="_Hlk143849619"/>
      <w:r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w </w:t>
      </w:r>
      <w:r w:rsidR="00A23206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>roku 2025 zwięk</w:t>
      </w:r>
      <w:r w:rsidR="00A23206" w:rsidRPr="00606332">
        <w:rPr>
          <w:rFonts w:ascii="Times New Roman" w:eastAsia="Times New Roman" w:hAnsi="Times New Roman" w:cs="Times New Roman"/>
          <w:b/>
          <w:bCs/>
          <w:i/>
          <w:color w:val="000000"/>
          <w:u w:val="single"/>
          <w:lang w:eastAsia="pl-PL"/>
        </w:rPr>
        <w:t xml:space="preserve">sza się o </w:t>
      </w:r>
      <w:r w:rsidR="00A23206" w:rsidRPr="00587E96">
        <w:rPr>
          <w:rFonts w:ascii="Times New Roman" w:eastAsia="Times New Roman" w:hAnsi="Times New Roman" w:cs="Times New Roman"/>
          <w:b/>
          <w:bCs/>
          <w:i/>
          <w:color w:val="000000" w:themeColor="text1"/>
          <w:u w:val="single"/>
          <w:lang w:eastAsia="pl-PL"/>
        </w:rPr>
        <w:t xml:space="preserve">kwotę </w:t>
      </w:r>
      <w:r w:rsidR="0064554F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1</w:t>
      </w:r>
      <w:r w:rsidR="00A23206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>.000,-</w:t>
      </w:r>
      <w:r w:rsidR="00A23206" w:rsidRPr="0097419C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l-PL"/>
        </w:rPr>
        <w:t xml:space="preserve"> zł </w:t>
      </w:r>
      <w:r w:rsidR="00A23206" w:rsidRPr="00587E96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 xml:space="preserve">wprowadzając </w:t>
      </w:r>
      <w:r w:rsidR="00A23206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następujące zmiany:</w:t>
      </w:r>
    </w:p>
    <w:p w14:paraId="7A5CBDBF" w14:textId="77777777" w:rsidR="003C010B" w:rsidRDefault="003C010B" w:rsidP="00916C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bookmarkEnd w:id="2"/>
    <w:p w14:paraId="332D4F5E" w14:textId="56D3D69C" w:rsidR="00DB3CD2" w:rsidRDefault="00DB3CD2" w:rsidP="00DB3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zwięk</w:t>
      </w:r>
      <w:r w:rsidRPr="00147F3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sza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się środki w kwocie</w:t>
      </w:r>
      <w:r>
        <w:rPr>
          <w:rFonts w:ascii="Times New Roman" w:eastAsia="Times New Roman" w:hAnsi="Times New Roman" w:cs="Times New Roman"/>
          <w:color w:val="FF3333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1.000,-  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pl-PL"/>
        </w:rPr>
        <w:t>zł</w:t>
      </w:r>
      <w:r w:rsidRPr="00DA0185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zadanie pn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.:</w:t>
      </w:r>
      <w:r w:rsidRPr="00147F3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„Wykonanie ogrodu zimowego w bosmanacie na przystani żeglarskiej w </w:t>
      </w:r>
      <w:proofErr w:type="spellStart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 Błotnik</w:t>
      </w:r>
      <w:r w:rsidRPr="007C43B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”</w:t>
      </w:r>
      <w:r w:rsidR="00E450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</w:t>
      </w:r>
    </w:p>
    <w:p w14:paraId="11DD54B6" w14:textId="77777777" w:rsidR="00E450E3" w:rsidRDefault="00E450E3" w:rsidP="00DB3C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73077C77" w14:textId="77777777" w:rsidR="00E450E3" w:rsidRPr="00D94DDE" w:rsidRDefault="00E450E3" w:rsidP="00E45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Ogół zmian wprowadzonych w Wieloletniej Prognozie Finansowej Gminy Cedry Wielkie spowodował konieczność wydłużenia horyzontu czasowego prognozy WPF do 2037 roku. W związku z powyższym dokonano przeszacowania dochodów i wydatków bieżących z uwzględnieniem wskaźników makroekonomicznych (wg Wytycznych dotyczących stosowania jednolitych wskaźników makroekonomicznych będących podstawą oszacowania skutków finansowych projektowanych ustaw).</w:t>
      </w:r>
    </w:p>
    <w:p w14:paraId="013EE3D6" w14:textId="77777777" w:rsidR="00E450E3" w:rsidRPr="00D94DDE" w:rsidRDefault="00E450E3" w:rsidP="00E45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14:paraId="64B72CEE" w14:textId="77777777" w:rsidR="00E450E3" w:rsidRPr="00D94DDE" w:rsidRDefault="00E450E3" w:rsidP="00E450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</w:rPr>
      </w:pPr>
      <w:r w:rsidRPr="00D94DDE">
        <w:rPr>
          <w:rFonts w:ascii="Times New Roman" w:hAnsi="Times New Roman" w:cs="Times New Roman"/>
        </w:rPr>
        <w:t>Pełen zakres zmian obrazują załączniki nr 1 i 2 do niniejszej uchwały.</w:t>
      </w:r>
    </w:p>
    <w:p w14:paraId="642CD0CD" w14:textId="77777777" w:rsidR="006C6467" w:rsidRPr="00F11047" w:rsidRDefault="006C6467" w:rsidP="00F11047">
      <w:pPr>
        <w:spacing w:after="0"/>
        <w:ind w:left="-340"/>
        <w:jc w:val="both"/>
        <w:rPr>
          <w:sz w:val="20"/>
          <w:szCs w:val="20"/>
        </w:rPr>
      </w:pPr>
    </w:p>
    <w:sectPr w:rsidR="006C6467" w:rsidRPr="00F1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8DD2" w14:textId="77777777" w:rsidR="007134B3" w:rsidRDefault="007134B3" w:rsidP="00D91851">
      <w:pPr>
        <w:spacing w:after="0" w:line="240" w:lineRule="auto"/>
      </w:pPr>
      <w:r>
        <w:separator/>
      </w:r>
    </w:p>
  </w:endnote>
  <w:endnote w:type="continuationSeparator" w:id="0">
    <w:p w14:paraId="670A4BEA" w14:textId="77777777" w:rsidR="007134B3" w:rsidRDefault="007134B3" w:rsidP="00D9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23D0" w14:textId="77777777" w:rsidR="007134B3" w:rsidRDefault="007134B3" w:rsidP="00D91851">
      <w:pPr>
        <w:spacing w:after="0" w:line="240" w:lineRule="auto"/>
      </w:pPr>
      <w:r>
        <w:separator/>
      </w:r>
    </w:p>
  </w:footnote>
  <w:footnote w:type="continuationSeparator" w:id="0">
    <w:p w14:paraId="3B38EAA3" w14:textId="77777777" w:rsidR="007134B3" w:rsidRDefault="007134B3" w:rsidP="00D9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3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CB3"/>
    <w:multiLevelType w:val="hybridMultilevel"/>
    <w:tmpl w:val="330A9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D0791"/>
    <w:multiLevelType w:val="hybridMultilevel"/>
    <w:tmpl w:val="00946C0E"/>
    <w:lvl w:ilvl="0" w:tplc="B96867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37BD7"/>
    <w:multiLevelType w:val="hybridMultilevel"/>
    <w:tmpl w:val="47FC0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176751">
    <w:abstractNumId w:val="3"/>
  </w:num>
  <w:num w:numId="2" w16cid:durableId="1409377962">
    <w:abstractNumId w:val="5"/>
  </w:num>
  <w:num w:numId="3" w16cid:durableId="18892057">
    <w:abstractNumId w:val="6"/>
  </w:num>
  <w:num w:numId="4" w16cid:durableId="933591955">
    <w:abstractNumId w:val="4"/>
  </w:num>
  <w:num w:numId="5" w16cid:durableId="2135365741">
    <w:abstractNumId w:val="0"/>
  </w:num>
  <w:num w:numId="6" w16cid:durableId="1348824130">
    <w:abstractNumId w:val="1"/>
  </w:num>
  <w:num w:numId="7" w16cid:durableId="178665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A4"/>
    <w:rsid w:val="0000192C"/>
    <w:rsid w:val="0002023D"/>
    <w:rsid w:val="00023620"/>
    <w:rsid w:val="00030E5A"/>
    <w:rsid w:val="00042917"/>
    <w:rsid w:val="000437A8"/>
    <w:rsid w:val="000745EE"/>
    <w:rsid w:val="000817AE"/>
    <w:rsid w:val="00085FEB"/>
    <w:rsid w:val="000922E9"/>
    <w:rsid w:val="000970D7"/>
    <w:rsid w:val="000A6E62"/>
    <w:rsid w:val="000B4377"/>
    <w:rsid w:val="000C3241"/>
    <w:rsid w:val="000C4C5F"/>
    <w:rsid w:val="000D4D14"/>
    <w:rsid w:val="000E4E8F"/>
    <w:rsid w:val="00115444"/>
    <w:rsid w:val="00125A55"/>
    <w:rsid w:val="00130CC9"/>
    <w:rsid w:val="00134E3A"/>
    <w:rsid w:val="001434F6"/>
    <w:rsid w:val="00147F38"/>
    <w:rsid w:val="00150A7C"/>
    <w:rsid w:val="0015749E"/>
    <w:rsid w:val="00177CB2"/>
    <w:rsid w:val="0019015E"/>
    <w:rsid w:val="001919E4"/>
    <w:rsid w:val="00194404"/>
    <w:rsid w:val="00194AF9"/>
    <w:rsid w:val="001C2E4B"/>
    <w:rsid w:val="001C5868"/>
    <w:rsid w:val="001D28CC"/>
    <w:rsid w:val="001E23B5"/>
    <w:rsid w:val="001E6786"/>
    <w:rsid w:val="001E6EBC"/>
    <w:rsid w:val="00200247"/>
    <w:rsid w:val="0020388C"/>
    <w:rsid w:val="002071BA"/>
    <w:rsid w:val="002075A4"/>
    <w:rsid w:val="0022268F"/>
    <w:rsid w:val="00223FC7"/>
    <w:rsid w:val="00227CD1"/>
    <w:rsid w:val="00242841"/>
    <w:rsid w:val="00265607"/>
    <w:rsid w:val="0028243F"/>
    <w:rsid w:val="00285164"/>
    <w:rsid w:val="00285DDA"/>
    <w:rsid w:val="00290B63"/>
    <w:rsid w:val="00296B4D"/>
    <w:rsid w:val="002B1772"/>
    <w:rsid w:val="002B4B83"/>
    <w:rsid w:val="002C792F"/>
    <w:rsid w:val="002D1730"/>
    <w:rsid w:val="002D37B5"/>
    <w:rsid w:val="002E14A3"/>
    <w:rsid w:val="002E3BEE"/>
    <w:rsid w:val="002F02AA"/>
    <w:rsid w:val="00301228"/>
    <w:rsid w:val="00316D4B"/>
    <w:rsid w:val="003200EF"/>
    <w:rsid w:val="00325CEC"/>
    <w:rsid w:val="00341441"/>
    <w:rsid w:val="00350989"/>
    <w:rsid w:val="0035403C"/>
    <w:rsid w:val="00365B20"/>
    <w:rsid w:val="00372294"/>
    <w:rsid w:val="00372E54"/>
    <w:rsid w:val="00375266"/>
    <w:rsid w:val="0037704A"/>
    <w:rsid w:val="00385EFF"/>
    <w:rsid w:val="003973DF"/>
    <w:rsid w:val="003A123D"/>
    <w:rsid w:val="003B6D4B"/>
    <w:rsid w:val="003C010B"/>
    <w:rsid w:val="003C153B"/>
    <w:rsid w:val="003D0195"/>
    <w:rsid w:val="003D193F"/>
    <w:rsid w:val="00431856"/>
    <w:rsid w:val="004324D2"/>
    <w:rsid w:val="004359AF"/>
    <w:rsid w:val="0045524B"/>
    <w:rsid w:val="00463857"/>
    <w:rsid w:val="00482135"/>
    <w:rsid w:val="004853A3"/>
    <w:rsid w:val="004915B5"/>
    <w:rsid w:val="004A6A68"/>
    <w:rsid w:val="004B691D"/>
    <w:rsid w:val="004C0B4B"/>
    <w:rsid w:val="004C1957"/>
    <w:rsid w:val="004C53C1"/>
    <w:rsid w:val="004D002C"/>
    <w:rsid w:val="004F34BF"/>
    <w:rsid w:val="00512AD6"/>
    <w:rsid w:val="005355A4"/>
    <w:rsid w:val="00536F3E"/>
    <w:rsid w:val="005400ED"/>
    <w:rsid w:val="00565394"/>
    <w:rsid w:val="00582B0C"/>
    <w:rsid w:val="00587E96"/>
    <w:rsid w:val="005A396F"/>
    <w:rsid w:val="005B28EF"/>
    <w:rsid w:val="005D2444"/>
    <w:rsid w:val="005E3919"/>
    <w:rsid w:val="005F1122"/>
    <w:rsid w:val="00606332"/>
    <w:rsid w:val="00614BD3"/>
    <w:rsid w:val="006234A8"/>
    <w:rsid w:val="00624BF8"/>
    <w:rsid w:val="00625923"/>
    <w:rsid w:val="00632058"/>
    <w:rsid w:val="00632629"/>
    <w:rsid w:val="006408AA"/>
    <w:rsid w:val="0064554F"/>
    <w:rsid w:val="00647077"/>
    <w:rsid w:val="0065043C"/>
    <w:rsid w:val="006677C0"/>
    <w:rsid w:val="00682A99"/>
    <w:rsid w:val="00696CDC"/>
    <w:rsid w:val="006A19C7"/>
    <w:rsid w:val="006B3C9C"/>
    <w:rsid w:val="006B5B22"/>
    <w:rsid w:val="006B6D80"/>
    <w:rsid w:val="006B7270"/>
    <w:rsid w:val="006C6467"/>
    <w:rsid w:val="006D59FD"/>
    <w:rsid w:val="006E28F7"/>
    <w:rsid w:val="006F03E9"/>
    <w:rsid w:val="006F6090"/>
    <w:rsid w:val="006F6904"/>
    <w:rsid w:val="007134B3"/>
    <w:rsid w:val="00722068"/>
    <w:rsid w:val="007241EE"/>
    <w:rsid w:val="00732DDE"/>
    <w:rsid w:val="007339B4"/>
    <w:rsid w:val="00735E16"/>
    <w:rsid w:val="007469A0"/>
    <w:rsid w:val="00763244"/>
    <w:rsid w:val="00763692"/>
    <w:rsid w:val="0078699F"/>
    <w:rsid w:val="007A7494"/>
    <w:rsid w:val="007C43BF"/>
    <w:rsid w:val="007C64FA"/>
    <w:rsid w:val="007E15AB"/>
    <w:rsid w:val="007E6730"/>
    <w:rsid w:val="008014DC"/>
    <w:rsid w:val="00807AED"/>
    <w:rsid w:val="00824A6D"/>
    <w:rsid w:val="0083624F"/>
    <w:rsid w:val="00871371"/>
    <w:rsid w:val="008868F1"/>
    <w:rsid w:val="0089238E"/>
    <w:rsid w:val="008931BE"/>
    <w:rsid w:val="00897B95"/>
    <w:rsid w:val="008A2485"/>
    <w:rsid w:val="008C01B0"/>
    <w:rsid w:val="008C4DD7"/>
    <w:rsid w:val="008E5354"/>
    <w:rsid w:val="008E618B"/>
    <w:rsid w:val="008F6260"/>
    <w:rsid w:val="008F78B7"/>
    <w:rsid w:val="009165CE"/>
    <w:rsid w:val="00916806"/>
    <w:rsid w:val="00916C61"/>
    <w:rsid w:val="00920173"/>
    <w:rsid w:val="00923975"/>
    <w:rsid w:val="00946590"/>
    <w:rsid w:val="009526CC"/>
    <w:rsid w:val="00964592"/>
    <w:rsid w:val="00965109"/>
    <w:rsid w:val="00965531"/>
    <w:rsid w:val="0097419C"/>
    <w:rsid w:val="00990E43"/>
    <w:rsid w:val="00996EBE"/>
    <w:rsid w:val="009B04CE"/>
    <w:rsid w:val="009B2406"/>
    <w:rsid w:val="009B3795"/>
    <w:rsid w:val="009B3B09"/>
    <w:rsid w:val="009B7026"/>
    <w:rsid w:val="009C0478"/>
    <w:rsid w:val="009C084A"/>
    <w:rsid w:val="009C6575"/>
    <w:rsid w:val="009E1EBC"/>
    <w:rsid w:val="009E5FB1"/>
    <w:rsid w:val="009F40F5"/>
    <w:rsid w:val="009F422B"/>
    <w:rsid w:val="009F6DE1"/>
    <w:rsid w:val="009F728E"/>
    <w:rsid w:val="009F7F09"/>
    <w:rsid w:val="00A01A3F"/>
    <w:rsid w:val="00A054BF"/>
    <w:rsid w:val="00A057B2"/>
    <w:rsid w:val="00A12172"/>
    <w:rsid w:val="00A166E7"/>
    <w:rsid w:val="00A23206"/>
    <w:rsid w:val="00A36C3F"/>
    <w:rsid w:val="00A41EE5"/>
    <w:rsid w:val="00A452A1"/>
    <w:rsid w:val="00A8296F"/>
    <w:rsid w:val="00AA4578"/>
    <w:rsid w:val="00AA5007"/>
    <w:rsid w:val="00AA7C7D"/>
    <w:rsid w:val="00AB2055"/>
    <w:rsid w:val="00AB3BF1"/>
    <w:rsid w:val="00AC2D96"/>
    <w:rsid w:val="00AE3A41"/>
    <w:rsid w:val="00B0412B"/>
    <w:rsid w:val="00B07B5A"/>
    <w:rsid w:val="00B23FBF"/>
    <w:rsid w:val="00B31088"/>
    <w:rsid w:val="00B41739"/>
    <w:rsid w:val="00B45A5F"/>
    <w:rsid w:val="00B54349"/>
    <w:rsid w:val="00B574FF"/>
    <w:rsid w:val="00B76A0E"/>
    <w:rsid w:val="00B83CED"/>
    <w:rsid w:val="00B96E90"/>
    <w:rsid w:val="00BA48E4"/>
    <w:rsid w:val="00BA4942"/>
    <w:rsid w:val="00BB6D69"/>
    <w:rsid w:val="00BD4239"/>
    <w:rsid w:val="00BE1614"/>
    <w:rsid w:val="00BE4AB3"/>
    <w:rsid w:val="00C0370D"/>
    <w:rsid w:val="00C06412"/>
    <w:rsid w:val="00C06497"/>
    <w:rsid w:val="00C13592"/>
    <w:rsid w:val="00C22B7F"/>
    <w:rsid w:val="00C43E92"/>
    <w:rsid w:val="00C70E91"/>
    <w:rsid w:val="00C76536"/>
    <w:rsid w:val="00C8019F"/>
    <w:rsid w:val="00C86145"/>
    <w:rsid w:val="00C87F50"/>
    <w:rsid w:val="00CA58DF"/>
    <w:rsid w:val="00CB0D7C"/>
    <w:rsid w:val="00CE79AB"/>
    <w:rsid w:val="00CF6E4F"/>
    <w:rsid w:val="00CF7F9F"/>
    <w:rsid w:val="00D043F1"/>
    <w:rsid w:val="00D13D72"/>
    <w:rsid w:val="00D16982"/>
    <w:rsid w:val="00D26C45"/>
    <w:rsid w:val="00D34F86"/>
    <w:rsid w:val="00D41902"/>
    <w:rsid w:val="00D5349D"/>
    <w:rsid w:val="00D53BA6"/>
    <w:rsid w:val="00D83F86"/>
    <w:rsid w:val="00D84335"/>
    <w:rsid w:val="00D85B5D"/>
    <w:rsid w:val="00D91851"/>
    <w:rsid w:val="00D94DDE"/>
    <w:rsid w:val="00DA0185"/>
    <w:rsid w:val="00DB3CD2"/>
    <w:rsid w:val="00DB7EEC"/>
    <w:rsid w:val="00E27BCE"/>
    <w:rsid w:val="00E32DCA"/>
    <w:rsid w:val="00E404C3"/>
    <w:rsid w:val="00E450E3"/>
    <w:rsid w:val="00E463B4"/>
    <w:rsid w:val="00E52878"/>
    <w:rsid w:val="00E71B97"/>
    <w:rsid w:val="00E737CC"/>
    <w:rsid w:val="00E77F1F"/>
    <w:rsid w:val="00E837F0"/>
    <w:rsid w:val="00EC14FB"/>
    <w:rsid w:val="00EC62D8"/>
    <w:rsid w:val="00ED3126"/>
    <w:rsid w:val="00ED5B2B"/>
    <w:rsid w:val="00EF3C3E"/>
    <w:rsid w:val="00F11047"/>
    <w:rsid w:val="00F1117D"/>
    <w:rsid w:val="00F11B34"/>
    <w:rsid w:val="00F145B2"/>
    <w:rsid w:val="00F175E3"/>
    <w:rsid w:val="00F221E6"/>
    <w:rsid w:val="00F36152"/>
    <w:rsid w:val="00F41333"/>
    <w:rsid w:val="00F47D9D"/>
    <w:rsid w:val="00F57823"/>
    <w:rsid w:val="00F75FFB"/>
    <w:rsid w:val="00F85749"/>
    <w:rsid w:val="00F97CC1"/>
    <w:rsid w:val="00FB254C"/>
    <w:rsid w:val="00FB703F"/>
    <w:rsid w:val="00FC10E9"/>
    <w:rsid w:val="00FC2A3E"/>
    <w:rsid w:val="00FC5739"/>
    <w:rsid w:val="00FC68EC"/>
    <w:rsid w:val="00FC6BCC"/>
    <w:rsid w:val="00FC6D63"/>
    <w:rsid w:val="00FD5102"/>
    <w:rsid w:val="00FD7469"/>
    <w:rsid w:val="00FE59E0"/>
    <w:rsid w:val="00FF0D8D"/>
    <w:rsid w:val="00FF3657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F493"/>
  <w15:docId w15:val="{757D3F95-E51D-4093-89E7-8FA0C60E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97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11B34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1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1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1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1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1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51"/>
  </w:style>
  <w:style w:type="paragraph" w:styleId="Stopka">
    <w:name w:val="footer"/>
    <w:basedOn w:val="Normalny"/>
    <w:link w:val="StopkaZnak"/>
    <w:uiPriority w:val="99"/>
    <w:unhideWhenUsed/>
    <w:rsid w:val="00D9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51"/>
  </w:style>
  <w:style w:type="paragraph" w:styleId="Akapitzlist">
    <w:name w:val="List Paragraph"/>
    <w:basedOn w:val="Normalny"/>
    <w:uiPriority w:val="34"/>
    <w:qFormat/>
    <w:rsid w:val="00BA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41DD-2EFE-436F-BD19-53078157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5409</TotalTime>
  <Pages>6</Pages>
  <Words>1857</Words>
  <Characters>11144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Beata Beata</cp:lastModifiedBy>
  <cp:revision>232</cp:revision>
  <cp:lastPrinted>2023-03-21T09:50:00Z</cp:lastPrinted>
  <dcterms:created xsi:type="dcterms:W3CDTF">2021-01-16T12:40:00Z</dcterms:created>
  <dcterms:modified xsi:type="dcterms:W3CDTF">2023-11-21T11:00:00Z</dcterms:modified>
</cp:coreProperties>
</file>