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064D" w14:textId="7A4EC8D2" w:rsidR="00147F38" w:rsidRPr="00CA58DF" w:rsidRDefault="004C1957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XL</w:t>
      </w:r>
      <w:r w:rsidR="00CF7F9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V</w:t>
      </w:r>
      <w:r w:rsidR="00C87F5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19015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67751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147F38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82166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376</w:t>
      </w:r>
      <w:r w:rsidR="006408A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/23</w:t>
      </w:r>
    </w:p>
    <w:p w14:paraId="3CAE7A10" w14:textId="77777777"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14:paraId="0C8D7EB3" w14:textId="503DF8E0" w:rsidR="00147F38" w:rsidRPr="00CA58DF" w:rsidRDefault="00CF7F9F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19015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77518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37704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77518">
        <w:rPr>
          <w:rFonts w:ascii="Times New Roman" w:eastAsia="Times New Roman" w:hAnsi="Times New Roman" w:cs="Times New Roman"/>
          <w:b/>
          <w:bCs/>
          <w:lang w:eastAsia="pl-PL"/>
        </w:rPr>
        <w:t>grudni</w:t>
      </w:r>
      <w:r w:rsidR="006408AA">
        <w:rPr>
          <w:rFonts w:ascii="Times New Roman" w:eastAsia="Times New Roman" w:hAnsi="Times New Roman" w:cs="Times New Roman"/>
          <w:b/>
          <w:bCs/>
          <w:lang w:eastAsia="pl-PL"/>
        </w:rPr>
        <w:t>a 2023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14:paraId="2B424610" w14:textId="77777777"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68DA9" w14:textId="77777777"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14:paraId="4CF54890" w14:textId="2AA1837A" w:rsidR="00147F38" w:rsidRPr="004D002C" w:rsidRDefault="004D002C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na lata 2023 </w:t>
      </w:r>
      <w:r w:rsidRPr="00696CDC">
        <w:rPr>
          <w:rFonts w:ascii="Times New Roman" w:eastAsia="Times New Roman" w:hAnsi="Times New Roman" w:cs="Times New Roman"/>
          <w:b/>
          <w:bCs/>
          <w:lang w:eastAsia="pl-PL"/>
        </w:rPr>
        <w:t>– 203</w:t>
      </w:r>
      <w:r w:rsidR="00677518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147F38" w:rsidRPr="00696CD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8ED90AE" w14:textId="77777777"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F0A8E" w14:textId="2BAFD184" w:rsidR="008014DC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C13592">
        <w:rPr>
          <w:rFonts w:ascii="Times New Roman" w:eastAsia="Times New Roman" w:hAnsi="Times New Roman" w:cs="Times New Roman"/>
          <w:lang w:eastAsia="pl-PL"/>
        </w:rPr>
        <w:t>h (tekst jednolity: Dz.U. z 202</w:t>
      </w:r>
      <w:r w:rsidR="00696CDC">
        <w:rPr>
          <w:rFonts w:ascii="Times New Roman" w:eastAsia="Times New Roman" w:hAnsi="Times New Roman" w:cs="Times New Roman"/>
          <w:lang w:eastAsia="pl-PL"/>
        </w:rPr>
        <w:t>3</w:t>
      </w:r>
      <w:r w:rsidR="00C13592">
        <w:rPr>
          <w:rFonts w:ascii="Times New Roman" w:eastAsia="Times New Roman" w:hAnsi="Times New Roman" w:cs="Times New Roman"/>
          <w:lang w:eastAsia="pl-PL"/>
        </w:rPr>
        <w:t>r. poz.1</w:t>
      </w:r>
      <w:r w:rsidR="00696CDC">
        <w:rPr>
          <w:rFonts w:ascii="Times New Roman" w:eastAsia="Times New Roman" w:hAnsi="Times New Roman" w:cs="Times New Roman"/>
          <w:lang w:eastAsia="pl-PL"/>
        </w:rPr>
        <w:t>270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8014DC">
        <w:rPr>
          <w:rFonts w:ascii="Times New Roman" w:eastAsia="Times New Roman" w:hAnsi="Times New Roman" w:cs="Times New Roman"/>
          <w:lang w:eastAsia="pl-PL"/>
        </w:rPr>
        <w:t xml:space="preserve"> (tekst jednolity: Dz. U. z 2023r. poz. 40</w:t>
      </w:r>
      <w:r w:rsidR="00696CDC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14:paraId="71D4EFF4" w14:textId="2C394243" w:rsidR="00677518" w:rsidRPr="00677518" w:rsidRDefault="00147F38" w:rsidP="006775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14:paraId="39211116" w14:textId="77777777" w:rsidR="00677518" w:rsidRPr="00CA58DF" w:rsidRDefault="00677518" w:rsidP="006775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14:paraId="44995C1F" w14:textId="77777777" w:rsidR="00677518" w:rsidRPr="00CA58DF" w:rsidRDefault="00677518" w:rsidP="00677518">
      <w:pPr>
        <w:spacing w:before="100" w:beforeAutospacing="1" w:after="142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 Uchwa</w:t>
      </w:r>
      <w:r>
        <w:rPr>
          <w:rFonts w:ascii="Times New Roman" w:eastAsia="Times New Roman" w:hAnsi="Times New Roman" w:cs="Times New Roman"/>
          <w:lang w:eastAsia="pl-PL"/>
        </w:rPr>
        <w:t>le Nr XL/299/22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Rady Gminy Cedry Wielkie z dnia</w:t>
      </w:r>
      <w:r>
        <w:rPr>
          <w:rFonts w:ascii="Times New Roman" w:eastAsia="Times New Roman" w:hAnsi="Times New Roman" w:cs="Times New Roman"/>
          <w:lang w:eastAsia="pl-PL"/>
        </w:rPr>
        <w:t xml:space="preserve"> 21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grudnia 2022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r. w sprawie </w:t>
      </w:r>
      <w:r>
        <w:rPr>
          <w:rFonts w:ascii="Times New Roman" w:eastAsia="Times New Roman" w:hAnsi="Times New Roman" w:cs="Times New Roman"/>
          <w:lang w:eastAsia="pl-PL"/>
        </w:rPr>
        <w:t>przyjęcia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Wieloletniej Prognozy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Finansowej </w:t>
      </w:r>
      <w:r>
        <w:rPr>
          <w:rFonts w:ascii="Times New Roman" w:eastAsia="Times New Roman" w:hAnsi="Times New Roman" w:cs="Times New Roman"/>
          <w:lang w:eastAsia="pl-PL"/>
        </w:rPr>
        <w:t>Gminy Cedry Wielkie na lata 2023 – 2034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wprowadza się następujące zmiany:</w:t>
      </w:r>
      <w:r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14:paraId="4A6FF704" w14:textId="77777777" w:rsidR="00677518" w:rsidRPr="00CA58DF" w:rsidRDefault="00677518" w:rsidP="0067751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1. załącznik nr 1 otrzymuje brzmienie zgodnie z treścią załącznika nr 1 do niniejszej uchwały. </w:t>
      </w:r>
    </w:p>
    <w:p w14:paraId="2F8CB674" w14:textId="1305923E" w:rsidR="00677518" w:rsidRDefault="00677518" w:rsidP="0067751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2. załącznik nr 2 otrzymuje brzmienie zgodnie z treścią załącznika nr 2 do niniejszej uchwały. </w:t>
      </w:r>
    </w:p>
    <w:p w14:paraId="1BE71E98" w14:textId="77777777" w:rsidR="00E404C3" w:rsidRDefault="00E404C3" w:rsidP="00E404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14:paraId="26845383" w14:textId="77777777"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14:paraId="3D848475" w14:textId="77777777"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14:paraId="1FDA5B5E" w14:textId="77777777"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14:paraId="16EFD6FB" w14:textId="77777777"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706A5" w14:textId="2F6AAE16"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F7F9F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9F728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F7F9F">
        <w:rPr>
          <w:rFonts w:ascii="Times New Roman" w:eastAsia="Times New Roman" w:hAnsi="Times New Roman" w:cs="Times New Roman"/>
          <w:lang w:eastAsia="pl-PL"/>
        </w:rPr>
        <w:t xml:space="preserve">  Pr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zewodniczący Rady </w:t>
      </w:r>
    </w:p>
    <w:p w14:paraId="3066A8E8" w14:textId="77777777" w:rsidR="00147F38" w:rsidRPr="00CA58DF" w:rsidRDefault="00285DDA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</w:t>
      </w:r>
      <w:r w:rsidR="00CF7F9F">
        <w:rPr>
          <w:rFonts w:ascii="Times New Roman" w:eastAsia="Times New Roman" w:hAnsi="Times New Roman" w:cs="Times New Roman"/>
          <w:i/>
          <w:iCs/>
          <w:lang w:eastAsia="pl-PL"/>
        </w:rPr>
        <w:t>Justyna Słowińska</w:t>
      </w:r>
    </w:p>
    <w:p w14:paraId="6D6A9243" w14:textId="77777777"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BC9AB" w14:textId="77777777" w:rsidR="00647077" w:rsidRDefault="00647077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9903B" w14:textId="77777777" w:rsidR="00677518" w:rsidRDefault="0067751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84267" w14:textId="77777777" w:rsidR="00677518" w:rsidRDefault="0067751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4712D" w14:textId="77777777" w:rsidR="00677518" w:rsidRDefault="0067751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99C08" w14:textId="77777777" w:rsidR="00D94DDE" w:rsidRPr="00147F38" w:rsidRDefault="00D94DDE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991B3" w14:textId="77777777"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22775FB7" w14:textId="77777777"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9FA13B" w14:textId="3099D364" w:rsidR="00147F38" w:rsidRPr="00147F38" w:rsidRDefault="00147F38" w:rsidP="00BA4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 xml:space="preserve"> 2023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 xml:space="preserve">r. wprowadzone 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 xml:space="preserve">Zarządzeniami: Nr </w:t>
      </w:r>
      <w:r w:rsidR="00C90FA4">
        <w:rPr>
          <w:rFonts w:ascii="Times New Roman" w:eastAsia="Times New Roman" w:hAnsi="Times New Roman" w:cs="Times New Roman"/>
          <w:color w:val="000000"/>
          <w:lang w:eastAsia="pl-PL"/>
        </w:rPr>
        <w:t>97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 xml:space="preserve">/23 z dn. </w:t>
      </w:r>
      <w:r w:rsidR="00C90FA4">
        <w:rPr>
          <w:rFonts w:ascii="Times New Roman" w:eastAsia="Times New Roman" w:hAnsi="Times New Roman" w:cs="Times New Roman"/>
          <w:color w:val="000000"/>
          <w:lang w:eastAsia="pl-PL"/>
        </w:rPr>
        <w:t>30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0922E9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C90FA4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.2023</w:t>
      </w:r>
      <w:r w:rsidR="00AB3BF1" w:rsidRPr="00147F38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C90FA4">
        <w:rPr>
          <w:rFonts w:ascii="Times New Roman" w:eastAsia="Times New Roman" w:hAnsi="Times New Roman" w:cs="Times New Roman"/>
          <w:lang w:eastAsia="pl-PL"/>
        </w:rPr>
        <w:t>10</w:t>
      </w:r>
      <w:r w:rsidR="000922E9">
        <w:rPr>
          <w:rFonts w:ascii="Times New Roman" w:eastAsia="Times New Roman" w:hAnsi="Times New Roman" w:cs="Times New Roman"/>
          <w:lang w:eastAsia="pl-PL"/>
        </w:rPr>
        <w:t>3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 xml:space="preserve">/23 z dn. </w:t>
      </w:r>
      <w:r w:rsidR="00C90FA4">
        <w:rPr>
          <w:rFonts w:ascii="Times New Roman" w:eastAsia="Times New Roman" w:hAnsi="Times New Roman" w:cs="Times New Roman"/>
          <w:lang w:eastAsia="pl-PL"/>
        </w:rPr>
        <w:t>08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>.</w:t>
      </w:r>
      <w:r w:rsidR="000922E9">
        <w:rPr>
          <w:rFonts w:ascii="Times New Roman" w:eastAsia="Times New Roman" w:hAnsi="Times New Roman" w:cs="Times New Roman"/>
          <w:lang w:eastAsia="pl-PL"/>
        </w:rPr>
        <w:t>1</w:t>
      </w:r>
      <w:r w:rsidR="00C90FA4">
        <w:rPr>
          <w:rFonts w:ascii="Times New Roman" w:eastAsia="Times New Roman" w:hAnsi="Times New Roman" w:cs="Times New Roman"/>
          <w:lang w:eastAsia="pl-PL"/>
        </w:rPr>
        <w:t>2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>.2023r</w:t>
      </w:r>
      <w:r w:rsidR="00C90FA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B3BF1" w:rsidRPr="001C2E4B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 xml:space="preserve">Uchwałą </w:t>
      </w:r>
      <w:r w:rsidR="00632058" w:rsidRPr="001C2E4B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45A5F" w:rsidRPr="00DB7EEC">
        <w:rPr>
          <w:rFonts w:ascii="Times New Roman" w:eastAsia="Times New Roman" w:hAnsi="Times New Roman" w:cs="Times New Roman"/>
          <w:lang w:eastAsia="pl-PL"/>
        </w:rPr>
        <w:t>X</w:t>
      </w:r>
      <w:r w:rsidR="006B5B22" w:rsidRPr="00DB7EEC">
        <w:rPr>
          <w:rFonts w:ascii="Times New Roman" w:eastAsia="Times New Roman" w:hAnsi="Times New Roman" w:cs="Times New Roman"/>
          <w:lang w:eastAsia="pl-PL"/>
        </w:rPr>
        <w:t>L</w:t>
      </w:r>
      <w:r w:rsidR="0089238E" w:rsidRPr="00DB7EEC">
        <w:rPr>
          <w:rFonts w:ascii="Times New Roman" w:eastAsia="Times New Roman" w:hAnsi="Times New Roman" w:cs="Times New Roman"/>
          <w:lang w:eastAsia="pl-PL"/>
        </w:rPr>
        <w:t>V</w:t>
      </w:r>
      <w:r w:rsidR="00C87F50" w:rsidRPr="00DB7EEC">
        <w:rPr>
          <w:rFonts w:ascii="Times New Roman" w:eastAsia="Times New Roman" w:hAnsi="Times New Roman" w:cs="Times New Roman"/>
          <w:lang w:eastAsia="pl-PL"/>
        </w:rPr>
        <w:t>I</w:t>
      </w:r>
      <w:r w:rsidR="00C90FA4">
        <w:rPr>
          <w:rFonts w:ascii="Times New Roman" w:eastAsia="Times New Roman" w:hAnsi="Times New Roman" w:cs="Times New Roman"/>
          <w:lang w:eastAsia="pl-PL"/>
        </w:rPr>
        <w:t>I</w:t>
      </w:r>
      <w:r w:rsidR="000922E9" w:rsidRPr="00DB7EEC">
        <w:rPr>
          <w:rFonts w:ascii="Times New Roman" w:eastAsia="Times New Roman" w:hAnsi="Times New Roman" w:cs="Times New Roman"/>
          <w:lang w:eastAsia="pl-PL"/>
        </w:rPr>
        <w:t>I</w:t>
      </w:r>
      <w:r w:rsidR="00FC2A3E" w:rsidRPr="00DB7EEC">
        <w:rPr>
          <w:rFonts w:ascii="Times New Roman" w:eastAsia="Times New Roman" w:hAnsi="Times New Roman" w:cs="Times New Roman"/>
          <w:lang w:eastAsia="pl-PL"/>
        </w:rPr>
        <w:t>/</w:t>
      </w:r>
      <w:r w:rsidR="0082166C">
        <w:rPr>
          <w:rFonts w:ascii="Times New Roman" w:eastAsia="Times New Roman" w:hAnsi="Times New Roman" w:cs="Times New Roman"/>
          <w:lang w:eastAsia="pl-PL"/>
        </w:rPr>
        <w:t>375</w:t>
      </w:r>
      <w:r w:rsidR="001C2E4B" w:rsidRPr="00DB7EEC">
        <w:rPr>
          <w:rFonts w:ascii="Times New Roman" w:eastAsia="Times New Roman" w:hAnsi="Times New Roman" w:cs="Times New Roman"/>
          <w:lang w:eastAsia="pl-PL"/>
        </w:rPr>
        <w:t>/</w:t>
      </w:r>
      <w:r w:rsidR="006B5B22" w:rsidRPr="00DB7EEC">
        <w:rPr>
          <w:rFonts w:ascii="Times New Roman" w:eastAsia="Times New Roman" w:hAnsi="Times New Roman" w:cs="Times New Roman"/>
          <w:lang w:eastAsia="pl-PL"/>
        </w:rPr>
        <w:t>23</w:t>
      </w:r>
      <w:r w:rsidR="00624BF8" w:rsidRPr="00DB7E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4BF8" w:rsidRPr="001C2E4B">
        <w:rPr>
          <w:rFonts w:ascii="Times New Roman" w:eastAsia="Times New Roman" w:hAnsi="Times New Roman" w:cs="Times New Roman"/>
          <w:lang w:eastAsia="pl-PL"/>
        </w:rPr>
        <w:t xml:space="preserve">z </w:t>
      </w:r>
      <w:r w:rsidR="006B5B22" w:rsidRPr="00FF3657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C90FA4">
        <w:rPr>
          <w:rFonts w:ascii="Times New Roman" w:eastAsia="Times New Roman" w:hAnsi="Times New Roman" w:cs="Times New Roman"/>
          <w:lang w:eastAsia="pl-PL"/>
        </w:rPr>
        <w:t>20</w:t>
      </w:r>
      <w:r w:rsidR="00AB3BF1" w:rsidRPr="00D53BA6">
        <w:rPr>
          <w:rFonts w:ascii="Times New Roman" w:eastAsia="Times New Roman" w:hAnsi="Times New Roman" w:cs="Times New Roman"/>
          <w:lang w:eastAsia="pl-PL"/>
        </w:rPr>
        <w:t>.</w:t>
      </w:r>
      <w:r w:rsidR="00C87F50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C90FA4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6B5B22">
        <w:rPr>
          <w:rFonts w:ascii="Times New Roman" w:eastAsia="Times New Roman" w:hAnsi="Times New Roman" w:cs="Times New Roman"/>
          <w:color w:val="000000" w:themeColor="text1"/>
          <w:lang w:eastAsia="pl-PL"/>
        </w:rPr>
        <w:t>.2023</w:t>
      </w:r>
      <w:r w:rsidR="006677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 </w:t>
      </w:r>
      <w:r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wprowadza </w:t>
      </w:r>
      <w:r w:rsidR="00BA48E4">
        <w:rPr>
          <w:rFonts w:ascii="Times New Roman" w:eastAsia="Times New Roman" w:hAnsi="Times New Roman" w:cs="Times New Roman"/>
          <w:color w:val="000000"/>
          <w:lang w:eastAsia="pl-PL"/>
        </w:rPr>
        <w:t xml:space="preserve">się zmiany w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Wieloletniej Prognozie Finansowej na 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>lata 2023 - 203</w:t>
      </w:r>
      <w:r w:rsidR="000922E9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następująco:</w:t>
      </w:r>
    </w:p>
    <w:p w14:paraId="7EF945A6" w14:textId="77777777"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14:paraId="3BF1DCC1" w14:textId="77777777"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BD423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2023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48AE9DDF" w14:textId="7F0DD35F" w:rsidR="00147F38" w:rsidRPr="00147F38" w:rsidRDefault="00147F38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D84335">
        <w:rPr>
          <w:rFonts w:ascii="Times New Roman" w:eastAsia="Times New Roman" w:hAnsi="Times New Roman" w:cs="Times New Roman"/>
          <w:color w:val="000000"/>
          <w:lang w:eastAsia="pl-PL"/>
        </w:rPr>
        <w:t>mniej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730E4B">
        <w:rPr>
          <w:rFonts w:ascii="Times New Roman" w:eastAsia="Times New Roman" w:hAnsi="Times New Roman" w:cs="Times New Roman"/>
          <w:color w:val="000000"/>
          <w:lang w:eastAsia="pl-PL"/>
        </w:rPr>
        <w:t>3.358.357,16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ąc</w:t>
      </w:r>
      <w:r w:rsidR="00BB6D69">
        <w:rPr>
          <w:rFonts w:ascii="Times New Roman" w:eastAsia="Times New Roman" w:hAnsi="Times New Roman" w:cs="Times New Roman"/>
          <w:color w:val="000000"/>
          <w:lang w:eastAsia="pl-PL"/>
        </w:rPr>
        <w:t xml:space="preserve">e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kwotę </w:t>
      </w:r>
      <w:r w:rsidR="00730E4B">
        <w:rPr>
          <w:rFonts w:ascii="Times New Roman" w:eastAsia="Times New Roman" w:hAnsi="Times New Roman" w:cs="Times New Roman"/>
          <w:color w:val="000000"/>
          <w:lang w:eastAsia="pl-PL"/>
        </w:rPr>
        <w:t>228.023,34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a dochody majątkowe 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730E4B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730E4B">
        <w:rPr>
          <w:rFonts w:ascii="Times New Roman" w:eastAsia="Times New Roman" w:hAnsi="Times New Roman" w:cs="Times New Roman"/>
          <w:color w:val="000000"/>
          <w:lang w:eastAsia="pl-PL"/>
        </w:rPr>
        <w:t>3.130.333,82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14:paraId="6DEB51F8" w14:textId="0BC09EC4" w:rsidR="003200EF" w:rsidRDefault="00147F38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143844359"/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730E4B">
        <w:rPr>
          <w:rFonts w:ascii="Times New Roman" w:eastAsia="Times New Roman" w:hAnsi="Times New Roman" w:cs="Times New Roman"/>
          <w:color w:val="000000"/>
          <w:lang w:eastAsia="pl-PL"/>
        </w:rPr>
        <w:t>3.358.357,16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kwotę </w:t>
      </w:r>
      <w:r w:rsidR="00730E4B">
        <w:rPr>
          <w:rFonts w:ascii="Times New Roman" w:eastAsia="Times New Roman" w:hAnsi="Times New Roman" w:cs="Times New Roman"/>
          <w:color w:val="000000"/>
          <w:lang w:eastAsia="pl-PL"/>
        </w:rPr>
        <w:t>405.039,59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a wydatki majątkowe z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sza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730E4B">
        <w:rPr>
          <w:rFonts w:ascii="Times New Roman" w:eastAsia="Times New Roman" w:hAnsi="Times New Roman" w:cs="Times New Roman"/>
          <w:color w:val="000000"/>
          <w:lang w:eastAsia="pl-PL"/>
        </w:rPr>
        <w:t>2.953.317,57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bookmarkEnd w:id="0"/>
    <w:p w14:paraId="68AE2BF4" w14:textId="223A3703" w:rsidR="003200EF" w:rsidRDefault="0085761B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3200EF">
        <w:rPr>
          <w:rFonts w:ascii="Times New Roman" w:eastAsia="Times New Roman" w:hAnsi="Times New Roman" w:cs="Times New Roman"/>
          <w:color w:val="000000" w:themeColor="text1"/>
          <w:lang w:eastAsia="pl-PL"/>
        </w:rPr>
        <w:t>) w poz.7.1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3200EF"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 w:rsidR="002F02AA"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 w:rsidR="00ED5B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się o kwotę </w:t>
      </w:r>
      <w:r w:rsidR="00730E4B">
        <w:rPr>
          <w:rFonts w:ascii="Times New Roman" w:eastAsia="Times New Roman" w:hAnsi="Times New Roman" w:cs="Times New Roman"/>
          <w:color w:val="000000" w:themeColor="text1"/>
          <w:lang w:eastAsia="pl-PL"/>
        </w:rPr>
        <w:t>177.016,25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C8019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11639C6" w14:textId="49A07E06" w:rsidR="00147F38" w:rsidRPr="00147F38" w:rsidRDefault="0085761B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3CB332AD" w14:textId="5D8944BB" w:rsidR="00147F38" w:rsidRDefault="00147F38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.1 z</w:t>
      </w:r>
      <w:r w:rsidR="006A336E">
        <w:rPr>
          <w:rFonts w:ascii="Times New Roman" w:eastAsia="Times New Roman" w:hAnsi="Times New Roman" w:cs="Times New Roman"/>
          <w:color w:val="000000"/>
          <w:lang w:eastAsia="pl-PL"/>
        </w:rPr>
        <w:t>więks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za się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 xml:space="preserve">o kwotę </w:t>
      </w:r>
      <w:r w:rsidR="006A336E">
        <w:rPr>
          <w:rFonts w:ascii="Times New Roman" w:eastAsia="Times New Roman" w:hAnsi="Times New Roman" w:cs="Times New Roman"/>
          <w:color w:val="000000"/>
          <w:lang w:eastAsia="pl-PL"/>
        </w:rPr>
        <w:t>529.244,57</w:t>
      </w:r>
      <w:r w:rsid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zł,</w:t>
      </w:r>
    </w:p>
    <w:p w14:paraId="7D37765B" w14:textId="47981F5C" w:rsidR="006D59FD" w:rsidRDefault="0085761B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6A336E">
        <w:rPr>
          <w:rFonts w:ascii="Times New Roman" w:eastAsia="Times New Roman" w:hAnsi="Times New Roman" w:cs="Times New Roman"/>
          <w:color w:val="000000"/>
          <w:lang w:eastAsia="pl-PL"/>
        </w:rPr>
        <w:t>2.400.000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</w:t>
      </w:r>
      <w:r w:rsidR="00482135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wydatki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majątkowe zwięk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 w:rsidR="006A336E">
        <w:rPr>
          <w:rFonts w:ascii="Times New Roman" w:eastAsia="Times New Roman" w:hAnsi="Times New Roman" w:cs="Times New Roman"/>
          <w:color w:val="000000"/>
          <w:lang w:eastAsia="pl-PL"/>
        </w:rPr>
        <w:t>2.400</w:t>
      </w:r>
      <w:r w:rsidR="00482135">
        <w:rPr>
          <w:rFonts w:ascii="Times New Roman" w:eastAsia="Times New Roman" w:hAnsi="Times New Roman" w:cs="Times New Roman"/>
          <w:color w:val="000000"/>
          <w:lang w:eastAsia="pl-PL"/>
        </w:rPr>
        <w:t>.000,-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14:paraId="53C4738C" w14:textId="77777777" w:rsidR="003C153B" w:rsidRDefault="003C153B" w:rsidP="00916C61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143844340"/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3200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2024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1CBFEF05" w14:textId="5A2791C8" w:rsidR="00E737CC" w:rsidRPr="00147F38" w:rsidRDefault="00E737CC" w:rsidP="00E737CC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</w:t>
      </w:r>
      <w:r w:rsidR="00372E54">
        <w:rPr>
          <w:rFonts w:ascii="Times New Roman" w:eastAsia="Times New Roman" w:hAnsi="Times New Roman" w:cs="Times New Roman"/>
          <w:color w:val="000000"/>
          <w:lang w:eastAsia="pl-PL"/>
        </w:rPr>
        <w:t>ęk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730E4B">
        <w:rPr>
          <w:rFonts w:ascii="Times New Roman" w:eastAsia="Times New Roman" w:hAnsi="Times New Roman" w:cs="Times New Roman"/>
          <w:color w:val="000000"/>
          <w:lang w:eastAsia="pl-PL"/>
        </w:rPr>
        <w:t>542.738,52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dochody </w:t>
      </w:r>
      <w:r w:rsidR="00730E4B">
        <w:rPr>
          <w:rFonts w:ascii="Times New Roman" w:eastAsia="Times New Roman" w:hAnsi="Times New Roman" w:cs="Times New Roman"/>
          <w:color w:val="000000"/>
          <w:lang w:eastAsia="pl-PL"/>
        </w:rPr>
        <w:t>bieżące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372E54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730E4B">
        <w:rPr>
          <w:rFonts w:ascii="Times New Roman" w:eastAsia="Times New Roman" w:hAnsi="Times New Roman" w:cs="Times New Roman"/>
          <w:color w:val="000000"/>
          <w:lang w:eastAsia="pl-PL"/>
        </w:rPr>
        <w:t>542.738,52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14:paraId="21B17BD0" w14:textId="04CD1E0F" w:rsidR="00E737CC" w:rsidRDefault="00E737CC" w:rsidP="00372E54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 w:rsidR="00730E4B">
        <w:rPr>
          <w:rFonts w:ascii="Times New Roman" w:eastAsia="Times New Roman" w:hAnsi="Times New Roman" w:cs="Times New Roman"/>
          <w:color w:val="000000"/>
          <w:lang w:eastAsia="pl-PL"/>
        </w:rPr>
        <w:t>542.738,52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wydatki majątkowe zwiększa się o kwotę </w:t>
      </w:r>
      <w:r w:rsidR="00730E4B">
        <w:rPr>
          <w:rFonts w:ascii="Times New Roman" w:eastAsia="Times New Roman" w:hAnsi="Times New Roman" w:cs="Times New Roman"/>
          <w:color w:val="000000"/>
          <w:lang w:eastAsia="pl-PL"/>
        </w:rPr>
        <w:t>542.738,52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14:paraId="5D07A7DA" w14:textId="0D9A11E7" w:rsidR="00372E54" w:rsidRPr="00372E54" w:rsidRDefault="0085761B" w:rsidP="00372E54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372E54">
        <w:rPr>
          <w:rFonts w:ascii="Times New Roman" w:eastAsia="Times New Roman" w:hAnsi="Times New Roman" w:cs="Times New Roman"/>
          <w:color w:val="000000" w:themeColor="text1"/>
          <w:lang w:eastAsia="pl-PL"/>
        </w:rPr>
        <w:t>) w poz.7.1</w:t>
      </w:r>
      <w:r w:rsidR="00372E54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372E54"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372E54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 w:rsidR="00730E4B">
        <w:rPr>
          <w:rFonts w:ascii="Times New Roman" w:eastAsia="Times New Roman" w:hAnsi="Times New Roman" w:cs="Times New Roman"/>
          <w:color w:val="000000" w:themeColor="text1"/>
          <w:lang w:eastAsia="pl-PL"/>
        </w:rPr>
        <w:t>więk</w:t>
      </w:r>
      <w:r w:rsidR="00372E54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 w:rsidR="00372E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się o kwotę </w:t>
      </w:r>
      <w:r w:rsidR="00730E4B">
        <w:rPr>
          <w:rFonts w:ascii="Times New Roman" w:eastAsia="Times New Roman" w:hAnsi="Times New Roman" w:cs="Times New Roman"/>
          <w:color w:val="000000" w:themeColor="text1"/>
          <w:lang w:eastAsia="pl-PL"/>
        </w:rPr>
        <w:t>542.738,52</w:t>
      </w:r>
      <w:r w:rsidR="00372E54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372E5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372E54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bookmarkEnd w:id="1"/>
    <w:p w14:paraId="1857B632" w14:textId="1FF2F68B" w:rsidR="00BA4942" w:rsidRDefault="0085761B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w poz. 10.1 </w:t>
      </w:r>
      <w:r w:rsidR="003C153B" w:rsidRPr="00BA49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art.226 ust. 3 pkt 4 ustawy</w:t>
      </w:r>
      <w:r w:rsidR="003200EF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7E15A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</w:t>
      </w:r>
      <w:r w:rsid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3291B0AE" w14:textId="61714D08" w:rsidR="006D59FD" w:rsidRPr="00BA4942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="007E15A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kwotę </w:t>
      </w:r>
      <w:r w:rsidR="006A336E">
        <w:rPr>
          <w:rFonts w:ascii="Times New Roman" w:eastAsia="Times New Roman" w:hAnsi="Times New Roman" w:cs="Times New Roman"/>
          <w:color w:val="000000"/>
          <w:lang w:eastAsia="pl-PL"/>
        </w:rPr>
        <w:t>1.884.425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</w:t>
      </w:r>
      <w:r w:rsidR="006F6090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wydatki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F6090" w:rsidRPr="00BA4942">
        <w:rPr>
          <w:rFonts w:ascii="Times New Roman" w:eastAsia="Times New Roman" w:hAnsi="Times New Roman" w:cs="Times New Roman"/>
          <w:color w:val="000000"/>
          <w:lang w:eastAsia="pl-PL"/>
        </w:rPr>
        <w:t>majątkow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>e zwiększa się o kwo</w:t>
      </w:r>
      <w:r w:rsidR="007E15A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 w:rsidR="006A336E">
        <w:rPr>
          <w:rFonts w:ascii="Times New Roman" w:eastAsia="Times New Roman" w:hAnsi="Times New Roman" w:cs="Times New Roman"/>
          <w:color w:val="000000"/>
          <w:lang w:eastAsia="pl-PL"/>
        </w:rPr>
        <w:t>1.884.425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372E5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3760AC83" w14:textId="77777777" w:rsidR="00582B0C" w:rsidRDefault="00582B0C" w:rsidP="00582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7AB0B4" w14:textId="2D722C56" w:rsidR="00D94DDE" w:rsidRPr="00E450E3" w:rsidRDefault="00D94DDE" w:rsidP="00E45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Zmiana Wieloletniej Prognozy Finansowej Gminy Cedry Wielkie obejmuje również zmiany w załączniku nr 2, które szczegółowo opisano poniżej.</w:t>
      </w:r>
    </w:p>
    <w:p w14:paraId="09003FC4" w14:textId="77777777" w:rsidR="00D94DDE" w:rsidRDefault="00D94DDE" w:rsidP="000B4377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0F2CB0B" w14:textId="7B8E5663" w:rsidR="008868F1" w:rsidRPr="00BA17AD" w:rsidRDefault="00147F38" w:rsidP="00BA17A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</w:t>
      </w:r>
      <w:r w:rsidR="00BA17A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a</w:t>
      </w:r>
    </w:p>
    <w:p w14:paraId="08BAAC57" w14:textId="77777777" w:rsidR="001434F6" w:rsidRPr="0097419C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E024831" w14:textId="77777777" w:rsidR="006C6467" w:rsidRDefault="006C6467" w:rsidP="00916C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189869FA" w14:textId="77777777" w:rsidR="00682A99" w:rsidRDefault="00682A99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2A265E0F" w14:textId="77777777" w:rsidR="007C43BF" w:rsidRDefault="007C43BF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CF32ECE" w14:textId="77777777" w:rsidR="00587E96" w:rsidRDefault="001E6786" w:rsidP="00916C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587E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14:paraId="29F74FB2" w14:textId="5A882F6E" w:rsidR="00F75FFB" w:rsidRDefault="0097419C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zwięk</w:t>
      </w:r>
      <w:r w:rsidR="00587E96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="00587E96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BA17AD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2.400.000</w:t>
      </w:r>
      <w:r w:rsidR="00F75FF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,-</w:t>
      </w:r>
      <w:r w:rsidR="00587E96"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587E96"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 w:rsidR="00587E9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6FDAA5B7" w14:textId="77777777" w:rsidR="00F75FFB" w:rsidRDefault="00F75FFB" w:rsidP="00F75F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5CE0DCAC" w14:textId="08E19397" w:rsidR="00BA17AD" w:rsidRDefault="0028516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</w:t>
      </w:r>
      <w:r w:rsidR="00BA17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mniej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BA17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5</w:t>
      </w:r>
      <w:r w:rsidR="00A057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 w:rsidR="00BA17A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Przebudowa drogi gminnej w Cedrach Małych, ul. Spokojna 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p w14:paraId="1E0EBED7" w14:textId="48FDA94F" w:rsidR="00A057B2" w:rsidRDefault="00A057B2" w:rsidP="00A057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BA17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2.400.000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 w:rsidR="00BA17A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Budowa przedszkola samorządowego w msc. Cedry Wielkie wraz ze żłobkiem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p w14:paraId="7E7EA8B6" w14:textId="3E014A1F" w:rsidR="00BA17AD" w:rsidRDefault="00BA17AD" w:rsidP="00BA17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bookmarkStart w:id="2" w:name="_Hlk153523454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50.000,-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Przebudowa dróg gminnych: ul. </w:t>
      </w:r>
      <w:r w:rsidR="0004114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Sp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okojna i ul. Spacerowa w Cedrach Małych, w gminie Cedry Wielkie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bookmarkEnd w:id="2"/>
    <w:p w14:paraId="493C3FE6" w14:textId="77777777" w:rsidR="00BA17AD" w:rsidRDefault="00BA17AD" w:rsidP="00A057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31E144F0" w14:textId="7483B06F" w:rsidR="00A23206" w:rsidRDefault="00DB3CD2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</w:t>
      </w:r>
      <w:r w:rsidR="00A23206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roku 2024 zwięk</w:t>
      </w:r>
      <w:r w:rsidR="00A23206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="00A23206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BA17AD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1.884.425</w:t>
      </w:r>
      <w:r w:rsidR="00F75FF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,-</w:t>
      </w:r>
      <w:r w:rsidR="00A23206"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A23206"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 w:rsidR="00A2320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39D5D494" w14:textId="77777777" w:rsidR="0020388C" w:rsidRPr="00147F38" w:rsidRDefault="0020388C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718A1" w14:textId="21E1A712" w:rsidR="00964592" w:rsidRDefault="0096459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BA17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456.675</w:t>
      </w:r>
      <w:r w:rsidR="004324D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,-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 w:rsidR="00BA17A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Przebudowa ulicy bez nazwy dz. Nr 70/2 w msc. Miłocin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 w:rsidR="00A057B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,</w:t>
      </w:r>
    </w:p>
    <w:p w14:paraId="5ADBD1DE" w14:textId="6E20AEFB" w:rsidR="00BA17AD" w:rsidRDefault="00BA17AD" w:rsidP="00BA17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1.427.750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„Przebudowa dróg gminnych: ul. </w:t>
      </w:r>
      <w:r w:rsidR="0004114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Sp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okojna i ul. Spacerowa w Cedrach Małych, w gminie Cedry Wielkie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p w14:paraId="4A49B640" w14:textId="77777777" w:rsidR="00BA17AD" w:rsidRDefault="00BA17AD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42CD0CD" w14:textId="77777777" w:rsidR="006C6467" w:rsidRPr="00F11047" w:rsidRDefault="006C6467" w:rsidP="00F11047">
      <w:pPr>
        <w:spacing w:after="0"/>
        <w:ind w:left="-340"/>
        <w:jc w:val="both"/>
        <w:rPr>
          <w:sz w:val="20"/>
          <w:szCs w:val="20"/>
        </w:rPr>
      </w:pPr>
    </w:p>
    <w:sectPr w:rsidR="006C6467" w:rsidRPr="00F1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4F8A" w14:textId="77777777" w:rsidR="00AD6BD0" w:rsidRDefault="00AD6BD0" w:rsidP="00D91851">
      <w:pPr>
        <w:spacing w:after="0" w:line="240" w:lineRule="auto"/>
      </w:pPr>
      <w:r>
        <w:separator/>
      </w:r>
    </w:p>
  </w:endnote>
  <w:endnote w:type="continuationSeparator" w:id="0">
    <w:p w14:paraId="3406EBAB" w14:textId="77777777" w:rsidR="00AD6BD0" w:rsidRDefault="00AD6BD0" w:rsidP="00D9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5074" w14:textId="77777777" w:rsidR="00AD6BD0" w:rsidRDefault="00AD6BD0" w:rsidP="00D91851">
      <w:pPr>
        <w:spacing w:after="0" w:line="240" w:lineRule="auto"/>
      </w:pPr>
      <w:r>
        <w:separator/>
      </w:r>
    </w:p>
  </w:footnote>
  <w:footnote w:type="continuationSeparator" w:id="0">
    <w:p w14:paraId="6346D96C" w14:textId="77777777" w:rsidR="00AD6BD0" w:rsidRDefault="00AD6BD0" w:rsidP="00D9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7CB3"/>
    <w:multiLevelType w:val="hybridMultilevel"/>
    <w:tmpl w:val="330A9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0791"/>
    <w:multiLevelType w:val="hybridMultilevel"/>
    <w:tmpl w:val="00946C0E"/>
    <w:lvl w:ilvl="0" w:tplc="B96867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7BD7"/>
    <w:multiLevelType w:val="hybridMultilevel"/>
    <w:tmpl w:val="47FC0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176751">
    <w:abstractNumId w:val="3"/>
  </w:num>
  <w:num w:numId="2" w16cid:durableId="1409377962">
    <w:abstractNumId w:val="5"/>
  </w:num>
  <w:num w:numId="3" w16cid:durableId="18892057">
    <w:abstractNumId w:val="6"/>
  </w:num>
  <w:num w:numId="4" w16cid:durableId="933591955">
    <w:abstractNumId w:val="4"/>
  </w:num>
  <w:num w:numId="5" w16cid:durableId="2135365741">
    <w:abstractNumId w:val="0"/>
  </w:num>
  <w:num w:numId="6" w16cid:durableId="1348824130">
    <w:abstractNumId w:val="1"/>
  </w:num>
  <w:num w:numId="7" w16cid:durableId="1786658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A4"/>
    <w:rsid w:val="0000192C"/>
    <w:rsid w:val="0002023D"/>
    <w:rsid w:val="00023620"/>
    <w:rsid w:val="00030E5A"/>
    <w:rsid w:val="00041149"/>
    <w:rsid w:val="00042917"/>
    <w:rsid w:val="000437A8"/>
    <w:rsid w:val="000745EE"/>
    <w:rsid w:val="000817AE"/>
    <w:rsid w:val="00085FEB"/>
    <w:rsid w:val="000922E9"/>
    <w:rsid w:val="000970D7"/>
    <w:rsid w:val="000A6E62"/>
    <w:rsid w:val="000B4377"/>
    <w:rsid w:val="000C3241"/>
    <w:rsid w:val="000C4C5F"/>
    <w:rsid w:val="000D4D14"/>
    <w:rsid w:val="000E4E8F"/>
    <w:rsid w:val="00115444"/>
    <w:rsid w:val="00125A55"/>
    <w:rsid w:val="00130CC9"/>
    <w:rsid w:val="00134E3A"/>
    <w:rsid w:val="001434F6"/>
    <w:rsid w:val="00147F38"/>
    <w:rsid w:val="00150A7C"/>
    <w:rsid w:val="0015749E"/>
    <w:rsid w:val="00177CB2"/>
    <w:rsid w:val="0019015E"/>
    <w:rsid w:val="001919E4"/>
    <w:rsid w:val="00194404"/>
    <w:rsid w:val="00194AF9"/>
    <w:rsid w:val="001C2E4B"/>
    <w:rsid w:val="001C5868"/>
    <w:rsid w:val="001D28CC"/>
    <w:rsid w:val="001E23B5"/>
    <w:rsid w:val="001E6786"/>
    <w:rsid w:val="001E6EBC"/>
    <w:rsid w:val="00200247"/>
    <w:rsid w:val="0020388C"/>
    <w:rsid w:val="002071BA"/>
    <w:rsid w:val="002075A4"/>
    <w:rsid w:val="0022268F"/>
    <w:rsid w:val="00223FC7"/>
    <w:rsid w:val="00227CD1"/>
    <w:rsid w:val="00242841"/>
    <w:rsid w:val="00265607"/>
    <w:rsid w:val="0028243F"/>
    <w:rsid w:val="00285164"/>
    <w:rsid w:val="00285DDA"/>
    <w:rsid w:val="00290B63"/>
    <w:rsid w:val="00296B4D"/>
    <w:rsid w:val="002B1772"/>
    <w:rsid w:val="002B4B83"/>
    <w:rsid w:val="002C792F"/>
    <w:rsid w:val="002D1730"/>
    <w:rsid w:val="002D37B5"/>
    <w:rsid w:val="002E14A3"/>
    <w:rsid w:val="002E3BEE"/>
    <w:rsid w:val="002F02AA"/>
    <w:rsid w:val="00301228"/>
    <w:rsid w:val="00316D4B"/>
    <w:rsid w:val="003200EF"/>
    <w:rsid w:val="00325CEC"/>
    <w:rsid w:val="00341441"/>
    <w:rsid w:val="00350989"/>
    <w:rsid w:val="0035403C"/>
    <w:rsid w:val="00365B20"/>
    <w:rsid w:val="00372294"/>
    <w:rsid w:val="00372E54"/>
    <w:rsid w:val="00375266"/>
    <w:rsid w:val="0037704A"/>
    <w:rsid w:val="00385EFF"/>
    <w:rsid w:val="003973DF"/>
    <w:rsid w:val="003A123D"/>
    <w:rsid w:val="003B6D4B"/>
    <w:rsid w:val="003C010B"/>
    <w:rsid w:val="003C153B"/>
    <w:rsid w:val="003D0195"/>
    <w:rsid w:val="003D193F"/>
    <w:rsid w:val="00431856"/>
    <w:rsid w:val="004324D2"/>
    <w:rsid w:val="004359AF"/>
    <w:rsid w:val="0045524B"/>
    <w:rsid w:val="00463857"/>
    <w:rsid w:val="00482135"/>
    <w:rsid w:val="004853A3"/>
    <w:rsid w:val="004915B5"/>
    <w:rsid w:val="004A6A68"/>
    <w:rsid w:val="004B691D"/>
    <w:rsid w:val="004C0B4B"/>
    <w:rsid w:val="004C1957"/>
    <w:rsid w:val="004C53C1"/>
    <w:rsid w:val="004D002C"/>
    <w:rsid w:val="004F34BF"/>
    <w:rsid w:val="00512AD6"/>
    <w:rsid w:val="005355A4"/>
    <w:rsid w:val="00536F3E"/>
    <w:rsid w:val="005400ED"/>
    <w:rsid w:val="00565394"/>
    <w:rsid w:val="00582B0C"/>
    <w:rsid w:val="00587E96"/>
    <w:rsid w:val="005A396F"/>
    <w:rsid w:val="005B28EF"/>
    <w:rsid w:val="005D2444"/>
    <w:rsid w:val="005E3919"/>
    <w:rsid w:val="005F1122"/>
    <w:rsid w:val="00606332"/>
    <w:rsid w:val="00614BD3"/>
    <w:rsid w:val="006234A8"/>
    <w:rsid w:val="00624BF8"/>
    <w:rsid w:val="00625923"/>
    <w:rsid w:val="00632058"/>
    <w:rsid w:val="00632629"/>
    <w:rsid w:val="006408AA"/>
    <w:rsid w:val="0064554F"/>
    <w:rsid w:val="00647077"/>
    <w:rsid w:val="0065043C"/>
    <w:rsid w:val="006677C0"/>
    <w:rsid w:val="00677518"/>
    <w:rsid w:val="00682A99"/>
    <w:rsid w:val="00696CDC"/>
    <w:rsid w:val="006A19C7"/>
    <w:rsid w:val="006A336E"/>
    <w:rsid w:val="006B3C9C"/>
    <w:rsid w:val="006B5B22"/>
    <w:rsid w:val="006B6D80"/>
    <w:rsid w:val="006B7270"/>
    <w:rsid w:val="006C6467"/>
    <w:rsid w:val="006D59FD"/>
    <w:rsid w:val="006E28F7"/>
    <w:rsid w:val="006F03E9"/>
    <w:rsid w:val="006F6090"/>
    <w:rsid w:val="006F6904"/>
    <w:rsid w:val="007134B3"/>
    <w:rsid w:val="00722068"/>
    <w:rsid w:val="007241EE"/>
    <w:rsid w:val="00730E4B"/>
    <w:rsid w:val="00732DDE"/>
    <w:rsid w:val="007339B4"/>
    <w:rsid w:val="00735E16"/>
    <w:rsid w:val="007469A0"/>
    <w:rsid w:val="00763244"/>
    <w:rsid w:val="00763692"/>
    <w:rsid w:val="0078699F"/>
    <w:rsid w:val="007A7494"/>
    <w:rsid w:val="007C43BF"/>
    <w:rsid w:val="007C64FA"/>
    <w:rsid w:val="007D1CE7"/>
    <w:rsid w:val="007E15AB"/>
    <w:rsid w:val="007E6730"/>
    <w:rsid w:val="008014DC"/>
    <w:rsid w:val="00807AED"/>
    <w:rsid w:val="0082166C"/>
    <w:rsid w:val="00824A6D"/>
    <w:rsid w:val="0083624F"/>
    <w:rsid w:val="0085761B"/>
    <w:rsid w:val="00871371"/>
    <w:rsid w:val="008868F1"/>
    <w:rsid w:val="0089238E"/>
    <w:rsid w:val="008931BE"/>
    <w:rsid w:val="00897B95"/>
    <w:rsid w:val="008A2485"/>
    <w:rsid w:val="008C01B0"/>
    <w:rsid w:val="008C4DD7"/>
    <w:rsid w:val="008E5354"/>
    <w:rsid w:val="008E618B"/>
    <w:rsid w:val="008F6260"/>
    <w:rsid w:val="008F78B7"/>
    <w:rsid w:val="009165CE"/>
    <w:rsid w:val="00916806"/>
    <w:rsid w:val="00916C61"/>
    <w:rsid w:val="00920173"/>
    <w:rsid w:val="00923975"/>
    <w:rsid w:val="00946590"/>
    <w:rsid w:val="009526CC"/>
    <w:rsid w:val="00964592"/>
    <w:rsid w:val="00965109"/>
    <w:rsid w:val="00965531"/>
    <w:rsid w:val="0097419C"/>
    <w:rsid w:val="00990E43"/>
    <w:rsid w:val="00996EBE"/>
    <w:rsid w:val="009B04CE"/>
    <w:rsid w:val="009B2406"/>
    <w:rsid w:val="009B3795"/>
    <w:rsid w:val="009B3B09"/>
    <w:rsid w:val="009B7026"/>
    <w:rsid w:val="009C0478"/>
    <w:rsid w:val="009C084A"/>
    <w:rsid w:val="009C6575"/>
    <w:rsid w:val="009E1EBC"/>
    <w:rsid w:val="009E5FB1"/>
    <w:rsid w:val="009F40F5"/>
    <w:rsid w:val="009F422B"/>
    <w:rsid w:val="009F6DE1"/>
    <w:rsid w:val="009F728E"/>
    <w:rsid w:val="009F7F09"/>
    <w:rsid w:val="00A01A3F"/>
    <w:rsid w:val="00A054BF"/>
    <w:rsid w:val="00A057B2"/>
    <w:rsid w:val="00A12172"/>
    <w:rsid w:val="00A166E7"/>
    <w:rsid w:val="00A23206"/>
    <w:rsid w:val="00A36C3F"/>
    <w:rsid w:val="00A41EE5"/>
    <w:rsid w:val="00A452A1"/>
    <w:rsid w:val="00A8296F"/>
    <w:rsid w:val="00AA4578"/>
    <w:rsid w:val="00AA5007"/>
    <w:rsid w:val="00AA7C7D"/>
    <w:rsid w:val="00AB2055"/>
    <w:rsid w:val="00AB3BF1"/>
    <w:rsid w:val="00AC2D96"/>
    <w:rsid w:val="00AD6BD0"/>
    <w:rsid w:val="00AE3A41"/>
    <w:rsid w:val="00B0412B"/>
    <w:rsid w:val="00B07B5A"/>
    <w:rsid w:val="00B23FBF"/>
    <w:rsid w:val="00B31088"/>
    <w:rsid w:val="00B41739"/>
    <w:rsid w:val="00B45A5F"/>
    <w:rsid w:val="00B54349"/>
    <w:rsid w:val="00B574FF"/>
    <w:rsid w:val="00B76A0E"/>
    <w:rsid w:val="00B83CED"/>
    <w:rsid w:val="00B96E90"/>
    <w:rsid w:val="00BA17AD"/>
    <w:rsid w:val="00BA48E4"/>
    <w:rsid w:val="00BA4942"/>
    <w:rsid w:val="00BB6D69"/>
    <w:rsid w:val="00BD4239"/>
    <w:rsid w:val="00BE1614"/>
    <w:rsid w:val="00BE4AB3"/>
    <w:rsid w:val="00C0370D"/>
    <w:rsid w:val="00C06412"/>
    <w:rsid w:val="00C06497"/>
    <w:rsid w:val="00C13592"/>
    <w:rsid w:val="00C22B7F"/>
    <w:rsid w:val="00C43E92"/>
    <w:rsid w:val="00C70E91"/>
    <w:rsid w:val="00C76536"/>
    <w:rsid w:val="00C8019F"/>
    <w:rsid w:val="00C86145"/>
    <w:rsid w:val="00C87F50"/>
    <w:rsid w:val="00C90FA4"/>
    <w:rsid w:val="00CA58DF"/>
    <w:rsid w:val="00CB0D7C"/>
    <w:rsid w:val="00CE79AB"/>
    <w:rsid w:val="00CF6E4F"/>
    <w:rsid w:val="00CF7F9F"/>
    <w:rsid w:val="00D043F1"/>
    <w:rsid w:val="00D13D72"/>
    <w:rsid w:val="00D16982"/>
    <w:rsid w:val="00D26C45"/>
    <w:rsid w:val="00D34F86"/>
    <w:rsid w:val="00D41902"/>
    <w:rsid w:val="00D5349D"/>
    <w:rsid w:val="00D53BA6"/>
    <w:rsid w:val="00D83F86"/>
    <w:rsid w:val="00D84335"/>
    <w:rsid w:val="00D85B5D"/>
    <w:rsid w:val="00D91851"/>
    <w:rsid w:val="00D94DDE"/>
    <w:rsid w:val="00DA0185"/>
    <w:rsid w:val="00DB3CD2"/>
    <w:rsid w:val="00DB7EEC"/>
    <w:rsid w:val="00E27BCE"/>
    <w:rsid w:val="00E32DCA"/>
    <w:rsid w:val="00E404C3"/>
    <w:rsid w:val="00E450E3"/>
    <w:rsid w:val="00E463B4"/>
    <w:rsid w:val="00E52878"/>
    <w:rsid w:val="00E71B97"/>
    <w:rsid w:val="00E737CC"/>
    <w:rsid w:val="00E77F1F"/>
    <w:rsid w:val="00E837F0"/>
    <w:rsid w:val="00EC14FB"/>
    <w:rsid w:val="00EC62D8"/>
    <w:rsid w:val="00ED3126"/>
    <w:rsid w:val="00ED5B2B"/>
    <w:rsid w:val="00EF3C3E"/>
    <w:rsid w:val="00F11047"/>
    <w:rsid w:val="00F1117D"/>
    <w:rsid w:val="00F11B34"/>
    <w:rsid w:val="00F145B2"/>
    <w:rsid w:val="00F175E3"/>
    <w:rsid w:val="00F221E6"/>
    <w:rsid w:val="00F36152"/>
    <w:rsid w:val="00F41333"/>
    <w:rsid w:val="00F47D9D"/>
    <w:rsid w:val="00F57823"/>
    <w:rsid w:val="00F75FFB"/>
    <w:rsid w:val="00F85749"/>
    <w:rsid w:val="00F97CC1"/>
    <w:rsid w:val="00FA001F"/>
    <w:rsid w:val="00FB254C"/>
    <w:rsid w:val="00FB703F"/>
    <w:rsid w:val="00FC10E9"/>
    <w:rsid w:val="00FC2A3E"/>
    <w:rsid w:val="00FC5739"/>
    <w:rsid w:val="00FC68EC"/>
    <w:rsid w:val="00FC6BCC"/>
    <w:rsid w:val="00FC6D63"/>
    <w:rsid w:val="00FD5102"/>
    <w:rsid w:val="00FD7469"/>
    <w:rsid w:val="00FE59E0"/>
    <w:rsid w:val="00FF0D8D"/>
    <w:rsid w:val="00FF3657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F493"/>
  <w15:docId w15:val="{757D3F95-E51D-4093-89E7-8FA0C60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  <w:style w:type="paragraph" w:styleId="Akapitzlist">
    <w:name w:val="List Paragraph"/>
    <w:basedOn w:val="Normalny"/>
    <w:uiPriority w:val="34"/>
    <w:qFormat/>
    <w:rsid w:val="00BA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41DD-2EFE-436F-BD19-53078157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5472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Beata Beata</cp:lastModifiedBy>
  <cp:revision>241</cp:revision>
  <cp:lastPrinted>2023-03-21T09:50:00Z</cp:lastPrinted>
  <dcterms:created xsi:type="dcterms:W3CDTF">2021-01-16T12:40:00Z</dcterms:created>
  <dcterms:modified xsi:type="dcterms:W3CDTF">2023-12-15T08:56:00Z</dcterms:modified>
</cp:coreProperties>
</file>