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29044" w14:textId="77777777" w:rsidR="00297DAE" w:rsidRPr="001C58AD" w:rsidRDefault="00297DAE" w:rsidP="001D7C0D">
      <w:pPr>
        <w:spacing w:before="60" w:line="264" w:lineRule="auto"/>
        <w:jc w:val="center"/>
        <w:rPr>
          <w:rFonts w:ascii="Arial" w:hAnsi="Arial" w:cs="Arial"/>
          <w:b/>
        </w:rPr>
      </w:pPr>
    </w:p>
    <w:p w14:paraId="4C792835" w14:textId="2A2B3726" w:rsidR="00AD2B76" w:rsidRPr="001C58AD" w:rsidRDefault="00B05021" w:rsidP="001D7C0D">
      <w:pPr>
        <w:spacing w:before="60" w:line="264" w:lineRule="auto"/>
        <w:jc w:val="center"/>
        <w:rPr>
          <w:rFonts w:ascii="Arial" w:hAnsi="Arial" w:cs="Arial"/>
          <w:b/>
        </w:rPr>
      </w:pPr>
      <w:r w:rsidRPr="001C58AD">
        <w:rPr>
          <w:rFonts w:ascii="Arial" w:hAnsi="Arial" w:cs="Arial"/>
          <w:b/>
        </w:rPr>
        <w:t xml:space="preserve">Uchwała Nr </w:t>
      </w:r>
      <w:r w:rsidR="00DB46E4">
        <w:rPr>
          <w:rFonts w:ascii="Arial" w:hAnsi="Arial" w:cs="Arial"/>
          <w:b/>
        </w:rPr>
        <w:t>LI/405/</w:t>
      </w:r>
      <w:r w:rsidR="00730ACA" w:rsidRPr="001C58AD">
        <w:rPr>
          <w:rFonts w:ascii="Arial" w:hAnsi="Arial" w:cs="Arial"/>
          <w:b/>
        </w:rPr>
        <w:t>202</w:t>
      </w:r>
      <w:r w:rsidR="00185A20">
        <w:rPr>
          <w:rFonts w:ascii="Arial" w:hAnsi="Arial" w:cs="Arial"/>
          <w:b/>
        </w:rPr>
        <w:t>4</w:t>
      </w:r>
    </w:p>
    <w:p w14:paraId="5F0850D8" w14:textId="77777777" w:rsidR="00AD2B76" w:rsidRPr="001C58AD" w:rsidRDefault="00AD2B76" w:rsidP="001D7C0D">
      <w:pPr>
        <w:spacing w:before="60" w:line="264" w:lineRule="auto"/>
        <w:jc w:val="center"/>
        <w:rPr>
          <w:rFonts w:ascii="Arial" w:hAnsi="Arial" w:cs="Arial"/>
          <w:b/>
        </w:rPr>
      </w:pPr>
      <w:r w:rsidRPr="001C58AD">
        <w:rPr>
          <w:rFonts w:ascii="Arial" w:hAnsi="Arial" w:cs="Arial"/>
          <w:b/>
        </w:rPr>
        <w:t>Rady Gminy Cedry Wielkie</w:t>
      </w:r>
    </w:p>
    <w:p w14:paraId="5D1260BC" w14:textId="6705FE92" w:rsidR="00AD2B76" w:rsidRPr="001C58AD" w:rsidRDefault="00DB46E4" w:rsidP="001D7C0D">
      <w:pPr>
        <w:spacing w:before="60" w:line="264" w:lineRule="auto"/>
        <w:jc w:val="center"/>
        <w:rPr>
          <w:rFonts w:ascii="Arial" w:hAnsi="Arial" w:cs="Arial"/>
          <w:b/>
        </w:rPr>
      </w:pPr>
      <w:r>
        <w:rPr>
          <w:rFonts w:ascii="Arial" w:hAnsi="Arial" w:cs="Arial"/>
          <w:b/>
        </w:rPr>
        <w:t xml:space="preserve">z dnia 28 marca </w:t>
      </w:r>
      <w:r w:rsidR="00730ACA" w:rsidRPr="001C58AD">
        <w:rPr>
          <w:rFonts w:ascii="Arial" w:hAnsi="Arial" w:cs="Arial"/>
          <w:b/>
        </w:rPr>
        <w:t>202</w:t>
      </w:r>
      <w:r w:rsidR="00185A20">
        <w:rPr>
          <w:rFonts w:ascii="Arial" w:hAnsi="Arial" w:cs="Arial"/>
          <w:b/>
        </w:rPr>
        <w:t>4</w:t>
      </w:r>
      <w:r w:rsidR="00730ACA" w:rsidRPr="001C58AD">
        <w:rPr>
          <w:rFonts w:ascii="Arial" w:hAnsi="Arial" w:cs="Arial"/>
          <w:b/>
        </w:rPr>
        <w:t xml:space="preserve"> </w:t>
      </w:r>
      <w:r w:rsidR="00AD2B76" w:rsidRPr="001C58AD">
        <w:rPr>
          <w:rFonts w:ascii="Arial" w:hAnsi="Arial" w:cs="Arial"/>
          <w:b/>
        </w:rPr>
        <w:t>r.</w:t>
      </w:r>
    </w:p>
    <w:p w14:paraId="2515E636" w14:textId="77777777" w:rsidR="00AD2B76" w:rsidRPr="001C58AD" w:rsidRDefault="00AD2B76" w:rsidP="001D7C0D">
      <w:pPr>
        <w:spacing w:before="60" w:line="264" w:lineRule="auto"/>
        <w:jc w:val="both"/>
        <w:rPr>
          <w:rFonts w:ascii="Arial" w:hAnsi="Arial" w:cs="Arial"/>
          <w:sz w:val="22"/>
          <w:szCs w:val="22"/>
        </w:rPr>
      </w:pPr>
    </w:p>
    <w:p w14:paraId="05A5A85A" w14:textId="77777777" w:rsidR="007E5A4F" w:rsidRDefault="00AD2B76" w:rsidP="001D7C0D">
      <w:pPr>
        <w:spacing w:before="60" w:line="264" w:lineRule="auto"/>
        <w:jc w:val="center"/>
        <w:rPr>
          <w:rFonts w:ascii="Arial" w:hAnsi="Arial" w:cs="Arial"/>
          <w:b/>
        </w:rPr>
      </w:pPr>
      <w:r w:rsidRPr="001C58AD">
        <w:rPr>
          <w:rFonts w:ascii="Arial" w:hAnsi="Arial" w:cs="Arial"/>
          <w:b/>
        </w:rPr>
        <w:t xml:space="preserve">w sprawie uchwalenia </w:t>
      </w:r>
      <w:r w:rsidR="001A1062" w:rsidRPr="001C58AD">
        <w:rPr>
          <w:rFonts w:ascii="Arial" w:hAnsi="Arial" w:cs="Arial"/>
          <w:b/>
        </w:rPr>
        <w:t xml:space="preserve">zmiany </w:t>
      </w:r>
      <w:r w:rsidRPr="001C58AD">
        <w:rPr>
          <w:rFonts w:ascii="Arial" w:hAnsi="Arial" w:cs="Arial"/>
          <w:b/>
        </w:rPr>
        <w:t>miejscowego planu zagospodarowania przestrzennego</w:t>
      </w:r>
      <w:r w:rsidR="001A1062" w:rsidRPr="001C58AD">
        <w:rPr>
          <w:rFonts w:ascii="Arial" w:hAnsi="Arial" w:cs="Arial"/>
          <w:b/>
        </w:rPr>
        <w:t xml:space="preserve"> </w:t>
      </w:r>
      <w:r w:rsidR="00B05021" w:rsidRPr="001C58AD">
        <w:rPr>
          <w:rFonts w:ascii="Arial" w:hAnsi="Arial" w:cs="Arial"/>
          <w:b/>
        </w:rPr>
        <w:t xml:space="preserve">części obrębu geodezyjnego Cedry Wielkie </w:t>
      </w:r>
    </w:p>
    <w:p w14:paraId="70517F3E" w14:textId="6BB50624" w:rsidR="00AD2B76" w:rsidRPr="001C58AD" w:rsidRDefault="00B05021" w:rsidP="001D7C0D">
      <w:pPr>
        <w:spacing w:before="60" w:line="264" w:lineRule="auto"/>
        <w:jc w:val="center"/>
        <w:rPr>
          <w:rFonts w:ascii="Arial" w:hAnsi="Arial" w:cs="Arial"/>
          <w:b/>
          <w:sz w:val="22"/>
          <w:szCs w:val="22"/>
        </w:rPr>
      </w:pPr>
      <w:r w:rsidRPr="001C58AD">
        <w:rPr>
          <w:rFonts w:ascii="Arial" w:hAnsi="Arial" w:cs="Arial"/>
          <w:b/>
        </w:rPr>
        <w:t>w gminie Cedry Wielkie</w:t>
      </w:r>
    </w:p>
    <w:p w14:paraId="018B627E" w14:textId="77777777" w:rsidR="00AD2B76" w:rsidRPr="001C58AD" w:rsidRDefault="00AD2B76" w:rsidP="001D7C0D">
      <w:pPr>
        <w:spacing w:before="60" w:line="264" w:lineRule="auto"/>
        <w:jc w:val="both"/>
        <w:rPr>
          <w:rFonts w:ascii="Arial" w:hAnsi="Arial" w:cs="Arial"/>
          <w:sz w:val="22"/>
          <w:szCs w:val="22"/>
        </w:rPr>
      </w:pPr>
    </w:p>
    <w:p w14:paraId="5B4E1DB7" w14:textId="77777777" w:rsidR="00AD2B76" w:rsidRPr="001C58AD" w:rsidRDefault="00AD2B76" w:rsidP="001D7C0D">
      <w:pPr>
        <w:spacing w:before="60" w:line="264" w:lineRule="auto"/>
        <w:jc w:val="both"/>
        <w:rPr>
          <w:rFonts w:ascii="Arial" w:hAnsi="Arial" w:cs="Arial"/>
          <w:i/>
          <w:sz w:val="22"/>
          <w:szCs w:val="22"/>
        </w:rPr>
      </w:pPr>
    </w:p>
    <w:p w14:paraId="5ED6DA2F" w14:textId="5A7FAEB9" w:rsidR="00AD2B76" w:rsidRPr="006135D4" w:rsidRDefault="00AD2B76" w:rsidP="001D7C0D">
      <w:pPr>
        <w:spacing w:before="60" w:line="264" w:lineRule="auto"/>
        <w:jc w:val="both"/>
        <w:rPr>
          <w:rFonts w:ascii="Arial" w:hAnsi="Arial" w:cs="Arial"/>
          <w:i/>
          <w:sz w:val="20"/>
          <w:szCs w:val="20"/>
        </w:rPr>
      </w:pPr>
      <w:r w:rsidRPr="006135D4">
        <w:rPr>
          <w:rFonts w:ascii="Arial" w:hAnsi="Arial" w:cs="Arial"/>
          <w:i/>
          <w:sz w:val="20"/>
          <w:szCs w:val="20"/>
        </w:rPr>
        <w:t>Na podstawie art. 18 ust</w:t>
      </w:r>
      <w:r w:rsidR="005B044F">
        <w:rPr>
          <w:rFonts w:ascii="Arial" w:hAnsi="Arial" w:cs="Arial"/>
          <w:i/>
          <w:sz w:val="20"/>
          <w:szCs w:val="20"/>
        </w:rPr>
        <w:t>.</w:t>
      </w:r>
      <w:r w:rsidRPr="006135D4">
        <w:rPr>
          <w:rFonts w:ascii="Arial" w:hAnsi="Arial" w:cs="Arial"/>
          <w:i/>
          <w:sz w:val="20"/>
          <w:szCs w:val="20"/>
        </w:rPr>
        <w:t xml:space="preserve"> 2 pkt 5</w:t>
      </w:r>
      <w:r w:rsidR="006135D4" w:rsidRPr="006135D4">
        <w:rPr>
          <w:rFonts w:ascii="Arial" w:hAnsi="Arial" w:cs="Arial"/>
          <w:i/>
          <w:sz w:val="20"/>
          <w:szCs w:val="20"/>
        </w:rPr>
        <w:t xml:space="preserve">, </w:t>
      </w:r>
      <w:r w:rsidR="006135D4" w:rsidRPr="006135D4">
        <w:rPr>
          <w:rFonts w:ascii="Arial" w:hAnsi="Arial" w:cs="Arial"/>
          <w:i/>
          <w:iCs/>
          <w:color w:val="000000"/>
          <w:sz w:val="20"/>
          <w:szCs w:val="20"/>
        </w:rPr>
        <w:t xml:space="preserve">art. 40 ust. 1 </w:t>
      </w:r>
      <w:r w:rsidRPr="006135D4">
        <w:rPr>
          <w:rFonts w:ascii="Arial" w:hAnsi="Arial" w:cs="Arial"/>
          <w:i/>
          <w:sz w:val="20"/>
          <w:szCs w:val="20"/>
        </w:rPr>
        <w:t>ustawy z dnia 8 marca 1990 r. o samorządzie gminnym (</w:t>
      </w:r>
      <w:proofErr w:type="spellStart"/>
      <w:r w:rsidRPr="006135D4">
        <w:rPr>
          <w:rFonts w:ascii="Arial" w:hAnsi="Arial" w:cs="Arial"/>
          <w:i/>
          <w:sz w:val="20"/>
          <w:szCs w:val="20"/>
        </w:rPr>
        <w:t>t.j</w:t>
      </w:r>
      <w:proofErr w:type="spellEnd"/>
      <w:r w:rsidRPr="006135D4">
        <w:rPr>
          <w:rFonts w:ascii="Arial" w:hAnsi="Arial" w:cs="Arial"/>
          <w:i/>
          <w:sz w:val="20"/>
          <w:szCs w:val="20"/>
        </w:rPr>
        <w:t xml:space="preserve">. Dz. U. z </w:t>
      </w:r>
      <w:r w:rsidR="00730ACA" w:rsidRPr="006135D4">
        <w:rPr>
          <w:rFonts w:ascii="Arial" w:hAnsi="Arial" w:cs="Arial"/>
          <w:i/>
          <w:sz w:val="20"/>
          <w:szCs w:val="20"/>
        </w:rPr>
        <w:t>202</w:t>
      </w:r>
      <w:r w:rsidR="006B3DAD" w:rsidRPr="006135D4">
        <w:rPr>
          <w:rFonts w:ascii="Arial" w:hAnsi="Arial" w:cs="Arial"/>
          <w:i/>
          <w:sz w:val="20"/>
          <w:szCs w:val="20"/>
        </w:rPr>
        <w:t>3 </w:t>
      </w:r>
      <w:r w:rsidRPr="006135D4">
        <w:rPr>
          <w:rFonts w:ascii="Arial" w:hAnsi="Arial" w:cs="Arial"/>
          <w:i/>
          <w:sz w:val="20"/>
          <w:szCs w:val="20"/>
        </w:rPr>
        <w:t xml:space="preserve">r. poz. </w:t>
      </w:r>
      <w:r w:rsidR="006B3DAD" w:rsidRPr="006135D4">
        <w:rPr>
          <w:rFonts w:ascii="Arial" w:hAnsi="Arial" w:cs="Arial"/>
          <w:i/>
          <w:sz w:val="20"/>
          <w:szCs w:val="20"/>
        </w:rPr>
        <w:t>40</w:t>
      </w:r>
      <w:r w:rsidR="006135D4" w:rsidRPr="006135D4">
        <w:rPr>
          <w:rFonts w:ascii="Arial" w:hAnsi="Arial" w:cs="Arial"/>
          <w:i/>
          <w:sz w:val="20"/>
          <w:szCs w:val="20"/>
        </w:rPr>
        <w:t xml:space="preserve">, </w:t>
      </w:r>
      <w:r w:rsidR="0049205E" w:rsidRPr="005648D4">
        <w:rPr>
          <w:rFonts w:ascii="Arial" w:hAnsi="Arial" w:cs="Arial"/>
          <w:i/>
          <w:iCs/>
          <w:sz w:val="20"/>
          <w:szCs w:val="20"/>
        </w:rPr>
        <w:t>572, 1463, 1688</w:t>
      </w:r>
      <w:r w:rsidRPr="006135D4">
        <w:rPr>
          <w:rFonts w:ascii="Arial" w:hAnsi="Arial" w:cs="Arial"/>
          <w:i/>
          <w:sz w:val="20"/>
          <w:szCs w:val="20"/>
        </w:rPr>
        <w:t xml:space="preserve">), </w:t>
      </w:r>
      <w:r w:rsidR="006135D4" w:rsidRPr="006135D4">
        <w:rPr>
          <w:rFonts w:ascii="Arial" w:hAnsi="Arial" w:cs="Arial"/>
          <w:i/>
          <w:iCs/>
          <w:color w:val="000000"/>
          <w:sz w:val="20"/>
          <w:szCs w:val="20"/>
        </w:rPr>
        <w:t>na podstawie art. 20 ust.1, w związku z art. 15, art. 16 ust. 1</w:t>
      </w:r>
      <w:r w:rsidR="005B044F">
        <w:rPr>
          <w:rFonts w:ascii="Arial" w:hAnsi="Arial" w:cs="Arial"/>
          <w:i/>
          <w:iCs/>
          <w:color w:val="000000"/>
          <w:sz w:val="20"/>
          <w:szCs w:val="20"/>
        </w:rPr>
        <w:t>, art. 27 oraz art. 29</w:t>
      </w:r>
      <w:r w:rsidR="006135D4" w:rsidRPr="006135D4">
        <w:rPr>
          <w:rFonts w:ascii="Arial" w:hAnsi="Arial" w:cs="Arial"/>
          <w:i/>
          <w:iCs/>
          <w:color w:val="000000"/>
          <w:sz w:val="20"/>
          <w:szCs w:val="20"/>
        </w:rPr>
        <w:t xml:space="preserve"> </w:t>
      </w:r>
      <w:r w:rsidRPr="006135D4">
        <w:rPr>
          <w:rFonts w:ascii="Arial" w:hAnsi="Arial" w:cs="Arial"/>
          <w:i/>
          <w:sz w:val="20"/>
          <w:szCs w:val="20"/>
        </w:rPr>
        <w:t>ustawy z dnia 27 marca 2003 r. o planowaniu i</w:t>
      </w:r>
      <w:r w:rsidR="006B3DAD" w:rsidRPr="006135D4">
        <w:rPr>
          <w:rFonts w:ascii="Arial" w:hAnsi="Arial" w:cs="Arial"/>
          <w:i/>
          <w:sz w:val="20"/>
          <w:szCs w:val="20"/>
        </w:rPr>
        <w:t> </w:t>
      </w:r>
      <w:r w:rsidRPr="006135D4">
        <w:rPr>
          <w:rFonts w:ascii="Arial" w:hAnsi="Arial" w:cs="Arial"/>
          <w:i/>
          <w:sz w:val="20"/>
          <w:szCs w:val="20"/>
        </w:rPr>
        <w:t>zagospodarowaniu przestrzennym (</w:t>
      </w:r>
      <w:proofErr w:type="spellStart"/>
      <w:r w:rsidRPr="006135D4">
        <w:rPr>
          <w:rFonts w:ascii="Arial" w:hAnsi="Arial" w:cs="Arial"/>
          <w:i/>
          <w:sz w:val="20"/>
          <w:szCs w:val="20"/>
        </w:rPr>
        <w:t>t.j</w:t>
      </w:r>
      <w:proofErr w:type="spellEnd"/>
      <w:r w:rsidRPr="006135D4">
        <w:rPr>
          <w:rFonts w:ascii="Arial" w:hAnsi="Arial" w:cs="Arial"/>
          <w:i/>
          <w:sz w:val="20"/>
          <w:szCs w:val="20"/>
        </w:rPr>
        <w:t>. Dz. U. z </w:t>
      </w:r>
      <w:r w:rsidR="00730ACA" w:rsidRPr="006135D4">
        <w:rPr>
          <w:rFonts w:ascii="Arial" w:hAnsi="Arial" w:cs="Arial"/>
          <w:i/>
          <w:sz w:val="20"/>
          <w:szCs w:val="20"/>
        </w:rPr>
        <w:t>202</w:t>
      </w:r>
      <w:r w:rsidR="00656759" w:rsidRPr="006135D4">
        <w:rPr>
          <w:rFonts w:ascii="Arial" w:hAnsi="Arial" w:cs="Arial"/>
          <w:i/>
          <w:sz w:val="20"/>
          <w:szCs w:val="20"/>
        </w:rPr>
        <w:t>3</w:t>
      </w:r>
      <w:r w:rsidR="00730ACA" w:rsidRPr="006135D4">
        <w:rPr>
          <w:rFonts w:ascii="Arial" w:hAnsi="Arial" w:cs="Arial"/>
          <w:i/>
          <w:sz w:val="20"/>
          <w:szCs w:val="20"/>
        </w:rPr>
        <w:t> r</w:t>
      </w:r>
      <w:r w:rsidR="00FC7B7C" w:rsidRPr="006135D4">
        <w:rPr>
          <w:rFonts w:ascii="Arial" w:hAnsi="Arial" w:cs="Arial"/>
          <w:i/>
          <w:sz w:val="20"/>
          <w:szCs w:val="20"/>
        </w:rPr>
        <w:t xml:space="preserve">. poz. </w:t>
      </w:r>
      <w:r w:rsidR="00656759" w:rsidRPr="006135D4">
        <w:rPr>
          <w:rFonts w:ascii="Arial" w:hAnsi="Arial" w:cs="Arial"/>
          <w:i/>
          <w:sz w:val="20"/>
          <w:szCs w:val="20"/>
        </w:rPr>
        <w:t>977</w:t>
      </w:r>
      <w:r w:rsidR="000C3E0F" w:rsidRPr="006135D4">
        <w:rPr>
          <w:rFonts w:ascii="Arial" w:hAnsi="Arial" w:cs="Arial"/>
          <w:i/>
          <w:sz w:val="20"/>
          <w:szCs w:val="20"/>
        </w:rPr>
        <w:t xml:space="preserve">, </w:t>
      </w:r>
      <w:r w:rsidR="0049205E" w:rsidRPr="005648D4">
        <w:rPr>
          <w:rFonts w:ascii="Arial" w:hAnsi="Arial" w:cs="Arial"/>
          <w:i/>
          <w:iCs/>
          <w:sz w:val="20"/>
          <w:szCs w:val="20"/>
        </w:rPr>
        <w:t>1506, 1597, 1688, 1890, 2029, 2739</w:t>
      </w:r>
      <w:r w:rsidRPr="006135D4">
        <w:rPr>
          <w:rFonts w:ascii="Arial" w:hAnsi="Arial" w:cs="Arial"/>
          <w:i/>
          <w:sz w:val="20"/>
          <w:szCs w:val="20"/>
        </w:rPr>
        <w:t>)</w:t>
      </w:r>
      <w:r w:rsidR="006135D4" w:rsidRPr="006135D4">
        <w:rPr>
          <w:rFonts w:ascii="Arial" w:hAnsi="Arial" w:cs="Arial"/>
          <w:i/>
          <w:sz w:val="20"/>
          <w:szCs w:val="20"/>
        </w:rPr>
        <w:t xml:space="preserve"> </w:t>
      </w:r>
      <w:r w:rsidR="006135D4" w:rsidRPr="006135D4">
        <w:rPr>
          <w:rFonts w:ascii="Arial" w:hAnsi="Arial" w:cs="Arial"/>
          <w:i/>
          <w:iCs/>
          <w:color w:val="000000"/>
          <w:sz w:val="20"/>
          <w:szCs w:val="20"/>
        </w:rPr>
        <w:t>oraz art. 66 ust</w:t>
      </w:r>
      <w:r w:rsidR="005B044F">
        <w:rPr>
          <w:rFonts w:ascii="Arial" w:hAnsi="Arial" w:cs="Arial"/>
          <w:i/>
          <w:iCs/>
          <w:color w:val="000000"/>
          <w:sz w:val="20"/>
          <w:szCs w:val="20"/>
        </w:rPr>
        <w:t>.</w:t>
      </w:r>
      <w:r w:rsidR="006135D4" w:rsidRPr="006135D4">
        <w:rPr>
          <w:rFonts w:ascii="Arial" w:hAnsi="Arial" w:cs="Arial"/>
          <w:i/>
          <w:iCs/>
          <w:color w:val="000000"/>
          <w:sz w:val="20"/>
          <w:szCs w:val="20"/>
        </w:rPr>
        <w:t xml:space="preserve"> 2, art. 67 ust</w:t>
      </w:r>
      <w:r w:rsidR="005B044F">
        <w:rPr>
          <w:rFonts w:ascii="Arial" w:hAnsi="Arial" w:cs="Arial"/>
          <w:i/>
          <w:iCs/>
          <w:color w:val="000000"/>
          <w:sz w:val="20"/>
          <w:szCs w:val="20"/>
        </w:rPr>
        <w:t>.</w:t>
      </w:r>
      <w:r w:rsidR="006135D4" w:rsidRPr="006135D4">
        <w:rPr>
          <w:rFonts w:ascii="Arial" w:hAnsi="Arial" w:cs="Arial"/>
          <w:i/>
          <w:iCs/>
          <w:color w:val="000000"/>
          <w:sz w:val="20"/>
          <w:szCs w:val="20"/>
        </w:rPr>
        <w:t xml:space="preserve"> 3 pkt 4 </w:t>
      </w:r>
      <w:r w:rsidR="005B044F">
        <w:rPr>
          <w:rFonts w:ascii="Arial" w:hAnsi="Arial" w:cs="Arial"/>
          <w:i/>
          <w:iCs/>
          <w:color w:val="000000"/>
          <w:sz w:val="20"/>
          <w:szCs w:val="20"/>
        </w:rPr>
        <w:t>u</w:t>
      </w:r>
      <w:r w:rsidR="005B044F" w:rsidRPr="006135D4">
        <w:rPr>
          <w:rFonts w:ascii="Arial" w:hAnsi="Arial" w:cs="Arial"/>
          <w:i/>
          <w:iCs/>
          <w:color w:val="000000"/>
          <w:sz w:val="20"/>
          <w:szCs w:val="20"/>
        </w:rPr>
        <w:t xml:space="preserve">stawy  </w:t>
      </w:r>
      <w:r w:rsidR="006135D4" w:rsidRPr="006135D4">
        <w:rPr>
          <w:rFonts w:ascii="Arial" w:hAnsi="Arial" w:cs="Arial"/>
          <w:i/>
          <w:iCs/>
          <w:color w:val="000000"/>
          <w:sz w:val="20"/>
          <w:szCs w:val="20"/>
        </w:rPr>
        <w:t>z dnia 7 lipca 2023 r. o zmianie ustawy o planowaniu i zagospodarowaniu przestrzennym oraz niektórych innych ustaw (Dz. U. z 2023 r., poz. 1688)</w:t>
      </w:r>
    </w:p>
    <w:p w14:paraId="43B53449" w14:textId="77777777" w:rsidR="006135D4" w:rsidRDefault="006135D4" w:rsidP="001D7C0D">
      <w:pPr>
        <w:spacing w:before="60" w:line="264" w:lineRule="auto"/>
        <w:jc w:val="both"/>
        <w:rPr>
          <w:rFonts w:ascii="Arial" w:hAnsi="Arial" w:cs="Arial"/>
          <w:b/>
          <w:bCs/>
          <w:sz w:val="22"/>
          <w:szCs w:val="22"/>
        </w:rPr>
      </w:pPr>
    </w:p>
    <w:p w14:paraId="2354A49E" w14:textId="15D5BCB5" w:rsidR="00AD2B76" w:rsidRPr="001C58AD" w:rsidRDefault="00AD2B76" w:rsidP="001D7C0D">
      <w:pPr>
        <w:spacing w:before="60" w:line="264" w:lineRule="auto"/>
        <w:jc w:val="both"/>
        <w:rPr>
          <w:rFonts w:ascii="Arial" w:hAnsi="Arial" w:cs="Arial"/>
          <w:b/>
          <w:bCs/>
          <w:sz w:val="22"/>
          <w:szCs w:val="22"/>
        </w:rPr>
      </w:pPr>
      <w:r w:rsidRPr="001C58AD">
        <w:rPr>
          <w:rFonts w:ascii="Arial" w:hAnsi="Arial" w:cs="Arial"/>
          <w:b/>
          <w:bCs/>
          <w:sz w:val="22"/>
          <w:szCs w:val="22"/>
        </w:rPr>
        <w:t>Rada Gminy Cedry Wielkie</w:t>
      </w:r>
    </w:p>
    <w:p w14:paraId="013C0EF4" w14:textId="77777777" w:rsidR="00AD2B76" w:rsidRPr="001C58AD" w:rsidRDefault="00AD2B76" w:rsidP="001D7C0D">
      <w:pPr>
        <w:spacing w:before="60" w:line="264" w:lineRule="auto"/>
        <w:jc w:val="both"/>
        <w:rPr>
          <w:rFonts w:ascii="Arial" w:hAnsi="Arial" w:cs="Arial"/>
          <w:b/>
          <w:bCs/>
          <w:sz w:val="22"/>
          <w:szCs w:val="22"/>
        </w:rPr>
      </w:pPr>
      <w:r w:rsidRPr="001C58AD">
        <w:rPr>
          <w:rFonts w:ascii="Arial" w:hAnsi="Arial" w:cs="Arial"/>
          <w:b/>
          <w:bCs/>
          <w:sz w:val="22"/>
          <w:szCs w:val="22"/>
        </w:rPr>
        <w:t>u c h w a l a co następuje:</w:t>
      </w:r>
    </w:p>
    <w:p w14:paraId="78165A0A" w14:textId="77777777" w:rsidR="00AD2B76" w:rsidRDefault="00AD2B76" w:rsidP="001D7C0D">
      <w:pPr>
        <w:spacing w:before="60" w:line="264" w:lineRule="auto"/>
        <w:jc w:val="center"/>
        <w:rPr>
          <w:rFonts w:ascii="Arial" w:hAnsi="Arial" w:cs="Arial"/>
          <w:b/>
          <w:bCs/>
          <w:sz w:val="22"/>
          <w:szCs w:val="22"/>
        </w:rPr>
      </w:pPr>
      <w:r w:rsidRPr="001C58AD">
        <w:rPr>
          <w:rFonts w:ascii="Arial" w:hAnsi="Arial" w:cs="Arial"/>
          <w:b/>
          <w:bCs/>
          <w:sz w:val="22"/>
          <w:szCs w:val="22"/>
        </w:rPr>
        <w:t>§ 1</w:t>
      </w:r>
    </w:p>
    <w:p w14:paraId="7D78B324" w14:textId="032EF81C" w:rsidR="006135D4" w:rsidRPr="006135D4" w:rsidRDefault="006135D4" w:rsidP="004B161B">
      <w:pPr>
        <w:numPr>
          <w:ilvl w:val="0"/>
          <w:numId w:val="190"/>
        </w:numPr>
        <w:autoSpaceDE w:val="0"/>
        <w:autoSpaceDN w:val="0"/>
        <w:adjustRightInd w:val="0"/>
        <w:spacing w:before="60" w:line="264" w:lineRule="auto"/>
        <w:ind w:left="357" w:hanging="357"/>
        <w:jc w:val="both"/>
        <w:rPr>
          <w:rFonts w:ascii="Arial" w:hAnsi="Arial" w:cs="Arial"/>
          <w:color w:val="000000"/>
          <w:sz w:val="22"/>
          <w:szCs w:val="22"/>
        </w:rPr>
      </w:pPr>
      <w:r w:rsidRPr="006135D4">
        <w:rPr>
          <w:rFonts w:ascii="Arial" w:hAnsi="Arial" w:cs="Arial"/>
          <w:sz w:val="22"/>
          <w:szCs w:val="22"/>
        </w:rPr>
        <w:t xml:space="preserve">W wyniku realizacji Uchwały </w:t>
      </w:r>
      <w:r w:rsidRPr="006135D4">
        <w:rPr>
          <w:rStyle w:val="markedcontent"/>
          <w:rFonts w:ascii="Arial" w:hAnsi="Arial" w:cs="Arial"/>
          <w:sz w:val="22"/>
          <w:szCs w:val="22"/>
        </w:rPr>
        <w:t xml:space="preserve">Nr </w:t>
      </w:r>
      <w:r w:rsidRPr="006135D4">
        <w:rPr>
          <w:rFonts w:ascii="Arial" w:hAnsi="Arial" w:cs="Arial"/>
          <w:sz w:val="22"/>
          <w:szCs w:val="22"/>
        </w:rPr>
        <w:t>V/47/2019 Rady Gminy Cedry Wielkie z dnia 24 maja 2019 r. w sprawie przystąpienia do sporządzenia zmiany miejscowego planu zagospodarowania przestrzennego części obrębu geodezyjnego Cedry Wielkie w gminie Cedry Wielkie</w:t>
      </w:r>
      <w:r w:rsidRPr="006135D4">
        <w:rPr>
          <w:rFonts w:ascii="Arial" w:eastAsia="Calibri" w:hAnsi="Arial" w:cs="Arial"/>
          <w:bCs/>
          <w:color w:val="000000"/>
          <w:sz w:val="22"/>
          <w:szCs w:val="22"/>
        </w:rPr>
        <w:t xml:space="preserve">, po </w:t>
      </w:r>
      <w:r w:rsidRPr="006135D4">
        <w:rPr>
          <w:rFonts w:ascii="Arial" w:hAnsi="Arial" w:cs="Arial"/>
          <w:sz w:val="22"/>
          <w:szCs w:val="22"/>
        </w:rPr>
        <w:t>s</w:t>
      </w:r>
      <w:r w:rsidRPr="006135D4">
        <w:rPr>
          <w:rFonts w:ascii="Arial" w:hAnsi="Arial" w:cs="Arial"/>
          <w:color w:val="000000"/>
          <w:sz w:val="22"/>
          <w:szCs w:val="22"/>
        </w:rPr>
        <w:t xml:space="preserve">twierdzeniu, że </w:t>
      </w:r>
      <w:r w:rsidR="007A7E21">
        <w:rPr>
          <w:rFonts w:ascii="Arial" w:hAnsi="Arial" w:cs="Arial"/>
          <w:color w:val="000000"/>
          <w:sz w:val="22"/>
          <w:szCs w:val="22"/>
        </w:rPr>
        <w:t xml:space="preserve">zmiana </w:t>
      </w:r>
      <w:r w:rsidR="007A7E21" w:rsidRPr="006135D4">
        <w:rPr>
          <w:rFonts w:ascii="Arial" w:hAnsi="Arial" w:cs="Arial"/>
          <w:color w:val="000000"/>
          <w:sz w:val="22"/>
          <w:szCs w:val="22"/>
        </w:rPr>
        <w:t>miejscow</w:t>
      </w:r>
      <w:r w:rsidR="007A7E21">
        <w:rPr>
          <w:rFonts w:ascii="Arial" w:hAnsi="Arial" w:cs="Arial"/>
          <w:color w:val="000000"/>
          <w:sz w:val="22"/>
          <w:szCs w:val="22"/>
        </w:rPr>
        <w:t>ego</w:t>
      </w:r>
      <w:r w:rsidR="007A7E21" w:rsidRPr="006135D4">
        <w:rPr>
          <w:rFonts w:ascii="Arial" w:hAnsi="Arial" w:cs="Arial"/>
          <w:color w:val="000000"/>
          <w:sz w:val="22"/>
          <w:szCs w:val="22"/>
        </w:rPr>
        <w:t xml:space="preserve"> </w:t>
      </w:r>
      <w:r w:rsidRPr="006135D4">
        <w:rPr>
          <w:rFonts w:ascii="Arial" w:hAnsi="Arial" w:cs="Arial"/>
          <w:color w:val="000000"/>
          <w:sz w:val="22"/>
          <w:szCs w:val="22"/>
        </w:rPr>
        <w:t>plan</w:t>
      </w:r>
      <w:r w:rsidR="007A7E21">
        <w:rPr>
          <w:rFonts w:ascii="Arial" w:hAnsi="Arial" w:cs="Arial"/>
          <w:color w:val="000000"/>
          <w:sz w:val="22"/>
          <w:szCs w:val="22"/>
        </w:rPr>
        <w:t>u</w:t>
      </w:r>
      <w:r w:rsidRPr="006135D4">
        <w:rPr>
          <w:rFonts w:ascii="Arial" w:hAnsi="Arial" w:cs="Arial"/>
          <w:color w:val="000000"/>
          <w:sz w:val="22"/>
          <w:szCs w:val="22"/>
        </w:rPr>
        <w:t xml:space="preserve"> zagospodarowania przestrzennego nie narusza ustaleń „</w:t>
      </w:r>
      <w:r w:rsidRPr="006135D4">
        <w:rPr>
          <w:rFonts w:ascii="Arial" w:hAnsi="Arial" w:cs="Arial"/>
          <w:bCs/>
          <w:sz w:val="22"/>
          <w:szCs w:val="22"/>
        </w:rPr>
        <w:t>Studium uwarunkowań i kierunków zagospodarowania przestrzennego gminy Cedry Wielkie</w:t>
      </w:r>
      <w:r w:rsidRPr="006135D4">
        <w:rPr>
          <w:rFonts w:ascii="Arial" w:hAnsi="Arial" w:cs="Arial"/>
          <w:color w:val="000000"/>
          <w:sz w:val="22"/>
          <w:szCs w:val="22"/>
        </w:rPr>
        <w:t>” (uchwalonego U</w:t>
      </w:r>
      <w:r w:rsidRPr="006135D4">
        <w:rPr>
          <w:rFonts w:ascii="Arial" w:hAnsi="Arial" w:cs="Arial"/>
          <w:bCs/>
          <w:sz w:val="22"/>
          <w:szCs w:val="22"/>
        </w:rPr>
        <w:t xml:space="preserve">chwałą </w:t>
      </w:r>
      <w:r w:rsidR="005B044F">
        <w:rPr>
          <w:rFonts w:ascii="Arial" w:hAnsi="Arial" w:cs="Arial"/>
          <w:bCs/>
          <w:sz w:val="22"/>
          <w:szCs w:val="22"/>
        </w:rPr>
        <w:t>Nr</w:t>
      </w:r>
      <w:r w:rsidR="005B044F" w:rsidRPr="006135D4">
        <w:rPr>
          <w:rFonts w:ascii="Arial" w:hAnsi="Arial" w:cs="Arial"/>
          <w:bCs/>
          <w:sz w:val="22"/>
          <w:szCs w:val="22"/>
        </w:rPr>
        <w:t xml:space="preserve"> </w:t>
      </w:r>
      <w:r w:rsidRPr="006135D4">
        <w:rPr>
          <w:rFonts w:ascii="Arial" w:hAnsi="Arial" w:cs="Arial"/>
          <w:bCs/>
          <w:sz w:val="22"/>
          <w:szCs w:val="22"/>
        </w:rPr>
        <w:t>XLII/324/18 Rady Gminy Cedry Wielkie z</w:t>
      </w:r>
      <w:r w:rsidR="00911164">
        <w:rPr>
          <w:rFonts w:ascii="Arial" w:hAnsi="Arial" w:cs="Arial"/>
          <w:bCs/>
          <w:sz w:val="22"/>
          <w:szCs w:val="22"/>
        </w:rPr>
        <w:t> </w:t>
      </w:r>
      <w:r w:rsidRPr="006135D4">
        <w:rPr>
          <w:rFonts w:ascii="Arial" w:hAnsi="Arial" w:cs="Arial"/>
          <w:bCs/>
          <w:sz w:val="22"/>
          <w:szCs w:val="22"/>
        </w:rPr>
        <w:t xml:space="preserve">dnia 12 września 2018 r. w sprawie uchwalenia zmiany studium uwarunkowań i kierunków zagospodarowania przestrzennego gminy Cedry Wielkie; obowiązuje ujednolicona wersja dokumentu przyjęta </w:t>
      </w:r>
      <w:r w:rsidRPr="006135D4">
        <w:rPr>
          <w:rFonts w:ascii="Arial" w:hAnsi="Arial" w:cs="Arial"/>
          <w:color w:val="000000"/>
          <w:sz w:val="22"/>
          <w:szCs w:val="22"/>
        </w:rPr>
        <w:t>U</w:t>
      </w:r>
      <w:r w:rsidRPr="006135D4">
        <w:rPr>
          <w:rFonts w:ascii="Arial" w:hAnsi="Arial" w:cs="Arial"/>
          <w:bCs/>
          <w:sz w:val="22"/>
          <w:szCs w:val="22"/>
        </w:rPr>
        <w:t xml:space="preserve">chwałą </w:t>
      </w:r>
      <w:r w:rsidR="00D978E3">
        <w:rPr>
          <w:rFonts w:ascii="Arial" w:hAnsi="Arial" w:cs="Arial"/>
          <w:bCs/>
          <w:sz w:val="22"/>
          <w:szCs w:val="22"/>
        </w:rPr>
        <w:t>Nr</w:t>
      </w:r>
      <w:r w:rsidR="00D978E3" w:rsidRPr="006135D4">
        <w:rPr>
          <w:rFonts w:ascii="Arial" w:hAnsi="Arial" w:cs="Arial"/>
          <w:bCs/>
          <w:sz w:val="22"/>
          <w:szCs w:val="22"/>
        </w:rPr>
        <w:t xml:space="preserve"> </w:t>
      </w:r>
      <w:r w:rsidRPr="006135D4">
        <w:rPr>
          <w:rFonts w:ascii="Arial" w:hAnsi="Arial" w:cs="Arial"/>
          <w:color w:val="000000"/>
          <w:sz w:val="22"/>
          <w:szCs w:val="22"/>
        </w:rPr>
        <w:t>XLVI/358/2023</w:t>
      </w:r>
      <w:r w:rsidRPr="006135D4">
        <w:rPr>
          <w:color w:val="000000"/>
          <w:sz w:val="22"/>
          <w:szCs w:val="22"/>
        </w:rPr>
        <w:t xml:space="preserve"> </w:t>
      </w:r>
      <w:r w:rsidRPr="006135D4">
        <w:rPr>
          <w:rFonts w:ascii="Arial" w:hAnsi="Arial" w:cs="Arial"/>
          <w:bCs/>
          <w:sz w:val="22"/>
          <w:szCs w:val="22"/>
        </w:rPr>
        <w:t>Rady Gminy Cedry Wielkie z dnia 13 października 2023 r.</w:t>
      </w:r>
      <w:r w:rsidRPr="006135D4">
        <w:rPr>
          <w:rFonts w:ascii="Arial" w:hAnsi="Arial" w:cs="Arial"/>
          <w:color w:val="000000"/>
          <w:sz w:val="22"/>
          <w:szCs w:val="22"/>
        </w:rPr>
        <w:t>), uchwala się</w:t>
      </w:r>
      <w:r w:rsidR="007A7E21">
        <w:rPr>
          <w:rFonts w:ascii="Arial" w:hAnsi="Arial" w:cs="Arial"/>
          <w:color w:val="000000"/>
          <w:sz w:val="22"/>
          <w:szCs w:val="22"/>
        </w:rPr>
        <w:t xml:space="preserve"> zmianę</w:t>
      </w:r>
      <w:r w:rsidRPr="006135D4">
        <w:rPr>
          <w:rFonts w:ascii="Arial" w:hAnsi="Arial" w:cs="Arial"/>
          <w:color w:val="000000"/>
          <w:sz w:val="22"/>
          <w:szCs w:val="22"/>
        </w:rPr>
        <w:t xml:space="preserve"> </w:t>
      </w:r>
      <w:r w:rsidR="007A7E21" w:rsidRPr="006135D4">
        <w:rPr>
          <w:rFonts w:ascii="Arial" w:hAnsi="Arial" w:cs="Arial"/>
          <w:sz w:val="22"/>
          <w:szCs w:val="22"/>
        </w:rPr>
        <w:t>miejscow</w:t>
      </w:r>
      <w:r w:rsidR="007A7E21">
        <w:rPr>
          <w:rFonts w:ascii="Arial" w:hAnsi="Arial" w:cs="Arial"/>
          <w:sz w:val="22"/>
          <w:szCs w:val="22"/>
        </w:rPr>
        <w:t>ego</w:t>
      </w:r>
      <w:r w:rsidR="007A7E21" w:rsidRPr="006135D4">
        <w:rPr>
          <w:rFonts w:ascii="Arial" w:hAnsi="Arial" w:cs="Arial"/>
          <w:sz w:val="22"/>
          <w:szCs w:val="22"/>
        </w:rPr>
        <w:t xml:space="preserve"> </w:t>
      </w:r>
      <w:r w:rsidRPr="006135D4">
        <w:rPr>
          <w:rFonts w:ascii="Arial" w:hAnsi="Arial" w:cs="Arial"/>
          <w:sz w:val="22"/>
          <w:szCs w:val="22"/>
        </w:rPr>
        <w:t>plan</w:t>
      </w:r>
      <w:r w:rsidR="007A7E21">
        <w:rPr>
          <w:rFonts w:ascii="Arial" w:hAnsi="Arial" w:cs="Arial"/>
          <w:sz w:val="22"/>
          <w:szCs w:val="22"/>
        </w:rPr>
        <w:t>u</w:t>
      </w:r>
      <w:r w:rsidRPr="006135D4">
        <w:rPr>
          <w:rFonts w:ascii="Arial" w:hAnsi="Arial" w:cs="Arial"/>
          <w:sz w:val="22"/>
          <w:szCs w:val="22"/>
        </w:rPr>
        <w:t xml:space="preserve"> zagospodarowania przestrzennego części obrębu geodezyjnego Cedry Wielkie w gminie Cedry Wielkie, w granicach określonych na rysunku planu, o którym mowa w ust 3 pkt 1, zwany dalej „planem”</w:t>
      </w:r>
      <w:r w:rsidRPr="006135D4">
        <w:rPr>
          <w:rFonts w:ascii="Arial" w:hAnsi="Arial" w:cs="Arial"/>
          <w:color w:val="000000"/>
          <w:sz w:val="22"/>
          <w:szCs w:val="22"/>
        </w:rPr>
        <w:t>.</w:t>
      </w:r>
    </w:p>
    <w:p w14:paraId="4C91538D" w14:textId="125644A4" w:rsidR="006135D4" w:rsidRDefault="006135D4" w:rsidP="004B161B">
      <w:pPr>
        <w:numPr>
          <w:ilvl w:val="0"/>
          <w:numId w:val="190"/>
        </w:numPr>
        <w:autoSpaceDE w:val="0"/>
        <w:autoSpaceDN w:val="0"/>
        <w:adjustRightInd w:val="0"/>
        <w:spacing w:before="60"/>
        <w:jc w:val="both"/>
        <w:rPr>
          <w:rFonts w:ascii="Arial" w:hAnsi="Arial" w:cs="Arial"/>
          <w:color w:val="000000"/>
          <w:sz w:val="22"/>
          <w:szCs w:val="22"/>
        </w:rPr>
      </w:pPr>
      <w:r w:rsidRPr="006135D4">
        <w:rPr>
          <w:rFonts w:ascii="Arial" w:hAnsi="Arial" w:cs="Arial"/>
          <w:color w:val="000000"/>
          <w:sz w:val="22"/>
          <w:szCs w:val="22"/>
        </w:rPr>
        <w:t xml:space="preserve">Plan obejmuje obszar o łącznej powierzchni </w:t>
      </w:r>
      <w:r w:rsidRPr="001C58AD">
        <w:rPr>
          <w:rFonts w:ascii="Arial" w:hAnsi="Arial" w:cs="Arial"/>
          <w:sz w:val="22"/>
          <w:szCs w:val="22"/>
        </w:rPr>
        <w:t>ok. 368,54 ha</w:t>
      </w:r>
      <w:r w:rsidRPr="006135D4">
        <w:rPr>
          <w:rFonts w:ascii="Arial" w:hAnsi="Arial" w:cs="Arial"/>
          <w:color w:val="000000"/>
          <w:sz w:val="22"/>
          <w:szCs w:val="22"/>
        </w:rPr>
        <w:t>.</w:t>
      </w:r>
    </w:p>
    <w:p w14:paraId="099738E1" w14:textId="73C44B80" w:rsidR="00AD2B76" w:rsidRPr="006135D4" w:rsidRDefault="00D61B86" w:rsidP="004B161B">
      <w:pPr>
        <w:numPr>
          <w:ilvl w:val="0"/>
          <w:numId w:val="190"/>
        </w:numPr>
        <w:autoSpaceDE w:val="0"/>
        <w:autoSpaceDN w:val="0"/>
        <w:adjustRightInd w:val="0"/>
        <w:spacing w:before="60"/>
        <w:jc w:val="both"/>
        <w:rPr>
          <w:rFonts w:ascii="Arial" w:hAnsi="Arial" w:cs="Arial"/>
          <w:color w:val="000000"/>
          <w:sz w:val="22"/>
          <w:szCs w:val="22"/>
        </w:rPr>
      </w:pPr>
      <w:r w:rsidRPr="006135D4">
        <w:rPr>
          <w:rFonts w:ascii="Arial" w:hAnsi="Arial" w:cs="Arial"/>
          <w:sz w:val="22"/>
          <w:szCs w:val="22"/>
        </w:rPr>
        <w:t xml:space="preserve">Integralnymi </w:t>
      </w:r>
      <w:r w:rsidR="00AD2B76" w:rsidRPr="006135D4">
        <w:rPr>
          <w:rFonts w:ascii="Arial" w:hAnsi="Arial" w:cs="Arial"/>
          <w:sz w:val="22"/>
          <w:szCs w:val="22"/>
        </w:rPr>
        <w:t>częściami uchwały są:</w:t>
      </w:r>
    </w:p>
    <w:p w14:paraId="096DB74E" w14:textId="77777777" w:rsidR="00AD2B76" w:rsidRPr="001C58AD" w:rsidRDefault="00AD2B76" w:rsidP="001D7C0D">
      <w:pPr>
        <w:pStyle w:val="Tekstpodstawowy"/>
        <w:numPr>
          <w:ilvl w:val="0"/>
          <w:numId w:val="2"/>
        </w:numPr>
        <w:spacing w:before="60" w:line="264" w:lineRule="auto"/>
        <w:rPr>
          <w:rFonts w:cs="Arial"/>
          <w:sz w:val="22"/>
        </w:rPr>
      </w:pPr>
      <w:r w:rsidRPr="001C58AD">
        <w:rPr>
          <w:rFonts w:cs="Arial"/>
          <w:sz w:val="22"/>
        </w:rPr>
        <w:t xml:space="preserve">załącznik nr 1 - rysunek planu w </w:t>
      </w:r>
      <w:r w:rsidR="00B05021" w:rsidRPr="001C58AD">
        <w:rPr>
          <w:rFonts w:cs="Arial"/>
          <w:sz w:val="22"/>
        </w:rPr>
        <w:t>skali 1:2</w:t>
      </w:r>
      <w:r w:rsidRPr="001C58AD">
        <w:rPr>
          <w:rFonts w:cs="Arial"/>
          <w:sz w:val="22"/>
        </w:rPr>
        <w:t>000, zawierający ustalenia graficzne planu;</w:t>
      </w:r>
    </w:p>
    <w:p w14:paraId="511DDB37" w14:textId="77777777" w:rsidR="00AD2B76" w:rsidRPr="001C58AD" w:rsidRDefault="00AD2B76" w:rsidP="001D7C0D">
      <w:pPr>
        <w:numPr>
          <w:ilvl w:val="0"/>
          <w:numId w:val="2"/>
        </w:numPr>
        <w:spacing w:before="60" w:line="264" w:lineRule="auto"/>
        <w:jc w:val="both"/>
        <w:rPr>
          <w:rFonts w:ascii="Arial" w:hAnsi="Arial" w:cs="Arial"/>
          <w:sz w:val="22"/>
          <w:szCs w:val="22"/>
        </w:rPr>
      </w:pPr>
      <w:r w:rsidRPr="001C58AD">
        <w:rPr>
          <w:rFonts w:ascii="Arial" w:hAnsi="Arial" w:cs="Arial"/>
          <w:sz w:val="22"/>
          <w:szCs w:val="22"/>
        </w:rPr>
        <w:t>załącznik nr 2 - rozstrzygnięcia dotyczące sposobu rozpatrzenia uwag wniesionych do projektu planu, wyłożonego do publicznego wglądu;</w:t>
      </w:r>
    </w:p>
    <w:p w14:paraId="57D64ED5" w14:textId="1D4A335B" w:rsidR="00F04CF6" w:rsidRDefault="00AD2B76" w:rsidP="001D7C0D">
      <w:pPr>
        <w:numPr>
          <w:ilvl w:val="0"/>
          <w:numId w:val="2"/>
        </w:numPr>
        <w:spacing w:before="60" w:line="264" w:lineRule="auto"/>
        <w:jc w:val="both"/>
        <w:rPr>
          <w:rFonts w:ascii="Arial" w:hAnsi="Arial" w:cs="Arial"/>
          <w:sz w:val="22"/>
          <w:szCs w:val="22"/>
        </w:rPr>
      </w:pPr>
      <w:r w:rsidRPr="001C58AD">
        <w:rPr>
          <w:rFonts w:ascii="Arial" w:hAnsi="Arial" w:cs="Arial"/>
          <w:sz w:val="22"/>
          <w:szCs w:val="22"/>
        </w:rPr>
        <w:t>załącznik nr 3 - rozstrzygnięcia o sposobie realizacji zapisanych w planie inwestycji z</w:t>
      </w:r>
      <w:r w:rsidR="002B70D8">
        <w:rPr>
          <w:rFonts w:ascii="Arial" w:hAnsi="Arial" w:cs="Arial"/>
          <w:sz w:val="22"/>
          <w:szCs w:val="22"/>
        </w:rPr>
        <w:t> </w:t>
      </w:r>
      <w:r w:rsidRPr="001C58AD">
        <w:rPr>
          <w:rFonts w:ascii="Arial" w:hAnsi="Arial" w:cs="Arial"/>
          <w:sz w:val="22"/>
          <w:szCs w:val="22"/>
        </w:rPr>
        <w:t>zakresu infrastruktury technicznej, które należą do zadań własnych gminy oraz o zasadach ich finansowania</w:t>
      </w:r>
      <w:r w:rsidR="00F04CF6">
        <w:rPr>
          <w:rFonts w:ascii="Arial" w:hAnsi="Arial" w:cs="Arial"/>
          <w:sz w:val="22"/>
          <w:szCs w:val="22"/>
        </w:rPr>
        <w:t>;</w:t>
      </w:r>
    </w:p>
    <w:p w14:paraId="016FA972" w14:textId="3989AF41" w:rsidR="00AD2B76" w:rsidRPr="001C58AD" w:rsidRDefault="00F04CF6" w:rsidP="001D7C0D">
      <w:pPr>
        <w:numPr>
          <w:ilvl w:val="0"/>
          <w:numId w:val="2"/>
        </w:numPr>
        <w:spacing w:before="60" w:line="264" w:lineRule="auto"/>
        <w:jc w:val="both"/>
        <w:rPr>
          <w:rFonts w:ascii="Arial" w:hAnsi="Arial" w:cs="Arial"/>
          <w:sz w:val="22"/>
          <w:szCs w:val="22"/>
        </w:rPr>
      </w:pPr>
      <w:r>
        <w:rPr>
          <w:rFonts w:ascii="Arial" w:hAnsi="Arial" w:cs="Arial"/>
          <w:sz w:val="22"/>
          <w:szCs w:val="22"/>
        </w:rPr>
        <w:t>załącznik nr 4 – dane przestrzenne</w:t>
      </w:r>
      <w:r w:rsidR="00AD2B76" w:rsidRPr="001C58AD">
        <w:rPr>
          <w:rFonts w:ascii="Arial" w:hAnsi="Arial" w:cs="Arial"/>
          <w:sz w:val="22"/>
          <w:szCs w:val="22"/>
        </w:rPr>
        <w:t>.</w:t>
      </w:r>
    </w:p>
    <w:p w14:paraId="31AA3392" w14:textId="581FCC13" w:rsidR="002B70D8" w:rsidRDefault="002B70D8">
      <w:pPr>
        <w:spacing w:after="160" w:line="259" w:lineRule="auto"/>
        <w:rPr>
          <w:rFonts w:ascii="Arial" w:eastAsia="Calibri" w:hAnsi="Arial" w:cs="Arial"/>
          <w:b/>
          <w:bCs/>
          <w:sz w:val="22"/>
          <w:szCs w:val="22"/>
          <w:lang w:eastAsia="en-US"/>
        </w:rPr>
      </w:pPr>
    </w:p>
    <w:p w14:paraId="48992C16" w14:textId="77777777" w:rsidR="00FD7030" w:rsidRDefault="00FD7030">
      <w:pPr>
        <w:spacing w:after="160" w:line="259" w:lineRule="auto"/>
        <w:rPr>
          <w:rFonts w:ascii="Arial" w:eastAsia="Calibri" w:hAnsi="Arial" w:cs="Arial"/>
          <w:b/>
          <w:bCs/>
          <w:sz w:val="22"/>
          <w:szCs w:val="22"/>
          <w:lang w:eastAsia="en-US"/>
        </w:rPr>
      </w:pPr>
      <w:r>
        <w:rPr>
          <w:rFonts w:ascii="Arial" w:hAnsi="Arial" w:cs="Arial"/>
          <w:b/>
          <w:bCs/>
        </w:rPr>
        <w:br w:type="page"/>
      </w:r>
    </w:p>
    <w:p w14:paraId="33C43370" w14:textId="262DDD8D" w:rsidR="0033145B" w:rsidRPr="001C58AD" w:rsidRDefault="0033145B" w:rsidP="001D7C0D">
      <w:pPr>
        <w:pStyle w:val="Akapitzlist"/>
        <w:spacing w:before="60" w:after="0" w:line="264" w:lineRule="auto"/>
        <w:contextualSpacing w:val="0"/>
        <w:jc w:val="center"/>
        <w:rPr>
          <w:rFonts w:ascii="Arial" w:hAnsi="Arial" w:cs="Arial"/>
          <w:b/>
          <w:bCs/>
        </w:rPr>
      </w:pPr>
      <w:r w:rsidRPr="001C58AD">
        <w:rPr>
          <w:rFonts w:ascii="Arial" w:hAnsi="Arial" w:cs="Arial"/>
          <w:b/>
          <w:bCs/>
        </w:rPr>
        <w:lastRenderedPageBreak/>
        <w:t>Rozdział 1</w:t>
      </w:r>
    </w:p>
    <w:p w14:paraId="08F60BEF" w14:textId="77777777" w:rsidR="0033145B" w:rsidRPr="001C58AD" w:rsidRDefault="0033145B" w:rsidP="001D7C0D">
      <w:pPr>
        <w:pStyle w:val="Akapitzlist"/>
        <w:spacing w:before="60" w:after="0" w:line="264" w:lineRule="auto"/>
        <w:contextualSpacing w:val="0"/>
        <w:jc w:val="center"/>
        <w:rPr>
          <w:rFonts w:ascii="Arial" w:hAnsi="Arial" w:cs="Arial"/>
          <w:b/>
          <w:bCs/>
        </w:rPr>
      </w:pPr>
      <w:r w:rsidRPr="001C58AD">
        <w:rPr>
          <w:rFonts w:ascii="Arial" w:hAnsi="Arial" w:cs="Arial"/>
          <w:b/>
          <w:bCs/>
        </w:rPr>
        <w:t>Przepisy wprowadzające</w:t>
      </w:r>
    </w:p>
    <w:p w14:paraId="6234904C" w14:textId="77777777" w:rsidR="0033145B" w:rsidRPr="001C58AD" w:rsidRDefault="0033145B" w:rsidP="001D7C0D">
      <w:pPr>
        <w:spacing w:before="60" w:line="264" w:lineRule="auto"/>
        <w:ind w:left="720"/>
        <w:jc w:val="center"/>
        <w:rPr>
          <w:rFonts w:ascii="Arial" w:hAnsi="Arial" w:cs="Arial"/>
          <w:sz w:val="22"/>
          <w:szCs w:val="22"/>
        </w:rPr>
      </w:pPr>
      <w:r w:rsidRPr="001C58AD">
        <w:rPr>
          <w:rFonts w:ascii="Arial" w:hAnsi="Arial" w:cs="Arial"/>
          <w:b/>
          <w:sz w:val="22"/>
          <w:szCs w:val="22"/>
        </w:rPr>
        <w:t>§2.</w:t>
      </w:r>
    </w:p>
    <w:p w14:paraId="1590AC36" w14:textId="77777777" w:rsidR="00AD2B76" w:rsidRPr="001C58AD" w:rsidRDefault="00AD2B76" w:rsidP="004B161B">
      <w:pPr>
        <w:pStyle w:val="Akapitzlist"/>
        <w:numPr>
          <w:ilvl w:val="0"/>
          <w:numId w:val="161"/>
        </w:numPr>
        <w:spacing w:before="60" w:after="0" w:line="264" w:lineRule="auto"/>
        <w:ind w:left="426" w:hanging="284"/>
        <w:contextualSpacing w:val="0"/>
        <w:jc w:val="both"/>
        <w:rPr>
          <w:rFonts w:ascii="Arial" w:hAnsi="Arial" w:cs="Arial"/>
          <w:color w:val="000000"/>
        </w:rPr>
      </w:pPr>
      <w:r w:rsidRPr="001C58AD">
        <w:rPr>
          <w:rFonts w:ascii="Arial" w:hAnsi="Arial" w:cs="Arial"/>
          <w:color w:val="000000"/>
        </w:rPr>
        <w:t>Na obszarze objętym planem z powodu braku uwarunkowań, nie zachodzą przesłanki do określenia:</w:t>
      </w:r>
    </w:p>
    <w:p w14:paraId="6A2B4152" w14:textId="77777777" w:rsidR="00AD2B76" w:rsidRPr="001C58AD" w:rsidRDefault="00AD2B76" w:rsidP="001D7C0D">
      <w:pPr>
        <w:numPr>
          <w:ilvl w:val="0"/>
          <w:numId w:val="8"/>
        </w:numPr>
        <w:spacing w:before="60" w:line="264" w:lineRule="auto"/>
        <w:ind w:leftChars="177" w:left="812" w:hangingChars="176" w:hanging="387"/>
        <w:jc w:val="both"/>
        <w:rPr>
          <w:rFonts w:ascii="Arial" w:hAnsi="Arial" w:cs="Arial"/>
          <w:color w:val="000000"/>
          <w:sz w:val="22"/>
          <w:szCs w:val="22"/>
        </w:rPr>
      </w:pPr>
      <w:r w:rsidRPr="001C58AD">
        <w:rPr>
          <w:rFonts w:ascii="Arial" w:hAnsi="Arial" w:cs="Arial"/>
          <w:color w:val="000000"/>
          <w:sz w:val="22"/>
          <w:szCs w:val="22"/>
        </w:rPr>
        <w:t>zasad ochrony dóbr kultury współczesnej;</w:t>
      </w:r>
    </w:p>
    <w:p w14:paraId="1875DF5A" w14:textId="77777777" w:rsidR="00AD2B76" w:rsidRPr="001C58AD" w:rsidRDefault="00AD2B76" w:rsidP="001D7C0D">
      <w:pPr>
        <w:numPr>
          <w:ilvl w:val="0"/>
          <w:numId w:val="8"/>
        </w:numPr>
        <w:spacing w:before="60" w:line="264" w:lineRule="auto"/>
        <w:ind w:leftChars="177" w:left="812" w:hangingChars="176" w:hanging="387"/>
        <w:jc w:val="both"/>
        <w:rPr>
          <w:rFonts w:ascii="Arial" w:hAnsi="Arial" w:cs="Arial"/>
          <w:color w:val="000000"/>
          <w:sz w:val="22"/>
          <w:szCs w:val="22"/>
        </w:rPr>
      </w:pPr>
      <w:r w:rsidRPr="001C58AD">
        <w:rPr>
          <w:rFonts w:ascii="Arial" w:hAnsi="Arial" w:cs="Arial"/>
          <w:sz w:val="22"/>
          <w:szCs w:val="22"/>
        </w:rPr>
        <w:t>wymagań wynikających z potrzeb kształtowania przestrzeni publicznych</w:t>
      </w:r>
      <w:r w:rsidRPr="001C58AD">
        <w:rPr>
          <w:rFonts w:ascii="Arial" w:hAnsi="Arial" w:cs="Arial"/>
          <w:color w:val="000000"/>
          <w:sz w:val="22"/>
          <w:szCs w:val="22"/>
        </w:rPr>
        <w:t xml:space="preserve"> wyznaczonych w studium uwarunkowań i kierunków zagospodarowania przestrzennego gminy;</w:t>
      </w:r>
    </w:p>
    <w:p w14:paraId="7D063D22" w14:textId="77777777" w:rsidR="00AD2B76" w:rsidRPr="001C58AD" w:rsidRDefault="00AD2B76" w:rsidP="001D7C0D">
      <w:pPr>
        <w:pStyle w:val="Akapitzlist"/>
        <w:numPr>
          <w:ilvl w:val="0"/>
          <w:numId w:val="8"/>
        </w:numPr>
        <w:suppressAutoHyphens/>
        <w:autoSpaceDN w:val="0"/>
        <w:spacing w:before="60" w:after="0" w:line="264" w:lineRule="auto"/>
        <w:ind w:left="851" w:hanging="425"/>
        <w:contextualSpacing w:val="0"/>
        <w:jc w:val="both"/>
        <w:textAlignment w:val="baseline"/>
        <w:rPr>
          <w:rFonts w:ascii="Arial" w:hAnsi="Arial" w:cs="Arial"/>
        </w:rPr>
      </w:pPr>
      <w:r w:rsidRPr="001C58AD">
        <w:rPr>
          <w:rFonts w:ascii="Arial" w:hAnsi="Arial" w:cs="Arial"/>
        </w:rPr>
        <w:t>granic i sposobów zagospodarowania terenów  górniczych, obszarów osuwania  się  mas ziemnych, krajobrazów priorytetowych określonych w audycie krajobrazowym oraz w planie zagospodarowania przestrzennego województwa</w:t>
      </w:r>
      <w:r w:rsidR="00CD135C" w:rsidRPr="001C58AD">
        <w:rPr>
          <w:rFonts w:ascii="Arial" w:hAnsi="Arial" w:cs="Arial"/>
        </w:rPr>
        <w:t>;</w:t>
      </w:r>
    </w:p>
    <w:p w14:paraId="73643F74" w14:textId="77777777" w:rsidR="00CD135C" w:rsidRPr="001C58AD" w:rsidRDefault="00D61B86" w:rsidP="001D7C0D">
      <w:pPr>
        <w:pStyle w:val="Akapitzlist"/>
        <w:numPr>
          <w:ilvl w:val="0"/>
          <w:numId w:val="8"/>
        </w:numPr>
        <w:suppressAutoHyphens/>
        <w:autoSpaceDN w:val="0"/>
        <w:spacing w:before="60" w:after="0" w:line="264" w:lineRule="auto"/>
        <w:ind w:left="851" w:hanging="425"/>
        <w:contextualSpacing w:val="0"/>
        <w:jc w:val="both"/>
        <w:textAlignment w:val="baseline"/>
        <w:rPr>
          <w:rFonts w:ascii="Arial" w:hAnsi="Arial" w:cs="Arial"/>
        </w:rPr>
      </w:pPr>
      <w:r w:rsidRPr="001C58AD">
        <w:rPr>
          <w:rFonts w:ascii="Arial" w:hAnsi="Arial" w:cs="Arial"/>
        </w:rPr>
        <w:t>sposobu i terminu</w:t>
      </w:r>
      <w:r w:rsidR="001A1062" w:rsidRPr="001C58AD">
        <w:rPr>
          <w:rFonts w:ascii="Arial" w:hAnsi="Arial" w:cs="Arial"/>
        </w:rPr>
        <w:t xml:space="preserve"> tymczasowego </w:t>
      </w:r>
      <w:r w:rsidR="00CD135C" w:rsidRPr="001C58AD">
        <w:rPr>
          <w:rFonts w:ascii="Arial" w:hAnsi="Arial" w:cs="Arial"/>
        </w:rPr>
        <w:t>zagospodarowania,  urządzania  i użytkowania terenów.</w:t>
      </w:r>
    </w:p>
    <w:p w14:paraId="67E339F4" w14:textId="77777777" w:rsidR="00AD2B76" w:rsidRPr="001C58AD" w:rsidRDefault="00AD2B76" w:rsidP="001D7C0D">
      <w:pPr>
        <w:pStyle w:val="Akapitzlist"/>
        <w:numPr>
          <w:ilvl w:val="0"/>
          <w:numId w:val="1"/>
        </w:numPr>
        <w:spacing w:before="60" w:after="0" w:line="264" w:lineRule="auto"/>
        <w:contextualSpacing w:val="0"/>
        <w:jc w:val="both"/>
        <w:rPr>
          <w:rFonts w:ascii="Arial" w:hAnsi="Arial" w:cs="Arial"/>
        </w:rPr>
      </w:pPr>
      <w:r w:rsidRPr="001C58AD">
        <w:rPr>
          <w:rFonts w:ascii="Arial" w:hAnsi="Arial" w:cs="Arial"/>
        </w:rPr>
        <w:t>Ustalenia tekstowe planu zawierają dwustopniowy układ ustaleń, tj. ustalenia ogólne obowiązujące na całym obszarze planu, zawarte w rozdziale 2 niniejszej uchwały oraz ustalenia szczegółowe – karty terenów dla poszczególnych wydzielonych liniami rozgraniczającymi terenów zawarte w rozdziale 3 niniejszej uchwały; dla każdego wydzielonego liniami rozgraniczającymi terenu obowiązują jednocześnie ustalenia ogólne i szczegółowe.</w:t>
      </w:r>
    </w:p>
    <w:p w14:paraId="13332660" w14:textId="77777777" w:rsidR="00AD2B76" w:rsidRPr="001C58AD" w:rsidRDefault="00AD2B76" w:rsidP="001D7C0D">
      <w:pPr>
        <w:pStyle w:val="Akapitzlist"/>
        <w:numPr>
          <w:ilvl w:val="0"/>
          <w:numId w:val="1"/>
        </w:numPr>
        <w:spacing w:before="60" w:after="0" w:line="264" w:lineRule="auto"/>
        <w:contextualSpacing w:val="0"/>
        <w:rPr>
          <w:rFonts w:ascii="Arial" w:hAnsi="Arial" w:cs="Arial"/>
        </w:rPr>
      </w:pPr>
      <w:r w:rsidRPr="001C58AD">
        <w:rPr>
          <w:rFonts w:ascii="Arial" w:hAnsi="Arial" w:cs="Arial"/>
        </w:rPr>
        <w:t>Ustalenia tekstowe planu, w części ogólnej, określają:</w:t>
      </w:r>
    </w:p>
    <w:p w14:paraId="2C53F775" w14:textId="77777777" w:rsidR="00AD2B76" w:rsidRPr="00F04CF6" w:rsidRDefault="00AD2B76" w:rsidP="001D7C0D">
      <w:pPr>
        <w:numPr>
          <w:ilvl w:val="1"/>
          <w:numId w:val="4"/>
        </w:numPr>
        <w:spacing w:before="60" w:line="264" w:lineRule="auto"/>
        <w:ind w:left="567" w:hanging="360"/>
        <w:jc w:val="both"/>
        <w:rPr>
          <w:rFonts w:ascii="Arial" w:hAnsi="Arial" w:cs="Arial"/>
          <w:sz w:val="22"/>
          <w:szCs w:val="22"/>
        </w:rPr>
      </w:pPr>
      <w:r w:rsidRPr="00F04CF6">
        <w:rPr>
          <w:rFonts w:ascii="Arial" w:hAnsi="Arial" w:cs="Arial"/>
          <w:sz w:val="22"/>
          <w:szCs w:val="22"/>
        </w:rPr>
        <w:t xml:space="preserve">zasady ochrony i kształtowania ładu przestrzennego - </w:t>
      </w:r>
      <w:r w:rsidRPr="00F04CF6">
        <w:rPr>
          <w:rFonts w:ascii="Arial" w:hAnsi="Arial" w:cs="Arial"/>
          <w:bCs/>
          <w:sz w:val="22"/>
          <w:szCs w:val="22"/>
        </w:rPr>
        <w:t>§4</w:t>
      </w:r>
      <w:r w:rsidRPr="00F04CF6">
        <w:rPr>
          <w:rFonts w:ascii="Arial" w:hAnsi="Arial" w:cs="Arial"/>
          <w:sz w:val="22"/>
          <w:szCs w:val="22"/>
        </w:rPr>
        <w:t>;</w:t>
      </w:r>
    </w:p>
    <w:p w14:paraId="2C492164" w14:textId="77777777" w:rsidR="00AD2B76" w:rsidRPr="0071782D" w:rsidRDefault="00AD2B76" w:rsidP="001D7C0D">
      <w:pPr>
        <w:numPr>
          <w:ilvl w:val="1"/>
          <w:numId w:val="4"/>
        </w:numPr>
        <w:spacing w:before="60" w:line="264" w:lineRule="auto"/>
        <w:ind w:left="567" w:hanging="360"/>
        <w:jc w:val="both"/>
        <w:rPr>
          <w:rFonts w:ascii="Arial" w:hAnsi="Arial" w:cs="Arial"/>
          <w:sz w:val="22"/>
          <w:szCs w:val="22"/>
        </w:rPr>
      </w:pPr>
      <w:r w:rsidRPr="000B7C6E">
        <w:rPr>
          <w:rFonts w:ascii="Arial" w:hAnsi="Arial" w:cs="Arial"/>
          <w:sz w:val="22"/>
          <w:szCs w:val="22"/>
        </w:rPr>
        <w:t xml:space="preserve">zasady ochrony środowiska, przyrody i krajobrazu - </w:t>
      </w:r>
      <w:r w:rsidRPr="0071782D">
        <w:rPr>
          <w:rFonts w:ascii="Arial" w:hAnsi="Arial" w:cs="Arial"/>
          <w:bCs/>
          <w:sz w:val="22"/>
          <w:szCs w:val="22"/>
        </w:rPr>
        <w:t>§5</w:t>
      </w:r>
      <w:r w:rsidRPr="0071782D">
        <w:rPr>
          <w:rFonts w:ascii="Arial" w:hAnsi="Arial" w:cs="Arial"/>
          <w:sz w:val="22"/>
          <w:szCs w:val="22"/>
        </w:rPr>
        <w:t>;</w:t>
      </w:r>
    </w:p>
    <w:p w14:paraId="0C92C3A9" w14:textId="77777777" w:rsidR="00AD2B76" w:rsidRPr="00F04CF6" w:rsidRDefault="00AD2B76" w:rsidP="001D7C0D">
      <w:pPr>
        <w:numPr>
          <w:ilvl w:val="1"/>
          <w:numId w:val="4"/>
        </w:numPr>
        <w:spacing w:before="60" w:line="264" w:lineRule="auto"/>
        <w:ind w:left="567" w:hanging="360"/>
        <w:jc w:val="both"/>
        <w:rPr>
          <w:rFonts w:ascii="Arial" w:hAnsi="Arial" w:cs="Arial"/>
          <w:sz w:val="22"/>
          <w:szCs w:val="22"/>
        </w:rPr>
      </w:pPr>
      <w:r w:rsidRPr="0071782D">
        <w:rPr>
          <w:rFonts w:ascii="Arial" w:hAnsi="Arial" w:cs="Arial"/>
          <w:sz w:val="22"/>
          <w:szCs w:val="22"/>
        </w:rPr>
        <w:t xml:space="preserve">zasady ochrony krajobrazu kulturowego, dziedzictwa kulturowego i zabytków - </w:t>
      </w:r>
      <w:r w:rsidRPr="00F04CF6">
        <w:rPr>
          <w:rFonts w:ascii="Arial" w:hAnsi="Arial" w:cs="Arial"/>
          <w:bCs/>
          <w:sz w:val="22"/>
          <w:szCs w:val="22"/>
        </w:rPr>
        <w:t>§6</w:t>
      </w:r>
      <w:r w:rsidRPr="00F04CF6">
        <w:rPr>
          <w:rFonts w:ascii="Arial" w:hAnsi="Arial" w:cs="Arial"/>
          <w:sz w:val="22"/>
          <w:szCs w:val="22"/>
        </w:rPr>
        <w:t>;</w:t>
      </w:r>
    </w:p>
    <w:p w14:paraId="7568E50F" w14:textId="77777777" w:rsidR="00AD2B76" w:rsidRPr="00F04CF6" w:rsidRDefault="00AD2B76" w:rsidP="001D7C0D">
      <w:pPr>
        <w:numPr>
          <w:ilvl w:val="1"/>
          <w:numId w:val="4"/>
        </w:numPr>
        <w:spacing w:before="60" w:line="264" w:lineRule="auto"/>
        <w:ind w:left="567" w:hanging="360"/>
        <w:jc w:val="both"/>
        <w:rPr>
          <w:rFonts w:ascii="Arial" w:hAnsi="Arial" w:cs="Arial"/>
          <w:sz w:val="22"/>
          <w:szCs w:val="22"/>
        </w:rPr>
      </w:pPr>
      <w:r w:rsidRPr="00F04CF6">
        <w:rPr>
          <w:rFonts w:ascii="Arial" w:hAnsi="Arial" w:cs="Arial"/>
          <w:sz w:val="22"/>
          <w:szCs w:val="22"/>
        </w:rPr>
        <w:t xml:space="preserve">granice i sposoby zagospodarowania terenów lub obiektów podlegających ochronie, ustalonych na podstawie odrębnych przepisów - </w:t>
      </w:r>
      <w:r w:rsidRPr="00F04CF6">
        <w:rPr>
          <w:rFonts w:ascii="Arial" w:hAnsi="Arial" w:cs="Arial"/>
          <w:bCs/>
          <w:sz w:val="22"/>
          <w:szCs w:val="22"/>
        </w:rPr>
        <w:t>§7;</w:t>
      </w:r>
    </w:p>
    <w:p w14:paraId="54287944" w14:textId="77777777" w:rsidR="00AD2B76" w:rsidRPr="00F04CF6" w:rsidRDefault="00AD2B76" w:rsidP="001D7C0D">
      <w:pPr>
        <w:numPr>
          <w:ilvl w:val="1"/>
          <w:numId w:val="4"/>
        </w:numPr>
        <w:spacing w:before="60" w:line="264" w:lineRule="auto"/>
        <w:ind w:left="567" w:hanging="360"/>
        <w:jc w:val="both"/>
        <w:rPr>
          <w:rFonts w:ascii="Arial" w:hAnsi="Arial" w:cs="Arial"/>
          <w:sz w:val="22"/>
          <w:szCs w:val="22"/>
        </w:rPr>
      </w:pPr>
      <w:r w:rsidRPr="00F04CF6">
        <w:rPr>
          <w:rFonts w:ascii="Arial" w:hAnsi="Arial" w:cs="Arial"/>
          <w:sz w:val="22"/>
          <w:szCs w:val="22"/>
        </w:rPr>
        <w:t xml:space="preserve">szczegółowe zasady i warunki scalania i podziału nieruchomości objętych planem - </w:t>
      </w:r>
      <w:r w:rsidRPr="00F04CF6">
        <w:rPr>
          <w:rFonts w:ascii="Arial" w:hAnsi="Arial" w:cs="Arial"/>
          <w:bCs/>
          <w:sz w:val="22"/>
          <w:szCs w:val="22"/>
        </w:rPr>
        <w:t>§8;</w:t>
      </w:r>
    </w:p>
    <w:p w14:paraId="2FC1199E" w14:textId="77777777" w:rsidR="00AD2B76" w:rsidRPr="00F04CF6" w:rsidRDefault="00AD2B76" w:rsidP="001D7C0D">
      <w:pPr>
        <w:numPr>
          <w:ilvl w:val="1"/>
          <w:numId w:val="4"/>
        </w:numPr>
        <w:spacing w:before="60" w:line="264" w:lineRule="auto"/>
        <w:ind w:left="567" w:hanging="360"/>
        <w:jc w:val="both"/>
        <w:rPr>
          <w:rFonts w:ascii="Arial" w:hAnsi="Arial" w:cs="Arial"/>
          <w:sz w:val="22"/>
          <w:szCs w:val="22"/>
        </w:rPr>
      </w:pPr>
      <w:r w:rsidRPr="00F04CF6">
        <w:rPr>
          <w:rFonts w:ascii="Arial" w:hAnsi="Arial" w:cs="Arial"/>
          <w:sz w:val="22"/>
          <w:szCs w:val="22"/>
        </w:rPr>
        <w:t xml:space="preserve">zasady modernizacji, rozbudowy i budowy systemów infrastruktury technicznej - </w:t>
      </w:r>
      <w:r w:rsidRPr="00F04CF6">
        <w:rPr>
          <w:rFonts w:ascii="Arial" w:hAnsi="Arial" w:cs="Arial"/>
          <w:bCs/>
          <w:sz w:val="22"/>
          <w:szCs w:val="22"/>
        </w:rPr>
        <w:t>§9</w:t>
      </w:r>
      <w:r w:rsidRPr="00F04CF6">
        <w:rPr>
          <w:rFonts w:ascii="Arial" w:hAnsi="Arial" w:cs="Arial"/>
          <w:sz w:val="22"/>
          <w:szCs w:val="22"/>
        </w:rPr>
        <w:t>;</w:t>
      </w:r>
    </w:p>
    <w:p w14:paraId="1E009C2A" w14:textId="77777777" w:rsidR="00AD2B76" w:rsidRPr="00F04CF6" w:rsidRDefault="00AD2B76" w:rsidP="001D7C0D">
      <w:pPr>
        <w:numPr>
          <w:ilvl w:val="1"/>
          <w:numId w:val="4"/>
        </w:numPr>
        <w:spacing w:before="60" w:line="264" w:lineRule="auto"/>
        <w:ind w:left="567" w:hanging="360"/>
        <w:jc w:val="both"/>
        <w:rPr>
          <w:rFonts w:ascii="Arial" w:hAnsi="Arial" w:cs="Arial"/>
          <w:sz w:val="22"/>
          <w:szCs w:val="22"/>
        </w:rPr>
      </w:pPr>
      <w:r w:rsidRPr="00F04CF6">
        <w:rPr>
          <w:rFonts w:ascii="Arial" w:hAnsi="Arial" w:cs="Arial"/>
          <w:sz w:val="22"/>
          <w:szCs w:val="22"/>
        </w:rPr>
        <w:t xml:space="preserve">zasady modernizacji, rozbudowy i budowy systemów komunikacji oraz minimalną ilość miejsc parkingowych dla terenów wydzielonych liniami rozgraniczającymi - </w:t>
      </w:r>
      <w:r w:rsidRPr="00F04CF6">
        <w:rPr>
          <w:rFonts w:ascii="Arial" w:hAnsi="Arial" w:cs="Arial"/>
          <w:bCs/>
          <w:sz w:val="22"/>
          <w:szCs w:val="22"/>
        </w:rPr>
        <w:t>§10</w:t>
      </w:r>
      <w:r w:rsidRPr="00F04CF6">
        <w:rPr>
          <w:rFonts w:ascii="Arial" w:hAnsi="Arial" w:cs="Arial"/>
          <w:sz w:val="22"/>
          <w:szCs w:val="22"/>
        </w:rPr>
        <w:t>;</w:t>
      </w:r>
    </w:p>
    <w:p w14:paraId="40043C4F" w14:textId="77777777" w:rsidR="00B36F8C" w:rsidRPr="00F04CF6" w:rsidRDefault="00AD2B76" w:rsidP="001D7C0D">
      <w:pPr>
        <w:numPr>
          <w:ilvl w:val="1"/>
          <w:numId w:val="4"/>
        </w:numPr>
        <w:spacing w:before="60" w:line="264" w:lineRule="auto"/>
        <w:ind w:left="567" w:hanging="360"/>
        <w:jc w:val="both"/>
        <w:rPr>
          <w:rFonts w:ascii="Arial" w:hAnsi="Arial" w:cs="Arial"/>
          <w:sz w:val="22"/>
          <w:szCs w:val="22"/>
        </w:rPr>
      </w:pPr>
      <w:r w:rsidRPr="00F04CF6">
        <w:rPr>
          <w:rFonts w:ascii="Arial" w:hAnsi="Arial" w:cs="Arial"/>
          <w:sz w:val="22"/>
          <w:szCs w:val="22"/>
        </w:rPr>
        <w:t>stawkę procentową, na podstawie</w:t>
      </w:r>
      <w:r w:rsidR="00D61B86" w:rsidRPr="00F04CF6">
        <w:rPr>
          <w:rFonts w:ascii="Arial" w:hAnsi="Arial" w:cs="Arial"/>
          <w:sz w:val="22"/>
          <w:szCs w:val="22"/>
        </w:rPr>
        <w:t>,</w:t>
      </w:r>
      <w:r w:rsidRPr="00F04CF6">
        <w:rPr>
          <w:rFonts w:ascii="Arial" w:hAnsi="Arial" w:cs="Arial"/>
          <w:sz w:val="22"/>
          <w:szCs w:val="22"/>
        </w:rPr>
        <w:t xml:space="preserve"> której ustala się opłatę, o której mowa w art. 36 ust.4 ustawy o planowaniu i zagospodarowaniu przestrzennym - </w:t>
      </w:r>
      <w:r w:rsidRPr="00F04CF6">
        <w:rPr>
          <w:rFonts w:ascii="Arial" w:hAnsi="Arial" w:cs="Arial"/>
          <w:bCs/>
          <w:sz w:val="22"/>
          <w:szCs w:val="22"/>
        </w:rPr>
        <w:t>§11</w:t>
      </w:r>
      <w:r w:rsidR="00B36F8C" w:rsidRPr="00F04CF6">
        <w:rPr>
          <w:rFonts w:ascii="Arial" w:hAnsi="Arial" w:cs="Arial"/>
          <w:sz w:val="22"/>
          <w:szCs w:val="22"/>
        </w:rPr>
        <w:t>;</w:t>
      </w:r>
    </w:p>
    <w:p w14:paraId="27994CB8" w14:textId="11607AAE" w:rsidR="00B36F8C" w:rsidRPr="00680677" w:rsidRDefault="00B36F8C" w:rsidP="001D7C0D">
      <w:pPr>
        <w:numPr>
          <w:ilvl w:val="1"/>
          <w:numId w:val="4"/>
        </w:numPr>
        <w:suppressAutoHyphens/>
        <w:spacing w:before="60" w:line="264" w:lineRule="auto"/>
        <w:jc w:val="both"/>
        <w:rPr>
          <w:sz w:val="22"/>
          <w:szCs w:val="22"/>
        </w:rPr>
      </w:pPr>
      <w:r w:rsidRPr="00F04CF6">
        <w:rPr>
          <w:rFonts w:ascii="Arial" w:hAnsi="Arial" w:cs="Arial"/>
          <w:sz w:val="22"/>
          <w:szCs w:val="22"/>
        </w:rPr>
        <w:t xml:space="preserve">sposób i termin tymczasowego zagospodarowania, urządzania i użytkowania terenów </w:t>
      </w:r>
      <w:bookmarkStart w:id="0" w:name="_Hlk61245626"/>
      <w:r w:rsidRPr="00F04CF6">
        <w:rPr>
          <w:rFonts w:ascii="Arial" w:hAnsi="Arial" w:cs="Arial"/>
          <w:sz w:val="22"/>
          <w:szCs w:val="22"/>
        </w:rPr>
        <w:t xml:space="preserve">- </w:t>
      </w:r>
      <w:r w:rsidRPr="00F04CF6">
        <w:rPr>
          <w:rFonts w:ascii="Arial" w:hAnsi="Arial" w:cs="Arial"/>
          <w:bCs/>
          <w:sz w:val="22"/>
          <w:szCs w:val="22"/>
        </w:rPr>
        <w:t>§12</w:t>
      </w:r>
      <w:bookmarkEnd w:id="0"/>
      <w:r w:rsidR="002A07BE" w:rsidRPr="00F04CF6">
        <w:rPr>
          <w:rFonts w:ascii="Arial" w:hAnsi="Arial" w:cs="Arial"/>
          <w:bCs/>
          <w:sz w:val="22"/>
          <w:szCs w:val="22"/>
        </w:rPr>
        <w:t>;</w:t>
      </w:r>
    </w:p>
    <w:p w14:paraId="1873C1F7" w14:textId="1277523E" w:rsidR="00AD2B76" w:rsidRPr="00680677" w:rsidRDefault="00B36F8C" w:rsidP="001D7C0D">
      <w:pPr>
        <w:numPr>
          <w:ilvl w:val="1"/>
          <w:numId w:val="4"/>
        </w:numPr>
        <w:suppressAutoHyphens/>
        <w:spacing w:before="60" w:line="264" w:lineRule="auto"/>
        <w:jc w:val="both"/>
        <w:rPr>
          <w:sz w:val="22"/>
          <w:szCs w:val="22"/>
        </w:rPr>
      </w:pPr>
      <w:bookmarkStart w:id="1" w:name="_Hlk61245642"/>
      <w:r w:rsidRPr="00F04CF6">
        <w:rPr>
          <w:rFonts w:ascii="Arial" w:hAnsi="Arial" w:cs="Arial"/>
          <w:sz w:val="22"/>
          <w:szCs w:val="22"/>
        </w:rPr>
        <w:t xml:space="preserve">wymagania wynikające z potrzeb kształtowania przestrzeni publicznych - </w:t>
      </w:r>
      <w:r w:rsidRPr="00F04CF6">
        <w:rPr>
          <w:rFonts w:ascii="Arial" w:hAnsi="Arial" w:cs="Arial"/>
          <w:bCs/>
          <w:sz w:val="22"/>
          <w:szCs w:val="22"/>
        </w:rPr>
        <w:t>§13.</w:t>
      </w:r>
      <w:bookmarkEnd w:id="1"/>
    </w:p>
    <w:p w14:paraId="2BE4D7E1" w14:textId="77777777" w:rsidR="00AD2B76" w:rsidRPr="001C58AD" w:rsidRDefault="00AD2B76" w:rsidP="001D7C0D">
      <w:pPr>
        <w:pStyle w:val="Default"/>
        <w:numPr>
          <w:ilvl w:val="0"/>
          <w:numId w:val="1"/>
        </w:numPr>
        <w:spacing w:before="60" w:line="264" w:lineRule="auto"/>
        <w:jc w:val="both"/>
        <w:rPr>
          <w:bCs/>
          <w:color w:val="auto"/>
          <w:sz w:val="22"/>
          <w:szCs w:val="22"/>
        </w:rPr>
      </w:pPr>
      <w:r w:rsidRPr="001C58AD">
        <w:rPr>
          <w:color w:val="auto"/>
          <w:sz w:val="22"/>
          <w:szCs w:val="22"/>
        </w:rPr>
        <w:t>Ustalenia tekstowe w części szczegółowej są zapisane w postaci kart terenów z </w:t>
      </w:r>
      <w:r w:rsidR="00D61B86" w:rsidRPr="001C58AD">
        <w:rPr>
          <w:color w:val="auto"/>
          <w:sz w:val="22"/>
          <w:szCs w:val="22"/>
        </w:rPr>
        <w:t>podziałem na tereny nie</w:t>
      </w:r>
      <w:r w:rsidRPr="001C58AD">
        <w:rPr>
          <w:color w:val="auto"/>
          <w:sz w:val="22"/>
          <w:szCs w:val="22"/>
        </w:rPr>
        <w:t>będące terenami komunikacyjnymi oraz tereny stanowiące tereny komunikacyjne</w:t>
      </w:r>
      <w:r w:rsidRPr="001C58AD">
        <w:rPr>
          <w:bCs/>
          <w:sz w:val="22"/>
          <w:szCs w:val="22"/>
        </w:rPr>
        <w:t>.</w:t>
      </w:r>
    </w:p>
    <w:p w14:paraId="053AA098" w14:textId="77777777" w:rsidR="00AD2B76" w:rsidRPr="001C58AD" w:rsidRDefault="00AD2B76" w:rsidP="001D7C0D">
      <w:pPr>
        <w:pStyle w:val="Default"/>
        <w:numPr>
          <w:ilvl w:val="0"/>
          <w:numId w:val="1"/>
        </w:numPr>
        <w:spacing w:before="60" w:line="264" w:lineRule="auto"/>
        <w:jc w:val="both"/>
        <w:rPr>
          <w:bCs/>
          <w:color w:val="auto"/>
          <w:sz w:val="22"/>
          <w:szCs w:val="22"/>
        </w:rPr>
      </w:pPr>
      <w:r w:rsidRPr="001C58AD">
        <w:rPr>
          <w:color w:val="auto"/>
          <w:sz w:val="22"/>
          <w:szCs w:val="22"/>
        </w:rPr>
        <w:t>Ustalen</w:t>
      </w:r>
      <w:r w:rsidR="00D61B86" w:rsidRPr="001C58AD">
        <w:rPr>
          <w:color w:val="auto"/>
          <w:sz w:val="22"/>
          <w:szCs w:val="22"/>
        </w:rPr>
        <w:t>ia szczegółowe dla terenów, nie</w:t>
      </w:r>
      <w:r w:rsidRPr="001C58AD">
        <w:rPr>
          <w:color w:val="auto"/>
          <w:sz w:val="22"/>
          <w:szCs w:val="22"/>
        </w:rPr>
        <w:t>będących terenami komunikacyjnymi określają:</w:t>
      </w:r>
    </w:p>
    <w:p w14:paraId="352F9021" w14:textId="77777777" w:rsidR="00BC2AC9" w:rsidRPr="001C58AD" w:rsidRDefault="00BC2AC9" w:rsidP="001D7C0D">
      <w:pPr>
        <w:pStyle w:val="Default"/>
        <w:numPr>
          <w:ilvl w:val="0"/>
          <w:numId w:val="5"/>
        </w:numPr>
        <w:spacing w:before="60" w:line="264" w:lineRule="auto"/>
        <w:jc w:val="both"/>
        <w:rPr>
          <w:color w:val="auto"/>
          <w:sz w:val="22"/>
          <w:szCs w:val="22"/>
        </w:rPr>
      </w:pPr>
      <w:r w:rsidRPr="001C58AD">
        <w:rPr>
          <w:color w:val="auto"/>
          <w:sz w:val="22"/>
          <w:szCs w:val="22"/>
        </w:rPr>
        <w:t>symbol terenu;</w:t>
      </w:r>
    </w:p>
    <w:p w14:paraId="7CB92291" w14:textId="069AC2E8" w:rsidR="00AD2B76" w:rsidRPr="001C58AD" w:rsidRDefault="009B5D05" w:rsidP="001D7C0D">
      <w:pPr>
        <w:pStyle w:val="Default"/>
        <w:numPr>
          <w:ilvl w:val="0"/>
          <w:numId w:val="5"/>
        </w:numPr>
        <w:spacing w:before="60" w:line="264" w:lineRule="auto"/>
        <w:jc w:val="both"/>
        <w:rPr>
          <w:color w:val="auto"/>
          <w:sz w:val="22"/>
          <w:szCs w:val="22"/>
        </w:rPr>
      </w:pPr>
      <w:r w:rsidRPr="001C58AD">
        <w:rPr>
          <w:color w:val="auto"/>
          <w:sz w:val="22"/>
          <w:szCs w:val="22"/>
        </w:rPr>
        <w:t>przeznaczenie</w:t>
      </w:r>
      <w:r w:rsidR="00B36F8C">
        <w:rPr>
          <w:color w:val="auto"/>
          <w:sz w:val="22"/>
          <w:szCs w:val="22"/>
        </w:rPr>
        <w:t xml:space="preserve">, </w:t>
      </w:r>
      <w:r w:rsidRPr="001C58AD">
        <w:rPr>
          <w:color w:val="auto"/>
          <w:sz w:val="22"/>
          <w:szCs w:val="22"/>
        </w:rPr>
        <w:t>sposoby zabudowy i zagospodarowania</w:t>
      </w:r>
      <w:r w:rsidR="00AD2B76" w:rsidRPr="001C58AD">
        <w:rPr>
          <w:color w:val="auto"/>
          <w:sz w:val="22"/>
          <w:szCs w:val="22"/>
        </w:rPr>
        <w:t>;</w:t>
      </w:r>
    </w:p>
    <w:p w14:paraId="65701A0C" w14:textId="77777777" w:rsidR="009B5D05" w:rsidRPr="001C58AD" w:rsidRDefault="009B5D05" w:rsidP="001D7C0D">
      <w:pPr>
        <w:pStyle w:val="Default"/>
        <w:numPr>
          <w:ilvl w:val="0"/>
          <w:numId w:val="5"/>
        </w:numPr>
        <w:spacing w:before="60" w:line="264" w:lineRule="auto"/>
        <w:jc w:val="both"/>
        <w:rPr>
          <w:color w:val="auto"/>
          <w:sz w:val="22"/>
          <w:szCs w:val="22"/>
        </w:rPr>
      </w:pPr>
      <w:r w:rsidRPr="001C58AD">
        <w:rPr>
          <w:color w:val="auto"/>
          <w:sz w:val="22"/>
          <w:szCs w:val="22"/>
        </w:rPr>
        <w:t>zasady zagospodarowania terenu i wskaźniki urbanistyczne;</w:t>
      </w:r>
    </w:p>
    <w:p w14:paraId="18A4247D" w14:textId="77777777" w:rsidR="009B5D05" w:rsidRPr="001C58AD" w:rsidRDefault="009B5D05" w:rsidP="001D7C0D">
      <w:pPr>
        <w:pStyle w:val="Default"/>
        <w:numPr>
          <w:ilvl w:val="0"/>
          <w:numId w:val="5"/>
        </w:numPr>
        <w:spacing w:before="60" w:line="264" w:lineRule="auto"/>
        <w:jc w:val="both"/>
        <w:rPr>
          <w:color w:val="auto"/>
          <w:sz w:val="22"/>
          <w:szCs w:val="22"/>
        </w:rPr>
      </w:pPr>
      <w:r w:rsidRPr="001C58AD">
        <w:rPr>
          <w:color w:val="auto"/>
          <w:sz w:val="22"/>
          <w:szCs w:val="22"/>
        </w:rPr>
        <w:t>parametry i wskaźniki kształtowania zabudowy;</w:t>
      </w:r>
    </w:p>
    <w:p w14:paraId="6C1898FD" w14:textId="77777777" w:rsidR="009B5D05" w:rsidRPr="001C58AD" w:rsidRDefault="009B5D05" w:rsidP="001D7C0D">
      <w:pPr>
        <w:pStyle w:val="Default"/>
        <w:numPr>
          <w:ilvl w:val="0"/>
          <w:numId w:val="5"/>
        </w:numPr>
        <w:spacing w:before="60" w:line="264" w:lineRule="auto"/>
        <w:jc w:val="both"/>
        <w:rPr>
          <w:color w:val="auto"/>
          <w:sz w:val="22"/>
          <w:szCs w:val="22"/>
        </w:rPr>
      </w:pPr>
      <w:r w:rsidRPr="001C58AD">
        <w:rPr>
          <w:color w:val="auto"/>
          <w:sz w:val="22"/>
          <w:szCs w:val="22"/>
        </w:rPr>
        <w:t>szczególne warunki zagospodarowania terenów oraz ograniczenia ich użytkowania, w tym zakaz zabudowy</w:t>
      </w:r>
    </w:p>
    <w:p w14:paraId="06B209FD" w14:textId="77777777" w:rsidR="00AD2B76" w:rsidRPr="001C58AD" w:rsidRDefault="00AD2B76" w:rsidP="001D7C0D">
      <w:pPr>
        <w:pStyle w:val="Default"/>
        <w:numPr>
          <w:ilvl w:val="0"/>
          <w:numId w:val="1"/>
        </w:numPr>
        <w:spacing w:before="60" w:line="264" w:lineRule="auto"/>
        <w:jc w:val="both"/>
        <w:rPr>
          <w:color w:val="auto"/>
          <w:sz w:val="22"/>
          <w:szCs w:val="22"/>
        </w:rPr>
      </w:pPr>
      <w:r w:rsidRPr="001C58AD">
        <w:rPr>
          <w:color w:val="auto"/>
          <w:sz w:val="22"/>
          <w:szCs w:val="22"/>
        </w:rPr>
        <w:t>Ustalenia szczegółowe dla terenów, będących terenami komunikacyjnymi określają:</w:t>
      </w:r>
    </w:p>
    <w:p w14:paraId="7735EDEC" w14:textId="77777777" w:rsidR="009B5D05" w:rsidRPr="001C58AD" w:rsidRDefault="009B5D05" w:rsidP="004B161B">
      <w:pPr>
        <w:pStyle w:val="Default"/>
        <w:numPr>
          <w:ilvl w:val="0"/>
          <w:numId w:val="9"/>
        </w:numPr>
        <w:spacing w:before="60" w:line="264" w:lineRule="auto"/>
        <w:jc w:val="both"/>
        <w:rPr>
          <w:color w:val="auto"/>
          <w:sz w:val="22"/>
          <w:szCs w:val="22"/>
        </w:rPr>
      </w:pPr>
      <w:r w:rsidRPr="001C58AD">
        <w:rPr>
          <w:color w:val="auto"/>
          <w:sz w:val="22"/>
          <w:szCs w:val="22"/>
        </w:rPr>
        <w:t>symbol terenu;</w:t>
      </w:r>
    </w:p>
    <w:p w14:paraId="6AF56DB8" w14:textId="77777777" w:rsidR="009B5D05" w:rsidRPr="001C58AD" w:rsidRDefault="009B5D05" w:rsidP="004B161B">
      <w:pPr>
        <w:pStyle w:val="Default"/>
        <w:numPr>
          <w:ilvl w:val="0"/>
          <w:numId w:val="9"/>
        </w:numPr>
        <w:spacing w:before="60" w:line="264" w:lineRule="auto"/>
        <w:jc w:val="both"/>
        <w:rPr>
          <w:color w:val="auto"/>
          <w:sz w:val="22"/>
          <w:szCs w:val="22"/>
        </w:rPr>
      </w:pPr>
      <w:r w:rsidRPr="001C58AD">
        <w:rPr>
          <w:color w:val="auto"/>
          <w:sz w:val="22"/>
          <w:szCs w:val="22"/>
        </w:rPr>
        <w:t>przeznaczenie i sposoby zagospodarowania;</w:t>
      </w:r>
    </w:p>
    <w:p w14:paraId="647F16C4" w14:textId="77777777" w:rsidR="009B5D05" w:rsidRPr="001C58AD" w:rsidRDefault="009B5D05" w:rsidP="004B161B">
      <w:pPr>
        <w:pStyle w:val="Default"/>
        <w:numPr>
          <w:ilvl w:val="0"/>
          <w:numId w:val="9"/>
        </w:numPr>
        <w:spacing w:before="60" w:line="264" w:lineRule="auto"/>
        <w:jc w:val="both"/>
        <w:rPr>
          <w:color w:val="auto"/>
          <w:sz w:val="22"/>
          <w:szCs w:val="22"/>
        </w:rPr>
      </w:pPr>
      <w:r w:rsidRPr="001C58AD">
        <w:rPr>
          <w:color w:val="auto"/>
          <w:sz w:val="22"/>
          <w:szCs w:val="22"/>
        </w:rPr>
        <w:t>parametry, wyposażenie, dostępność;</w:t>
      </w:r>
    </w:p>
    <w:p w14:paraId="7A993ED5" w14:textId="77777777" w:rsidR="00AD2B76" w:rsidRPr="001C58AD" w:rsidRDefault="00AD2B76" w:rsidP="001D7C0D">
      <w:pPr>
        <w:pStyle w:val="Default"/>
        <w:numPr>
          <w:ilvl w:val="0"/>
          <w:numId w:val="1"/>
        </w:numPr>
        <w:spacing w:before="60" w:line="264" w:lineRule="auto"/>
        <w:jc w:val="both"/>
        <w:rPr>
          <w:bCs/>
          <w:color w:val="auto"/>
          <w:sz w:val="22"/>
          <w:szCs w:val="22"/>
        </w:rPr>
      </w:pPr>
      <w:r w:rsidRPr="001C58AD">
        <w:rPr>
          <w:color w:val="auto"/>
          <w:sz w:val="22"/>
          <w:szCs w:val="22"/>
        </w:rPr>
        <w:t>Następujące oznaczenia graficzne wskazane na rysunku planu stanowią ustalenia planu:</w:t>
      </w:r>
    </w:p>
    <w:p w14:paraId="640C6537" w14:textId="77777777" w:rsidR="00AD2B76" w:rsidRPr="001C58AD" w:rsidRDefault="00AD2B76"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 xml:space="preserve">granica opracowania </w:t>
      </w:r>
      <w:r w:rsidR="009B5D05" w:rsidRPr="001C58AD">
        <w:rPr>
          <w:rFonts w:ascii="Arial" w:hAnsi="Arial" w:cs="Arial"/>
          <w:sz w:val="22"/>
          <w:szCs w:val="22"/>
        </w:rPr>
        <w:t>miejscowego planu zagospodarowania przestrzennego</w:t>
      </w:r>
      <w:r w:rsidRPr="001C58AD">
        <w:rPr>
          <w:rFonts w:ascii="Arial" w:hAnsi="Arial" w:cs="Arial"/>
          <w:sz w:val="22"/>
          <w:szCs w:val="22"/>
        </w:rPr>
        <w:t>;</w:t>
      </w:r>
    </w:p>
    <w:p w14:paraId="4A93E84A" w14:textId="77777777" w:rsidR="00E32A0A" w:rsidRPr="001C58AD" w:rsidRDefault="00E32A0A"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eastAsiaTheme="minorHAnsi" w:hAnsi="Arial" w:cs="Arial"/>
          <w:color w:val="000000"/>
          <w:sz w:val="22"/>
          <w:szCs w:val="22"/>
        </w:rPr>
        <w:t>obszar wyłączony z opracowania planu miejscowego, dla którego toczy się odrębna procedura planistyczna;</w:t>
      </w:r>
    </w:p>
    <w:p w14:paraId="27433BA5" w14:textId="77777777" w:rsidR="00AD2B76" w:rsidRPr="001C58AD" w:rsidRDefault="00AD2B76"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linie rozgraniczające tereny o różnym przeznaczeniu lub różnych zasadach zagospodarowania;</w:t>
      </w:r>
    </w:p>
    <w:p w14:paraId="5953FDD5" w14:textId="77777777" w:rsidR="00AD2B76" w:rsidRPr="001C58AD" w:rsidRDefault="00AD2B76"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nieprzekraczalne linie zabudowy;</w:t>
      </w:r>
    </w:p>
    <w:p w14:paraId="063DCCDE" w14:textId="77777777" w:rsidR="00AD2B76" w:rsidRPr="001C58AD" w:rsidRDefault="00AD2B76"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oznaczenie literowe identyfikujące tereny</w:t>
      </w:r>
      <w:r w:rsidR="009B5D05" w:rsidRPr="001C58AD">
        <w:rPr>
          <w:rFonts w:ascii="Arial" w:hAnsi="Arial" w:cs="Arial"/>
          <w:sz w:val="22"/>
          <w:szCs w:val="22"/>
        </w:rPr>
        <w:t xml:space="preserve"> w liniach rozgraniczających</w:t>
      </w:r>
      <w:r w:rsidRPr="001C58AD">
        <w:rPr>
          <w:rFonts w:ascii="Arial" w:hAnsi="Arial" w:cs="Arial"/>
          <w:sz w:val="22"/>
          <w:szCs w:val="22"/>
        </w:rPr>
        <w:t>;</w:t>
      </w:r>
    </w:p>
    <w:p w14:paraId="0BE91720" w14:textId="77777777" w:rsidR="00AD2B76" w:rsidRPr="001C58AD" w:rsidRDefault="009B5D05"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 xml:space="preserve">podstawowe </w:t>
      </w:r>
      <w:r w:rsidR="00AD2B76" w:rsidRPr="001C58AD">
        <w:rPr>
          <w:rFonts w:ascii="Arial" w:hAnsi="Arial" w:cs="Arial"/>
          <w:sz w:val="22"/>
          <w:szCs w:val="22"/>
        </w:rPr>
        <w:t>przeznaczenie</w:t>
      </w:r>
      <w:r w:rsidRPr="001C58AD">
        <w:rPr>
          <w:rFonts w:ascii="Arial" w:hAnsi="Arial" w:cs="Arial"/>
          <w:sz w:val="22"/>
          <w:szCs w:val="22"/>
        </w:rPr>
        <w:t xml:space="preserve"> terenów</w:t>
      </w:r>
      <w:r w:rsidR="00AD2B76" w:rsidRPr="001C58AD">
        <w:rPr>
          <w:rFonts w:ascii="Arial" w:hAnsi="Arial" w:cs="Arial"/>
          <w:sz w:val="22"/>
          <w:szCs w:val="22"/>
        </w:rPr>
        <w:t>, w tym:</w:t>
      </w:r>
    </w:p>
    <w:p w14:paraId="0828DC21" w14:textId="77777777" w:rsidR="005129C2"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MN – tereny zabudowy mieszkaniowej jednorodzinnej,</w:t>
      </w:r>
    </w:p>
    <w:p w14:paraId="229185A1" w14:textId="7A340276"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MN,U – tereny zabudowy mieszkaniowej jednorodzinnej lub usługowej,</w:t>
      </w:r>
    </w:p>
    <w:p w14:paraId="43C02856" w14:textId="384F744F"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MW,U – tereny zabudowy mieszkaniowej wielorodzinnej lub usługowej,</w:t>
      </w:r>
    </w:p>
    <w:p w14:paraId="3DD84395"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U – tereny zabudowy</w:t>
      </w:r>
      <w:r w:rsidR="00955193" w:rsidRPr="001C58AD">
        <w:rPr>
          <w:rFonts w:ascii="Arial" w:hAnsi="Arial" w:cs="Arial"/>
          <w:sz w:val="22"/>
          <w:szCs w:val="22"/>
        </w:rPr>
        <w:t xml:space="preserve"> usługowej</w:t>
      </w:r>
      <w:r w:rsidRPr="001C58AD">
        <w:rPr>
          <w:rFonts w:ascii="Arial" w:hAnsi="Arial" w:cs="Arial"/>
          <w:sz w:val="22"/>
          <w:szCs w:val="22"/>
        </w:rPr>
        <w:t>,</w:t>
      </w:r>
    </w:p>
    <w:p w14:paraId="2CA58AE4" w14:textId="77777777" w:rsidR="00660835" w:rsidRPr="001C58AD" w:rsidRDefault="00660835"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UO – tereny zabudowy usług oświaty,</w:t>
      </w:r>
    </w:p>
    <w:p w14:paraId="65CE058C" w14:textId="33775A5E"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UP – tereny zabudowy usługowej lub obiektów produkcyjnych, składów i</w:t>
      </w:r>
      <w:r w:rsidR="002B70D8">
        <w:rPr>
          <w:rFonts w:ascii="Arial" w:hAnsi="Arial" w:cs="Arial"/>
          <w:sz w:val="22"/>
          <w:szCs w:val="22"/>
        </w:rPr>
        <w:t> </w:t>
      </w:r>
      <w:r w:rsidRPr="001C58AD">
        <w:rPr>
          <w:rFonts w:ascii="Arial" w:hAnsi="Arial" w:cs="Arial"/>
          <w:sz w:val="22"/>
          <w:szCs w:val="22"/>
        </w:rPr>
        <w:t>magazynów,</w:t>
      </w:r>
    </w:p>
    <w:p w14:paraId="2BB7B8F5"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ZP – tereny zieleni urządzonej,</w:t>
      </w:r>
    </w:p>
    <w:p w14:paraId="423F5476"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ZP,KP – tereny zieleni urządzonej i/lub tereny parkingów,</w:t>
      </w:r>
    </w:p>
    <w:p w14:paraId="12981B52"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US – tereny usług sportu i rekreacji,</w:t>
      </w:r>
    </w:p>
    <w:p w14:paraId="705CD434"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R – tereny rolnicze,</w:t>
      </w:r>
    </w:p>
    <w:p w14:paraId="3445D0AB"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RM – tereny zabudowy zagrodowej w gospodarstwach rolnych, hodowlanych i ogrodniczych,</w:t>
      </w:r>
    </w:p>
    <w:p w14:paraId="7562FAAC"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WS – tereny wód powierzchniowych,</w:t>
      </w:r>
    </w:p>
    <w:p w14:paraId="71378E6B"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IT – tereny infrastruktury technicznej,</w:t>
      </w:r>
    </w:p>
    <w:p w14:paraId="7B5F9B79"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ZD – tereny ogrodów działkowych,</w:t>
      </w:r>
    </w:p>
    <w:p w14:paraId="1DDC73DC"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ZL – lasy,</w:t>
      </w:r>
    </w:p>
    <w:p w14:paraId="2D557EFD" w14:textId="0520CFA1" w:rsidR="00CD72F1" w:rsidRPr="007E5A4F" w:rsidRDefault="00EC3ACE" w:rsidP="001D7C0D">
      <w:pPr>
        <w:numPr>
          <w:ilvl w:val="0"/>
          <w:numId w:val="6"/>
        </w:numPr>
        <w:spacing w:before="60" w:line="264" w:lineRule="auto"/>
        <w:jc w:val="both"/>
        <w:rPr>
          <w:rFonts w:ascii="Arial" w:hAnsi="Arial" w:cs="Arial"/>
          <w:sz w:val="22"/>
          <w:szCs w:val="22"/>
        </w:rPr>
      </w:pPr>
      <w:r w:rsidRPr="007E5A4F">
        <w:rPr>
          <w:rFonts w:ascii="Arial" w:hAnsi="Arial" w:cs="Arial"/>
          <w:sz w:val="22"/>
          <w:szCs w:val="22"/>
        </w:rPr>
        <w:t xml:space="preserve">KDZ </w:t>
      </w:r>
      <w:r w:rsidR="00CD72F1" w:rsidRPr="007E5A4F">
        <w:rPr>
          <w:rFonts w:ascii="Arial" w:hAnsi="Arial" w:cs="Arial"/>
          <w:sz w:val="22"/>
          <w:szCs w:val="22"/>
        </w:rPr>
        <w:t xml:space="preserve">– tereny dróg publicznych – klasy technicznej </w:t>
      </w:r>
      <w:r w:rsidRPr="007E5A4F">
        <w:rPr>
          <w:rFonts w:ascii="Arial" w:hAnsi="Arial" w:cs="Arial"/>
          <w:sz w:val="22"/>
          <w:szCs w:val="22"/>
        </w:rPr>
        <w:t>zbiorczej</w:t>
      </w:r>
      <w:r w:rsidR="00CD72F1" w:rsidRPr="007E5A4F">
        <w:rPr>
          <w:rFonts w:ascii="Arial" w:hAnsi="Arial" w:cs="Arial"/>
          <w:sz w:val="22"/>
          <w:szCs w:val="22"/>
        </w:rPr>
        <w:t>,</w:t>
      </w:r>
    </w:p>
    <w:p w14:paraId="43F56F00" w14:textId="77777777" w:rsidR="00CD72F1" w:rsidRPr="001C58AD" w:rsidRDefault="00CD72F1"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 xml:space="preserve">KDL </w:t>
      </w:r>
      <w:r w:rsidR="00166959" w:rsidRPr="001C58AD">
        <w:rPr>
          <w:rFonts w:ascii="Arial" w:hAnsi="Arial" w:cs="Arial"/>
          <w:sz w:val="22"/>
          <w:szCs w:val="22"/>
        </w:rPr>
        <w:t>–tereny dróg publicznych – klasy technicznej lokalnej,</w:t>
      </w:r>
    </w:p>
    <w:p w14:paraId="39B02A98" w14:textId="77777777" w:rsidR="00AD2B76" w:rsidRPr="001C58AD" w:rsidRDefault="00AD2B76"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KD</w:t>
      </w:r>
      <w:r w:rsidR="009B5D05" w:rsidRPr="001C58AD">
        <w:rPr>
          <w:rFonts w:ascii="Arial" w:hAnsi="Arial" w:cs="Arial"/>
          <w:sz w:val="22"/>
          <w:szCs w:val="22"/>
        </w:rPr>
        <w:t>D</w:t>
      </w:r>
      <w:r w:rsidRPr="001C58AD">
        <w:rPr>
          <w:rFonts w:ascii="Arial" w:hAnsi="Arial" w:cs="Arial"/>
          <w:sz w:val="22"/>
          <w:szCs w:val="22"/>
        </w:rPr>
        <w:t xml:space="preserve"> - tereny dróg publicznych - klasy technicznej dojazdowej,</w:t>
      </w:r>
    </w:p>
    <w:p w14:paraId="365EC9A8" w14:textId="77777777" w:rsidR="00AD2B76" w:rsidRPr="001C58AD" w:rsidRDefault="00AD2B76"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KDW – tereny dróg wewnętrznych,</w:t>
      </w:r>
    </w:p>
    <w:p w14:paraId="6D6B13F6" w14:textId="77777777" w:rsidR="00166959" w:rsidRPr="001C58AD" w:rsidRDefault="00166959" w:rsidP="001D7C0D">
      <w:pPr>
        <w:numPr>
          <w:ilvl w:val="0"/>
          <w:numId w:val="6"/>
        </w:numPr>
        <w:spacing w:before="60" w:line="264" w:lineRule="auto"/>
        <w:jc w:val="both"/>
        <w:rPr>
          <w:rFonts w:ascii="Arial" w:hAnsi="Arial" w:cs="Arial"/>
          <w:sz w:val="22"/>
          <w:szCs w:val="22"/>
        </w:rPr>
      </w:pPr>
      <w:r w:rsidRPr="001C58AD">
        <w:rPr>
          <w:rFonts w:ascii="Arial" w:hAnsi="Arial" w:cs="Arial"/>
          <w:sz w:val="22"/>
          <w:szCs w:val="22"/>
        </w:rPr>
        <w:t>KDX – tereny ciągów pieszo – jezdnych;</w:t>
      </w:r>
    </w:p>
    <w:p w14:paraId="3FE9ADB7" w14:textId="77777777" w:rsidR="00166959" w:rsidRPr="001C58AD" w:rsidRDefault="00166959"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zieleń wysoka do zachowania;</w:t>
      </w:r>
    </w:p>
    <w:p w14:paraId="02BA2E4F" w14:textId="77777777" w:rsidR="00166959" w:rsidRPr="001C58AD" w:rsidRDefault="00166959"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zieleń izolacyjna wymagana w urządzeniu terenu;</w:t>
      </w:r>
    </w:p>
    <w:p w14:paraId="3B8F4499" w14:textId="77777777" w:rsidR="00166959" w:rsidRPr="001C58AD" w:rsidRDefault="00166959"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rowy melioracyjne do zachowania i ochrony;</w:t>
      </w:r>
    </w:p>
    <w:p w14:paraId="02476865" w14:textId="77777777" w:rsidR="0084616C" w:rsidRPr="001C58AD" w:rsidRDefault="0084616C"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obiek</w:t>
      </w:r>
      <w:r w:rsidR="00207EB9" w:rsidRPr="001C58AD">
        <w:rPr>
          <w:rFonts w:ascii="Arial" w:hAnsi="Arial" w:cs="Arial"/>
          <w:sz w:val="22"/>
          <w:szCs w:val="22"/>
        </w:rPr>
        <w:t>ty ujęte w ewidencji zabytków chronione ustaleniami planu</w:t>
      </w:r>
      <w:r w:rsidRPr="001C58AD">
        <w:rPr>
          <w:rFonts w:ascii="Arial" w:hAnsi="Arial" w:cs="Arial"/>
          <w:sz w:val="22"/>
          <w:szCs w:val="22"/>
        </w:rPr>
        <w:t>;</w:t>
      </w:r>
    </w:p>
    <w:p w14:paraId="087CA7C3" w14:textId="77777777" w:rsidR="0084616C" w:rsidRPr="001C58AD" w:rsidRDefault="00B307C4"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strefa ochrony konserwatorskiej układu ruralistycznego wsi Cedry Wielkie</w:t>
      </w:r>
      <w:r w:rsidR="00207EB9" w:rsidRPr="001C58AD">
        <w:rPr>
          <w:rFonts w:ascii="Arial" w:hAnsi="Arial" w:cs="Arial"/>
          <w:sz w:val="22"/>
          <w:szCs w:val="22"/>
        </w:rPr>
        <w:t xml:space="preserve"> chroniona ustaleniami planu</w:t>
      </w:r>
      <w:r w:rsidRPr="001C58AD">
        <w:rPr>
          <w:rFonts w:ascii="Arial" w:hAnsi="Arial" w:cs="Arial"/>
          <w:sz w:val="22"/>
          <w:szCs w:val="22"/>
        </w:rPr>
        <w:t>;</w:t>
      </w:r>
    </w:p>
    <w:p w14:paraId="313C98BE" w14:textId="77777777" w:rsidR="00166959" w:rsidRPr="001C58AD" w:rsidRDefault="00166959"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strefa ochrony ekspozycji wsi Cedry Wielkie chroniona ustaleniami planu;</w:t>
      </w:r>
    </w:p>
    <w:p w14:paraId="7CBC84A1" w14:textId="77777777" w:rsidR="00166959" w:rsidRPr="001C58AD" w:rsidRDefault="00166959"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historyczne rozłogi pól chronione ustaleniami planu;</w:t>
      </w:r>
    </w:p>
    <w:p w14:paraId="673920B7" w14:textId="74484D24" w:rsidR="00166959" w:rsidRPr="001C58AD" w:rsidRDefault="00166959"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 xml:space="preserve">krzyż przydrożny </w:t>
      </w:r>
      <w:r w:rsidRPr="00B243CA">
        <w:rPr>
          <w:rFonts w:ascii="Arial" w:hAnsi="Arial" w:cs="Arial"/>
          <w:sz w:val="22"/>
          <w:szCs w:val="22"/>
        </w:rPr>
        <w:t>ujęty w ewidencji zabytków</w:t>
      </w:r>
      <w:r w:rsidRPr="001C58AD">
        <w:rPr>
          <w:rFonts w:ascii="Arial" w:hAnsi="Arial" w:cs="Arial"/>
          <w:sz w:val="22"/>
          <w:szCs w:val="22"/>
        </w:rPr>
        <w:t xml:space="preserve"> chroniony ustaleniami planu;</w:t>
      </w:r>
    </w:p>
    <w:p w14:paraId="15A8F742" w14:textId="2E8B1401" w:rsidR="0089522B" w:rsidRPr="001C58AD" w:rsidRDefault="00B307C4"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 xml:space="preserve">napowietrzne linie </w:t>
      </w:r>
      <w:r w:rsidR="00F04CF6">
        <w:rPr>
          <w:rFonts w:ascii="Arial" w:hAnsi="Arial" w:cs="Arial"/>
          <w:sz w:val="22"/>
          <w:szCs w:val="22"/>
        </w:rPr>
        <w:t>elektro</w:t>
      </w:r>
      <w:r w:rsidRPr="001C58AD">
        <w:rPr>
          <w:rFonts w:ascii="Arial" w:hAnsi="Arial" w:cs="Arial"/>
          <w:sz w:val="22"/>
          <w:szCs w:val="22"/>
        </w:rPr>
        <w:t>energetyczne średnich napięć wraz z pasem ochrony funkcyjnej (po 7m od osi linii)</w:t>
      </w:r>
      <w:r w:rsidR="0019441A" w:rsidRPr="001C58AD">
        <w:rPr>
          <w:rFonts w:ascii="Arial" w:hAnsi="Arial" w:cs="Arial"/>
          <w:sz w:val="22"/>
          <w:szCs w:val="22"/>
        </w:rPr>
        <w:t>;</w:t>
      </w:r>
    </w:p>
    <w:p w14:paraId="0E224C3D" w14:textId="77777777" w:rsidR="0019441A" w:rsidRPr="001C58AD" w:rsidRDefault="0019441A" w:rsidP="001D7C0D">
      <w:pPr>
        <w:numPr>
          <w:ilvl w:val="1"/>
          <w:numId w:val="3"/>
        </w:numPr>
        <w:tabs>
          <w:tab w:val="clear" w:pos="927"/>
          <w:tab w:val="num" w:pos="1134"/>
        </w:tabs>
        <w:spacing w:before="60" w:line="264" w:lineRule="auto"/>
        <w:ind w:left="1134" w:hanging="425"/>
        <w:jc w:val="both"/>
        <w:rPr>
          <w:rFonts w:ascii="Arial" w:hAnsi="Arial" w:cs="Arial"/>
          <w:sz w:val="22"/>
          <w:szCs w:val="22"/>
        </w:rPr>
      </w:pPr>
      <w:r w:rsidRPr="001C58AD">
        <w:rPr>
          <w:rFonts w:ascii="Arial" w:hAnsi="Arial" w:cs="Arial"/>
          <w:sz w:val="22"/>
          <w:szCs w:val="22"/>
        </w:rPr>
        <w:t>trasy rowerowe wymagane w urządzeniu terenu.</w:t>
      </w:r>
    </w:p>
    <w:p w14:paraId="54D3688C" w14:textId="77777777" w:rsidR="00166959" w:rsidRPr="001C58AD" w:rsidRDefault="00AD2B76" w:rsidP="001D7C0D">
      <w:pPr>
        <w:numPr>
          <w:ilvl w:val="0"/>
          <w:numId w:val="7"/>
        </w:numPr>
        <w:tabs>
          <w:tab w:val="clear" w:pos="720"/>
          <w:tab w:val="num" w:pos="426"/>
        </w:tabs>
        <w:suppressAutoHyphens/>
        <w:spacing w:before="60" w:line="264" w:lineRule="auto"/>
        <w:ind w:left="426" w:hanging="426"/>
        <w:jc w:val="both"/>
        <w:rPr>
          <w:rFonts w:ascii="Arial" w:hAnsi="Arial" w:cs="Arial"/>
          <w:sz w:val="22"/>
          <w:szCs w:val="22"/>
        </w:rPr>
      </w:pPr>
      <w:r w:rsidRPr="001C58AD">
        <w:rPr>
          <w:rFonts w:ascii="Arial" w:hAnsi="Arial" w:cs="Arial"/>
          <w:sz w:val="22"/>
          <w:szCs w:val="22"/>
        </w:rPr>
        <w:t>Następujące oznaczenia graficzne wskazane na rysunku planu stanowią ustalenia planu, wynikające z występowania obszarów i obiektów objętych ochroną na podstawie przepisów odrębnych</w:t>
      </w:r>
      <w:r w:rsidR="00166959" w:rsidRPr="001C58AD">
        <w:rPr>
          <w:rFonts w:ascii="Arial" w:hAnsi="Arial" w:cs="Arial"/>
          <w:sz w:val="22"/>
          <w:szCs w:val="22"/>
        </w:rPr>
        <w:t>:</w:t>
      </w:r>
    </w:p>
    <w:p w14:paraId="4D5E9907" w14:textId="77777777" w:rsidR="00AD2B76" w:rsidRPr="001C58AD" w:rsidRDefault="00B307C4" w:rsidP="004B161B">
      <w:pPr>
        <w:pStyle w:val="Akapitzlist"/>
        <w:numPr>
          <w:ilvl w:val="0"/>
          <w:numId w:val="54"/>
        </w:numPr>
        <w:suppressAutoHyphens/>
        <w:spacing w:before="60" w:after="0" w:line="264" w:lineRule="auto"/>
        <w:contextualSpacing w:val="0"/>
        <w:jc w:val="both"/>
        <w:rPr>
          <w:rFonts w:ascii="Arial" w:hAnsi="Arial" w:cs="Arial"/>
        </w:rPr>
      </w:pPr>
      <w:r w:rsidRPr="001C58AD">
        <w:rPr>
          <w:rFonts w:ascii="Arial" w:hAnsi="Arial" w:cs="Arial"/>
        </w:rPr>
        <w:t>Obszar Chronionego Krajobrazu Żuław Gdańskich – cały obszar opracowania</w:t>
      </w:r>
      <w:r w:rsidR="00166959" w:rsidRPr="001C58AD">
        <w:rPr>
          <w:rFonts w:ascii="Arial" w:hAnsi="Arial" w:cs="Arial"/>
        </w:rPr>
        <w:t>;</w:t>
      </w:r>
    </w:p>
    <w:p w14:paraId="288B39CA" w14:textId="77777777" w:rsidR="00F04CF6" w:rsidRDefault="00166959" w:rsidP="004B161B">
      <w:pPr>
        <w:pStyle w:val="Akapitzlist"/>
        <w:numPr>
          <w:ilvl w:val="0"/>
          <w:numId w:val="54"/>
        </w:numPr>
        <w:suppressAutoHyphens/>
        <w:spacing w:before="60" w:after="0" w:line="264" w:lineRule="auto"/>
        <w:ind w:left="1196" w:hanging="357"/>
        <w:contextualSpacing w:val="0"/>
        <w:jc w:val="both"/>
        <w:rPr>
          <w:rFonts w:ascii="Arial" w:hAnsi="Arial" w:cs="Arial"/>
        </w:rPr>
      </w:pPr>
      <w:r w:rsidRPr="001C58AD">
        <w:rPr>
          <w:rFonts w:ascii="Arial" w:hAnsi="Arial" w:cs="Arial"/>
        </w:rPr>
        <w:t>Obiekty wpisane do rejestru zabytków województwa pomorskiego</w:t>
      </w:r>
      <w:r w:rsidR="00F04CF6">
        <w:rPr>
          <w:rFonts w:ascii="Arial" w:hAnsi="Arial" w:cs="Arial"/>
        </w:rPr>
        <w:t>;</w:t>
      </w:r>
    </w:p>
    <w:p w14:paraId="41217709" w14:textId="24FCFD9D" w:rsidR="00166959" w:rsidRPr="001C58AD" w:rsidRDefault="00F04CF6" w:rsidP="004B161B">
      <w:pPr>
        <w:pStyle w:val="Akapitzlist"/>
        <w:numPr>
          <w:ilvl w:val="0"/>
          <w:numId w:val="54"/>
        </w:numPr>
        <w:suppressAutoHyphens/>
        <w:spacing w:before="60" w:after="0" w:line="264" w:lineRule="auto"/>
        <w:ind w:left="1196" w:hanging="357"/>
        <w:contextualSpacing w:val="0"/>
        <w:jc w:val="both"/>
        <w:rPr>
          <w:rFonts w:ascii="Arial" w:hAnsi="Arial" w:cs="Arial"/>
        </w:rPr>
      </w:pPr>
      <w:r>
        <w:rPr>
          <w:rFonts w:ascii="Arial" w:hAnsi="Arial" w:cs="Arial"/>
        </w:rPr>
        <w:t xml:space="preserve">tereny </w:t>
      </w:r>
      <w:r>
        <w:rPr>
          <w:rFonts w:ascii="Arial" w:eastAsiaTheme="minorHAnsi" w:hAnsi="Arial" w:cs="Arial"/>
          <w:color w:val="000000"/>
        </w:rPr>
        <w:t xml:space="preserve">narażone na zalanie w przypadku: zniszczenia lub uszkodzenia wału przeciwpowodziowego oraz zniszczenia lub uszkodzenia wału przeciwsztormowego - cały obszar </w:t>
      </w:r>
      <w:r w:rsidR="00C86483">
        <w:rPr>
          <w:rFonts w:ascii="Arial" w:eastAsiaTheme="minorHAnsi" w:hAnsi="Arial" w:cs="Arial"/>
          <w:color w:val="000000"/>
        </w:rPr>
        <w:t>planu</w:t>
      </w:r>
      <w:r w:rsidR="00166959" w:rsidRPr="001C58AD">
        <w:rPr>
          <w:rFonts w:ascii="Arial" w:hAnsi="Arial" w:cs="Arial"/>
        </w:rPr>
        <w:t>.</w:t>
      </w:r>
    </w:p>
    <w:p w14:paraId="3BE077C6" w14:textId="234EDF46" w:rsidR="00AD2B76" w:rsidRPr="001C58AD" w:rsidRDefault="00AD2B76" w:rsidP="001D7C0D">
      <w:pPr>
        <w:numPr>
          <w:ilvl w:val="0"/>
          <w:numId w:val="7"/>
        </w:numPr>
        <w:suppressAutoHyphens/>
        <w:spacing w:before="60" w:line="264" w:lineRule="auto"/>
        <w:ind w:left="425" w:hanging="425"/>
        <w:jc w:val="both"/>
        <w:rPr>
          <w:rFonts w:ascii="Arial" w:hAnsi="Arial" w:cs="Arial"/>
          <w:sz w:val="22"/>
          <w:szCs w:val="22"/>
        </w:rPr>
      </w:pPr>
      <w:r w:rsidRPr="001C58AD">
        <w:rPr>
          <w:rFonts w:ascii="Arial" w:hAnsi="Arial" w:cs="Arial"/>
          <w:sz w:val="22"/>
          <w:szCs w:val="22"/>
        </w:rPr>
        <w:t>Oznaczenia graficzne znajdujące się na rysunku planu, niewymienione w ust. 8 i 9, mają charakter informacyjny.</w:t>
      </w:r>
      <w:r w:rsidR="005D7643">
        <w:rPr>
          <w:rFonts w:ascii="Arial" w:hAnsi="Arial" w:cs="Arial"/>
          <w:sz w:val="22"/>
          <w:szCs w:val="22"/>
        </w:rPr>
        <w:t xml:space="preserve"> </w:t>
      </w:r>
      <w:r w:rsidR="004C0C8F" w:rsidRPr="001C58AD">
        <w:rPr>
          <w:rFonts w:ascii="Arial" w:hAnsi="Arial" w:cs="Arial"/>
          <w:sz w:val="22"/>
          <w:szCs w:val="22"/>
        </w:rPr>
        <w:t>Oznaczenia obszarów i obiektów poza granicami opracowania planu mają charakter informacyjny.</w:t>
      </w:r>
    </w:p>
    <w:p w14:paraId="2D5FC92A" w14:textId="77777777" w:rsidR="00BC32E5" w:rsidRPr="001C58AD" w:rsidRDefault="00AD2B76" w:rsidP="001D7C0D">
      <w:pPr>
        <w:numPr>
          <w:ilvl w:val="0"/>
          <w:numId w:val="7"/>
        </w:numPr>
        <w:tabs>
          <w:tab w:val="clear" w:pos="720"/>
          <w:tab w:val="num" w:pos="567"/>
        </w:tabs>
        <w:suppressAutoHyphens/>
        <w:spacing w:before="60" w:line="264" w:lineRule="auto"/>
        <w:ind w:left="425" w:hangingChars="193" w:hanging="425"/>
        <w:jc w:val="both"/>
        <w:rPr>
          <w:rFonts w:ascii="Arial" w:hAnsi="Arial" w:cs="Arial"/>
          <w:sz w:val="22"/>
          <w:szCs w:val="22"/>
        </w:rPr>
      </w:pPr>
      <w:r w:rsidRPr="001C58AD">
        <w:rPr>
          <w:rFonts w:ascii="Arial" w:hAnsi="Arial" w:cs="Arial"/>
          <w:sz w:val="22"/>
          <w:szCs w:val="22"/>
        </w:rPr>
        <w:t>Oznaczenia granic obszarów biegnące wzdłuż linii rozgraniczających, należy traktować jako biegnące w osi tych linii.</w:t>
      </w:r>
    </w:p>
    <w:p w14:paraId="4EB508C1" w14:textId="77777777" w:rsidR="007D1973" w:rsidRPr="001C58AD" w:rsidRDefault="007D1973" w:rsidP="001D7C0D">
      <w:pPr>
        <w:spacing w:before="60" w:line="264" w:lineRule="auto"/>
        <w:rPr>
          <w:rFonts w:ascii="Arial" w:hAnsi="Arial" w:cs="Arial"/>
          <w:sz w:val="22"/>
          <w:szCs w:val="22"/>
        </w:rPr>
      </w:pPr>
      <w:r w:rsidRPr="001C58AD">
        <w:rPr>
          <w:rFonts w:ascii="Arial" w:hAnsi="Arial" w:cs="Arial"/>
          <w:b/>
          <w:bCs/>
          <w:sz w:val="22"/>
          <w:szCs w:val="22"/>
        </w:rPr>
        <w:t xml:space="preserve">§ 3.1. </w:t>
      </w:r>
      <w:r w:rsidRPr="001C58AD">
        <w:rPr>
          <w:rFonts w:ascii="Arial" w:hAnsi="Arial" w:cs="Arial"/>
          <w:sz w:val="22"/>
          <w:szCs w:val="22"/>
        </w:rPr>
        <w:t>Ilekroć w niniejszej uchwale jest mowa o:</w:t>
      </w:r>
    </w:p>
    <w:p w14:paraId="578CAA98" w14:textId="791ECA4D" w:rsidR="005A6BDA" w:rsidRPr="00C37DFD" w:rsidRDefault="005A6BDA" w:rsidP="004B161B">
      <w:pPr>
        <w:numPr>
          <w:ilvl w:val="1"/>
          <w:numId w:val="10"/>
        </w:numPr>
        <w:suppressAutoHyphens/>
        <w:spacing w:before="60" w:line="264" w:lineRule="auto"/>
        <w:jc w:val="both"/>
        <w:rPr>
          <w:rFonts w:ascii="Arial" w:hAnsi="Arial" w:cs="Arial"/>
          <w:sz w:val="22"/>
          <w:szCs w:val="22"/>
        </w:rPr>
      </w:pPr>
      <w:bookmarkStart w:id="2" w:name="_Hlk61245718"/>
      <w:r w:rsidRPr="00C37DFD">
        <w:rPr>
          <w:rFonts w:ascii="Arial" w:hAnsi="Arial" w:cs="Arial"/>
          <w:b/>
          <w:sz w:val="22"/>
          <w:szCs w:val="22"/>
        </w:rPr>
        <w:t>adaptacji</w:t>
      </w:r>
      <w:r w:rsidRPr="00C37DFD">
        <w:rPr>
          <w:rFonts w:ascii="Arial" w:hAnsi="Arial" w:cs="Arial"/>
          <w:sz w:val="22"/>
          <w:szCs w:val="22"/>
        </w:rPr>
        <w:t xml:space="preserve"> – należy przez to rozumieć przystosowanie istniejącego obiektu do innego użytku niż było przeznaczone pierwotnie lub na przystosowaniu obiektu do nowych wymagań (technologicznych z wykluczeniem termomodernizacji elewacji zewnętrznych i tynkowania budynków zabytkowych o wystroju elewacji ceramicznej i</w:t>
      </w:r>
      <w:r w:rsidR="00A52A94">
        <w:rPr>
          <w:rFonts w:ascii="Arial" w:hAnsi="Arial" w:cs="Arial"/>
          <w:sz w:val="22"/>
          <w:szCs w:val="22"/>
        </w:rPr>
        <w:t> </w:t>
      </w:r>
      <w:r w:rsidRPr="00C37DFD">
        <w:rPr>
          <w:rFonts w:ascii="Arial" w:hAnsi="Arial" w:cs="Arial"/>
          <w:sz w:val="22"/>
          <w:szCs w:val="22"/>
        </w:rPr>
        <w:t>w konstrukcji szachulcowej) bez zmiany jego funkcji, przy zachowaniu walorów stylowych zabytku i wartości  chronionych w planie. W zakresie działań adaptacyjnych dopuszcza się remonty i przebudowę wnętrz z poszanowaniem zabytkowych elementów wystroju wnętrza (klatka schodowa, posadzki czy detal kowalski, ślusarski, ciesielski);</w:t>
      </w:r>
    </w:p>
    <w:bookmarkEnd w:id="2"/>
    <w:p w14:paraId="68355CE7" w14:textId="77777777" w:rsidR="007D1973" w:rsidRPr="001C58AD" w:rsidRDefault="007D1973"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color w:val="000000"/>
          <w:sz w:val="22"/>
          <w:szCs w:val="22"/>
        </w:rPr>
        <w:t>głównej bryle budynku</w:t>
      </w:r>
      <w:r w:rsidRPr="001C58AD">
        <w:rPr>
          <w:rFonts w:ascii="Arial" w:hAnsi="Arial" w:cs="Arial"/>
          <w:color w:val="000000"/>
          <w:sz w:val="22"/>
          <w:szCs w:val="22"/>
        </w:rPr>
        <w:t xml:space="preserve"> – </w:t>
      </w:r>
      <w:r w:rsidRPr="001C58AD">
        <w:rPr>
          <w:rFonts w:ascii="Arial" w:hAnsi="Arial" w:cs="Arial"/>
          <w:sz w:val="22"/>
          <w:szCs w:val="22"/>
        </w:rPr>
        <w:t xml:space="preserve">należy przez to rozumieć </w:t>
      </w:r>
      <w:r w:rsidRPr="001C58AD">
        <w:rPr>
          <w:rFonts w:ascii="Arial" w:hAnsi="Arial" w:cs="Arial"/>
          <w:color w:val="000000"/>
          <w:sz w:val="22"/>
          <w:szCs w:val="22"/>
        </w:rPr>
        <w:t xml:space="preserve">zasadniczą bryłę budynku stanowiącą min 80% powierzchni zabudowy budynku; nie stanowią głównej bryły budynku w szczególności wejścia do budynku (wiatrołapy), garaże dobudowane, schody, ganki, itp., a </w:t>
      </w:r>
      <w:r w:rsidRPr="001C58AD">
        <w:rPr>
          <w:rFonts w:ascii="Arial" w:hAnsi="Arial" w:cs="Arial"/>
          <w:sz w:val="22"/>
          <w:szCs w:val="22"/>
        </w:rPr>
        <w:t>w wyższych kondygnacjach: wykusze, loggie, balkony i inne podobne elementy bryły budynku</w:t>
      </w:r>
      <w:r w:rsidRPr="001C58AD">
        <w:rPr>
          <w:rFonts w:ascii="Arial" w:hAnsi="Arial" w:cs="Arial"/>
          <w:color w:val="000000"/>
          <w:sz w:val="22"/>
          <w:szCs w:val="22"/>
        </w:rPr>
        <w:t>;</w:t>
      </w:r>
    </w:p>
    <w:p w14:paraId="19B4E21E" w14:textId="28B95075" w:rsidR="007D1973" w:rsidRPr="001C58AD" w:rsidRDefault="007D1973"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color w:val="000000"/>
          <w:sz w:val="22"/>
          <w:szCs w:val="22"/>
        </w:rPr>
        <w:t>głównych połaciach dachu</w:t>
      </w:r>
      <w:r w:rsidRPr="001C58AD">
        <w:rPr>
          <w:rFonts w:ascii="Arial" w:hAnsi="Arial" w:cs="Arial"/>
          <w:color w:val="000000"/>
          <w:sz w:val="22"/>
          <w:szCs w:val="22"/>
        </w:rPr>
        <w:t xml:space="preserve"> – </w:t>
      </w:r>
      <w:r w:rsidRPr="001C58AD">
        <w:rPr>
          <w:rFonts w:ascii="Arial" w:hAnsi="Arial" w:cs="Arial"/>
          <w:sz w:val="22"/>
          <w:szCs w:val="22"/>
        </w:rPr>
        <w:t xml:space="preserve">należy przez to rozumieć </w:t>
      </w:r>
      <w:r w:rsidRPr="001C58AD">
        <w:rPr>
          <w:rFonts w:ascii="Arial" w:hAnsi="Arial" w:cs="Arial"/>
          <w:color w:val="000000"/>
          <w:sz w:val="22"/>
          <w:szCs w:val="22"/>
        </w:rPr>
        <w:t>dach przykrywający główną bryłę budynku, stanowiący min 80% powierzchni dachu całego budynku; głównych połaci dachu nie stanowią w szczególności zadaszenia wiatrołapu, lukarny, zadaszenia balkonów i tarasów, itp.;</w:t>
      </w:r>
    </w:p>
    <w:p w14:paraId="4B534B53" w14:textId="77777777" w:rsidR="007D1973" w:rsidRPr="001C58AD" w:rsidRDefault="007D1973"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color w:val="000000"/>
          <w:sz w:val="22"/>
          <w:szCs w:val="22"/>
        </w:rPr>
        <w:t xml:space="preserve">miejscu parkingowym – </w:t>
      </w:r>
      <w:r w:rsidRPr="001C58AD">
        <w:rPr>
          <w:rFonts w:ascii="Arial" w:hAnsi="Arial" w:cs="Arial"/>
          <w:bCs/>
          <w:sz w:val="22"/>
          <w:szCs w:val="22"/>
        </w:rPr>
        <w:t>należy przez to rozumieć miejsce na samochód osobowy wydzielone na terenie nieruchomości, w budynku (garaż wolnostojący, przybudowany lub wbudowany), wiatę garażową;</w:t>
      </w:r>
    </w:p>
    <w:p w14:paraId="557D925B" w14:textId="77777777" w:rsidR="00057670" w:rsidRPr="001C58AD" w:rsidRDefault="00057670"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sz w:val="22"/>
          <w:szCs w:val="22"/>
        </w:rPr>
        <w:t>miejscu parkingowym dla pojazdów zaopatrzonych w kartę parkingową</w:t>
      </w:r>
      <w:r w:rsidRPr="001C58AD">
        <w:rPr>
          <w:rFonts w:ascii="Arial" w:hAnsi="Arial" w:cs="Arial"/>
          <w:bCs/>
          <w:sz w:val="22"/>
          <w:szCs w:val="22"/>
        </w:rPr>
        <w:t>–należy przez to rozumieć miejsce parkingowe spełniające wszystkie wymogi przepisów odrębnych dotyczących miejsca parkingowego dla osób niepełnosprawnych, zlokalizowane na poziomie terenu lub w budynku na kondygnacjach dostępnych dla osób niepełnosprawnych;</w:t>
      </w:r>
    </w:p>
    <w:p w14:paraId="3CD4DBBD" w14:textId="77777777" w:rsidR="005A6BDA" w:rsidRPr="00C37DFD" w:rsidRDefault="005A6BDA"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color w:val="000000"/>
          <w:sz w:val="22"/>
          <w:szCs w:val="22"/>
        </w:rPr>
        <w:t xml:space="preserve">nieprzekraczalnej linii zabudowy </w:t>
      </w:r>
      <w:r w:rsidRPr="001C58AD">
        <w:rPr>
          <w:rFonts w:ascii="Arial" w:hAnsi="Arial" w:cs="Arial"/>
          <w:color w:val="000000"/>
          <w:sz w:val="22"/>
          <w:szCs w:val="22"/>
        </w:rPr>
        <w:t xml:space="preserve">- </w:t>
      </w:r>
      <w:bookmarkStart w:id="3" w:name="_Hlk61246872"/>
      <w:r w:rsidRPr="001C58AD">
        <w:rPr>
          <w:rFonts w:ascii="Arial" w:hAnsi="Arial" w:cs="Arial"/>
          <w:sz w:val="22"/>
          <w:szCs w:val="22"/>
        </w:rPr>
        <w:t xml:space="preserve">należy przez to rozumieć </w:t>
      </w:r>
      <w:r w:rsidRPr="005D7643">
        <w:rPr>
          <w:rFonts w:ascii="Arial" w:hAnsi="Arial" w:cs="Arial"/>
          <w:sz w:val="22"/>
          <w:szCs w:val="22"/>
        </w:rPr>
        <w:t>linię ograniczającą fragment terenu, na którym dopuszcza się wznoszenie nadziemnych części budynków. Nieprzekraczalna linia zabudowy nie dotyczy podziemnych części obiektów budowlanych oraz takich elementów jak: schody zewnętrzne, podesty, pochylnie, zejścia, zjazdy do piwnic i garaży wbudowanych, balkony, tarasy, wykusze, loggii, gzymsy, okapy, zadaszenia nad wejściami, elementy odwodnienia, elementy wystroju elewacji itp., ustalona w planie nieprzekraczalna linia zabudowy dotyczy lokalizacji nowych budynków oraz rozbudów budynków istniejących, nieprzekraczalna linia zabudowy nie dotyczy infrastruktury technicznej oraz budynków i budowli z nią związanych</w:t>
      </w:r>
      <w:r>
        <w:rPr>
          <w:rFonts w:ascii="Arial" w:hAnsi="Arial" w:cs="Arial"/>
          <w:sz w:val="22"/>
          <w:szCs w:val="22"/>
        </w:rPr>
        <w:t>;</w:t>
      </w:r>
      <w:bookmarkEnd w:id="3"/>
    </w:p>
    <w:p w14:paraId="4A20DD68" w14:textId="7E7F03EB" w:rsidR="005A6BDA" w:rsidRDefault="005D7643" w:rsidP="004B161B">
      <w:pPr>
        <w:numPr>
          <w:ilvl w:val="1"/>
          <w:numId w:val="10"/>
        </w:numPr>
        <w:suppressAutoHyphens/>
        <w:spacing w:before="60" w:line="264" w:lineRule="auto"/>
        <w:jc w:val="both"/>
        <w:rPr>
          <w:rFonts w:ascii="Arial" w:hAnsi="Arial" w:cs="Arial"/>
          <w:color w:val="000000"/>
          <w:sz w:val="22"/>
          <w:szCs w:val="22"/>
        </w:rPr>
      </w:pPr>
      <w:r>
        <w:rPr>
          <w:rFonts w:ascii="Arial" w:hAnsi="Arial" w:cs="Arial"/>
          <w:b/>
          <w:color w:val="000000"/>
          <w:sz w:val="22"/>
          <w:szCs w:val="22"/>
        </w:rPr>
        <w:t>obiektach</w:t>
      </w:r>
      <w:r w:rsidRPr="001C58AD">
        <w:rPr>
          <w:rFonts w:ascii="Arial" w:hAnsi="Arial" w:cs="Arial"/>
          <w:b/>
          <w:color w:val="000000"/>
          <w:sz w:val="22"/>
          <w:szCs w:val="22"/>
        </w:rPr>
        <w:t xml:space="preserve"> towarzysząc</w:t>
      </w:r>
      <w:r>
        <w:rPr>
          <w:rFonts w:ascii="Arial" w:hAnsi="Arial" w:cs="Arial"/>
          <w:b/>
          <w:color w:val="000000"/>
          <w:sz w:val="22"/>
          <w:szCs w:val="22"/>
        </w:rPr>
        <w:t>ych</w:t>
      </w:r>
      <w:r w:rsidRPr="001C58AD">
        <w:rPr>
          <w:rFonts w:ascii="Arial" w:hAnsi="Arial" w:cs="Arial"/>
          <w:color w:val="000000"/>
          <w:sz w:val="22"/>
          <w:szCs w:val="22"/>
        </w:rPr>
        <w:t xml:space="preserve"> </w:t>
      </w:r>
      <w:r w:rsidR="007D1973" w:rsidRPr="001C58AD">
        <w:rPr>
          <w:rFonts w:ascii="Arial" w:hAnsi="Arial" w:cs="Arial"/>
          <w:color w:val="000000"/>
          <w:sz w:val="22"/>
          <w:szCs w:val="22"/>
        </w:rPr>
        <w:t>– należy przez to rozumieć obiekty budowlane towarzyszące zabudowie o podstawowej funkcji terenu, w tym w szczególności budynki i wiaty o charakterze gospodarczym, wiaty i altany rekreacyjne, garaże</w:t>
      </w:r>
      <w:r w:rsidR="005A6BDA">
        <w:rPr>
          <w:rFonts w:ascii="Arial" w:hAnsi="Arial" w:cs="Arial"/>
          <w:color w:val="000000"/>
          <w:sz w:val="22"/>
          <w:szCs w:val="22"/>
        </w:rPr>
        <w:t>:</w:t>
      </w:r>
    </w:p>
    <w:p w14:paraId="02427128" w14:textId="182F9479" w:rsidR="005A6BDA" w:rsidRPr="00C37DFD" w:rsidRDefault="005A6BDA"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sz w:val="22"/>
          <w:szCs w:val="22"/>
        </w:rPr>
        <w:t xml:space="preserve">terenie </w:t>
      </w:r>
      <w:r w:rsidRPr="001C58AD">
        <w:rPr>
          <w:rFonts w:ascii="Arial" w:hAnsi="Arial" w:cs="Arial"/>
          <w:sz w:val="22"/>
          <w:szCs w:val="22"/>
        </w:rPr>
        <w:t>– należy przez to rozumieć obszar wyznaczony na rysunku planu liniami rozgraniczającymi, o określonym przeznaczeniu</w:t>
      </w:r>
      <w:r>
        <w:rPr>
          <w:rFonts w:ascii="Arial" w:hAnsi="Arial" w:cs="Arial"/>
          <w:sz w:val="22"/>
          <w:szCs w:val="22"/>
        </w:rPr>
        <w:t xml:space="preserve"> i zasadach zagospodarowania</w:t>
      </w:r>
      <w:r w:rsidRPr="001C58AD">
        <w:rPr>
          <w:rFonts w:ascii="Arial" w:hAnsi="Arial" w:cs="Arial"/>
          <w:sz w:val="22"/>
          <w:szCs w:val="22"/>
        </w:rPr>
        <w:t>, oznaczonym symbolem liczbowo-literowym</w:t>
      </w:r>
      <w:r w:rsidRPr="005D7643">
        <w:t xml:space="preserve"> </w:t>
      </w:r>
      <w:r w:rsidRPr="005D7643">
        <w:rPr>
          <w:rFonts w:ascii="Arial" w:hAnsi="Arial" w:cs="Arial"/>
          <w:sz w:val="22"/>
          <w:szCs w:val="22"/>
        </w:rPr>
        <w:t>przeznaczony także pod drogi, sieci i</w:t>
      </w:r>
      <w:r w:rsidR="00A52A94">
        <w:rPr>
          <w:rFonts w:ascii="Arial" w:hAnsi="Arial" w:cs="Arial"/>
          <w:sz w:val="22"/>
          <w:szCs w:val="22"/>
        </w:rPr>
        <w:t> </w:t>
      </w:r>
      <w:r w:rsidRPr="005D7643">
        <w:rPr>
          <w:rFonts w:ascii="Arial" w:hAnsi="Arial" w:cs="Arial"/>
          <w:sz w:val="22"/>
          <w:szCs w:val="22"/>
        </w:rPr>
        <w:t>urządzenia sieciowe infrastruktury technicznej</w:t>
      </w:r>
    </w:p>
    <w:p w14:paraId="4DD13758" w14:textId="1D19CFB7" w:rsidR="005A6BDA" w:rsidRPr="001C58AD" w:rsidRDefault="005A6BDA"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color w:val="000000"/>
          <w:sz w:val="22"/>
          <w:szCs w:val="22"/>
        </w:rPr>
        <w:t xml:space="preserve">usługach społecznych </w:t>
      </w:r>
      <w:r w:rsidRPr="001C58AD">
        <w:rPr>
          <w:rFonts w:ascii="Arial" w:hAnsi="Arial" w:cs="Arial"/>
          <w:color w:val="000000"/>
          <w:sz w:val="22"/>
          <w:szCs w:val="22"/>
        </w:rPr>
        <w:t>– należy przez to rozumieć usługi świadczone dla ludności z zakresu oświaty, wychowania, zdrowia (z wyjątkiem obiektów lecznictwa zamkniętego), opieki społecznej, kultury, kultu religijnego, sportu i rekreacji, administracji;</w:t>
      </w:r>
    </w:p>
    <w:p w14:paraId="4D6499C7" w14:textId="5152A9D8" w:rsidR="007D1973" w:rsidRPr="005A6BDA" w:rsidRDefault="005A6BDA" w:rsidP="004B161B">
      <w:pPr>
        <w:numPr>
          <w:ilvl w:val="1"/>
          <w:numId w:val="10"/>
        </w:numPr>
        <w:suppressAutoHyphens/>
        <w:spacing w:before="60" w:line="264" w:lineRule="auto"/>
        <w:jc w:val="both"/>
        <w:rPr>
          <w:rFonts w:ascii="Arial" w:hAnsi="Arial" w:cs="Arial"/>
          <w:color w:val="000000"/>
          <w:sz w:val="22"/>
          <w:szCs w:val="22"/>
        </w:rPr>
      </w:pPr>
      <w:r w:rsidRPr="001C58AD">
        <w:rPr>
          <w:rFonts w:ascii="Arial" w:hAnsi="Arial" w:cs="Arial"/>
          <w:b/>
          <w:bCs/>
          <w:color w:val="000000"/>
          <w:sz w:val="22"/>
          <w:szCs w:val="22"/>
        </w:rPr>
        <w:t xml:space="preserve">wskaźniku powierzchni zabudowy </w:t>
      </w:r>
      <w:r w:rsidRPr="001C58AD">
        <w:rPr>
          <w:rFonts w:ascii="Arial" w:hAnsi="Arial" w:cs="Arial"/>
          <w:color w:val="000000"/>
          <w:sz w:val="22"/>
          <w:szCs w:val="22"/>
        </w:rPr>
        <w:t xml:space="preserve">– </w:t>
      </w:r>
      <w:r w:rsidRPr="001C58AD">
        <w:rPr>
          <w:rFonts w:ascii="Arial" w:hAnsi="Arial" w:cs="Arial"/>
          <w:sz w:val="22"/>
          <w:szCs w:val="22"/>
        </w:rPr>
        <w:t xml:space="preserve">należy przez to rozumieć </w:t>
      </w:r>
      <w:r w:rsidRPr="001C58AD">
        <w:rPr>
          <w:rFonts w:ascii="Arial" w:hAnsi="Arial" w:cs="Arial"/>
          <w:color w:val="000000"/>
          <w:sz w:val="22"/>
          <w:szCs w:val="22"/>
        </w:rPr>
        <w:t>powierzchnię rzutów kondygnacji nadziemnych budynków, liczoną po obrysie zewnętrznym, wyrażoną w [%] w stosunku do powierzchni działki</w:t>
      </w:r>
      <w:r>
        <w:rPr>
          <w:rFonts w:ascii="Arial" w:hAnsi="Arial" w:cs="Arial"/>
          <w:color w:val="000000"/>
          <w:sz w:val="22"/>
          <w:szCs w:val="22"/>
        </w:rPr>
        <w:t>.</w:t>
      </w:r>
    </w:p>
    <w:p w14:paraId="276C56A3" w14:textId="77777777" w:rsidR="007D1973" w:rsidRPr="001C58AD" w:rsidRDefault="007D1973" w:rsidP="001D7C0D">
      <w:pPr>
        <w:suppressAutoHyphens/>
        <w:spacing w:before="60" w:line="264" w:lineRule="auto"/>
        <w:ind w:left="425"/>
        <w:jc w:val="both"/>
        <w:rPr>
          <w:rFonts w:ascii="Arial" w:hAnsi="Arial" w:cs="Arial"/>
          <w:sz w:val="22"/>
          <w:szCs w:val="22"/>
        </w:rPr>
      </w:pPr>
      <w:r w:rsidRPr="001C58AD">
        <w:rPr>
          <w:rFonts w:ascii="Arial" w:hAnsi="Arial" w:cs="Arial"/>
          <w:sz w:val="22"/>
          <w:szCs w:val="22"/>
        </w:rPr>
        <w:t>Pojęcia i określenia użyte w planie, a nie zdefiniowane powyżej, należy rozumieć zgodnie z obowiązującymi przepisami prawa.</w:t>
      </w:r>
    </w:p>
    <w:p w14:paraId="024481E9" w14:textId="77777777" w:rsidR="00057670" w:rsidRPr="001C58AD" w:rsidRDefault="00057670" w:rsidP="001D7C0D">
      <w:pPr>
        <w:suppressAutoHyphens/>
        <w:spacing w:before="60" w:line="264" w:lineRule="auto"/>
        <w:ind w:left="425"/>
        <w:jc w:val="both"/>
        <w:rPr>
          <w:rFonts w:ascii="Arial" w:hAnsi="Arial" w:cs="Arial"/>
          <w:sz w:val="22"/>
          <w:szCs w:val="22"/>
        </w:rPr>
      </w:pPr>
    </w:p>
    <w:p w14:paraId="19388131" w14:textId="29031365" w:rsidR="00057670" w:rsidRPr="001C58AD" w:rsidRDefault="00057670" w:rsidP="001D7C0D">
      <w:pPr>
        <w:spacing w:before="60" w:line="264" w:lineRule="auto"/>
        <w:jc w:val="center"/>
        <w:rPr>
          <w:rFonts w:ascii="Arial" w:hAnsi="Arial" w:cs="Arial"/>
          <w:b/>
          <w:sz w:val="22"/>
          <w:szCs w:val="22"/>
        </w:rPr>
      </w:pPr>
      <w:r w:rsidRPr="001C58AD">
        <w:rPr>
          <w:rFonts w:ascii="Arial" w:hAnsi="Arial" w:cs="Arial"/>
          <w:b/>
          <w:sz w:val="22"/>
          <w:szCs w:val="22"/>
        </w:rPr>
        <w:t>Rozdział 2</w:t>
      </w:r>
      <w:r w:rsidR="005A6BDA">
        <w:rPr>
          <w:rFonts w:ascii="Arial" w:hAnsi="Arial" w:cs="Arial"/>
          <w:b/>
          <w:sz w:val="22"/>
          <w:szCs w:val="22"/>
        </w:rPr>
        <w:t>.</w:t>
      </w:r>
    </w:p>
    <w:p w14:paraId="27C0FB76" w14:textId="77777777" w:rsidR="00057670" w:rsidRPr="001C58AD" w:rsidRDefault="00057670" w:rsidP="001D7C0D">
      <w:pPr>
        <w:pStyle w:val="Nagwek1"/>
        <w:spacing w:before="60" w:line="264" w:lineRule="auto"/>
        <w:rPr>
          <w:rFonts w:cs="Arial"/>
          <w:sz w:val="22"/>
          <w:szCs w:val="22"/>
        </w:rPr>
      </w:pPr>
      <w:r w:rsidRPr="001C58AD">
        <w:rPr>
          <w:rFonts w:cs="Arial"/>
          <w:sz w:val="22"/>
          <w:szCs w:val="22"/>
        </w:rPr>
        <w:t xml:space="preserve">Ustalenia ogólne planu </w:t>
      </w:r>
    </w:p>
    <w:p w14:paraId="317BB35D" w14:textId="77777777" w:rsidR="00057670" w:rsidRPr="001C58AD" w:rsidRDefault="00057670" w:rsidP="001D7C0D">
      <w:pPr>
        <w:spacing w:before="60" w:line="264" w:lineRule="auto"/>
        <w:jc w:val="center"/>
        <w:rPr>
          <w:rFonts w:ascii="Arial" w:hAnsi="Arial" w:cs="Arial"/>
          <w:b/>
          <w:bCs/>
          <w:sz w:val="22"/>
          <w:szCs w:val="22"/>
        </w:rPr>
      </w:pPr>
    </w:p>
    <w:p w14:paraId="719CB3ED" w14:textId="77777777" w:rsidR="00057670" w:rsidRPr="001C58AD" w:rsidRDefault="00057670" w:rsidP="001D7C0D">
      <w:pPr>
        <w:spacing w:before="60" w:line="264" w:lineRule="auto"/>
        <w:jc w:val="both"/>
        <w:rPr>
          <w:rFonts w:ascii="Arial" w:hAnsi="Arial" w:cs="Arial"/>
          <w:b/>
          <w:bCs/>
          <w:sz w:val="22"/>
          <w:szCs w:val="22"/>
        </w:rPr>
      </w:pPr>
      <w:r w:rsidRPr="001C58AD">
        <w:rPr>
          <w:rFonts w:ascii="Arial" w:hAnsi="Arial" w:cs="Arial"/>
          <w:b/>
          <w:bCs/>
          <w:sz w:val="22"/>
          <w:szCs w:val="22"/>
        </w:rPr>
        <w:t>§</w:t>
      </w:r>
      <w:bookmarkStart w:id="4" w:name="_Toc359125017"/>
      <w:r w:rsidRPr="001C58AD">
        <w:rPr>
          <w:rFonts w:ascii="Arial" w:hAnsi="Arial" w:cs="Arial"/>
          <w:b/>
          <w:bCs/>
          <w:sz w:val="22"/>
          <w:szCs w:val="22"/>
        </w:rPr>
        <w:t xml:space="preserve">4. </w:t>
      </w:r>
      <w:r w:rsidRPr="001C58AD">
        <w:rPr>
          <w:rFonts w:ascii="Arial" w:hAnsi="Arial" w:cs="Arial"/>
          <w:b/>
          <w:sz w:val="22"/>
          <w:szCs w:val="22"/>
        </w:rPr>
        <w:t>Zasady ochrony i kształtowania ładu przestrzennego</w:t>
      </w:r>
      <w:bookmarkEnd w:id="4"/>
    </w:p>
    <w:p w14:paraId="61FD0B5A" w14:textId="6B4AAEFD" w:rsidR="005A6BDA" w:rsidRPr="008B210B" w:rsidRDefault="00057670" w:rsidP="004B161B">
      <w:pPr>
        <w:numPr>
          <w:ilvl w:val="0"/>
          <w:numId w:val="11"/>
        </w:numPr>
        <w:tabs>
          <w:tab w:val="num" w:pos="284"/>
        </w:tabs>
        <w:spacing w:before="60" w:line="264" w:lineRule="auto"/>
        <w:ind w:left="284" w:hanging="284"/>
        <w:jc w:val="both"/>
        <w:rPr>
          <w:rFonts w:ascii="Arial" w:hAnsi="Arial" w:cs="Arial"/>
          <w:sz w:val="22"/>
          <w:szCs w:val="22"/>
        </w:rPr>
      </w:pPr>
      <w:r w:rsidRPr="001C58AD">
        <w:rPr>
          <w:rFonts w:ascii="Arial" w:hAnsi="Arial" w:cs="Arial"/>
          <w:sz w:val="22"/>
          <w:szCs w:val="22"/>
        </w:rPr>
        <w:t>W obszarze planu znajdują się elementy struktury przestrzennej o wartościach historycznych, kompozycyjnych i kulturowych wymagające ochrony, są to:</w:t>
      </w:r>
    </w:p>
    <w:p w14:paraId="1C020E74" w14:textId="2B2812DA" w:rsidR="004C0C8F" w:rsidRPr="001C58AD" w:rsidRDefault="005A6BDA" w:rsidP="004B161B">
      <w:pPr>
        <w:numPr>
          <w:ilvl w:val="1"/>
          <w:numId w:val="11"/>
        </w:numPr>
        <w:spacing w:before="60" w:line="264" w:lineRule="auto"/>
        <w:ind w:hanging="405"/>
        <w:jc w:val="both"/>
        <w:rPr>
          <w:rFonts w:ascii="Arial" w:hAnsi="Arial" w:cs="Arial"/>
          <w:sz w:val="22"/>
          <w:szCs w:val="22"/>
        </w:rPr>
      </w:pPr>
      <w:r>
        <w:rPr>
          <w:rFonts w:ascii="Arial" w:hAnsi="Arial" w:cs="Arial"/>
          <w:sz w:val="22"/>
          <w:szCs w:val="22"/>
        </w:rPr>
        <w:t>budynek</w:t>
      </w:r>
      <w:r w:rsidRPr="001C58AD">
        <w:rPr>
          <w:rFonts w:ascii="Arial" w:hAnsi="Arial" w:cs="Arial"/>
          <w:sz w:val="22"/>
          <w:szCs w:val="22"/>
        </w:rPr>
        <w:t xml:space="preserve"> </w:t>
      </w:r>
      <w:r w:rsidR="004C0C8F" w:rsidRPr="001C58AD">
        <w:rPr>
          <w:rFonts w:ascii="Arial" w:hAnsi="Arial" w:cs="Arial"/>
          <w:sz w:val="22"/>
          <w:szCs w:val="22"/>
        </w:rPr>
        <w:t>wpisany do Rejestru zabytków Województwa Pomorskiego;</w:t>
      </w:r>
    </w:p>
    <w:p w14:paraId="60EF34E3" w14:textId="2004B5BD" w:rsidR="008C6C78" w:rsidRPr="008B210B" w:rsidRDefault="00057670" w:rsidP="004B161B">
      <w:pPr>
        <w:numPr>
          <w:ilvl w:val="1"/>
          <w:numId w:val="11"/>
        </w:numPr>
        <w:spacing w:before="60" w:line="264" w:lineRule="auto"/>
        <w:ind w:hanging="405"/>
        <w:jc w:val="both"/>
        <w:rPr>
          <w:rFonts w:ascii="Arial" w:hAnsi="Arial" w:cs="Arial"/>
          <w:sz w:val="22"/>
          <w:szCs w:val="22"/>
        </w:rPr>
      </w:pPr>
      <w:r w:rsidRPr="001C58AD">
        <w:rPr>
          <w:rFonts w:ascii="Arial" w:hAnsi="Arial" w:cs="Arial"/>
          <w:sz w:val="22"/>
          <w:szCs w:val="22"/>
        </w:rPr>
        <w:t>obiekty ujęte w ewidencji zabytków</w:t>
      </w:r>
      <w:r w:rsidR="005A6BDA">
        <w:rPr>
          <w:rFonts w:ascii="Arial" w:hAnsi="Arial" w:cs="Arial"/>
          <w:sz w:val="22"/>
          <w:szCs w:val="22"/>
        </w:rPr>
        <w:t xml:space="preserve"> chronione ustaleniami planu: budynki, obszary, inne obiekty</w:t>
      </w:r>
      <w:r w:rsidRPr="001C58AD">
        <w:rPr>
          <w:rFonts w:ascii="Arial" w:hAnsi="Arial" w:cs="Arial"/>
          <w:sz w:val="22"/>
          <w:szCs w:val="22"/>
        </w:rPr>
        <w:t>;</w:t>
      </w:r>
    </w:p>
    <w:p w14:paraId="53CCD02A" w14:textId="17704CB1" w:rsidR="00057670" w:rsidRPr="001C58AD" w:rsidRDefault="00057670" w:rsidP="004B161B">
      <w:pPr>
        <w:numPr>
          <w:ilvl w:val="1"/>
          <w:numId w:val="11"/>
        </w:numPr>
        <w:spacing w:before="60" w:line="264" w:lineRule="auto"/>
        <w:ind w:hanging="405"/>
        <w:jc w:val="both"/>
        <w:rPr>
          <w:rFonts w:ascii="Arial" w:hAnsi="Arial" w:cs="Arial"/>
          <w:sz w:val="22"/>
          <w:szCs w:val="22"/>
        </w:rPr>
      </w:pPr>
      <w:r w:rsidRPr="001C58AD">
        <w:rPr>
          <w:rFonts w:ascii="Arial" w:hAnsi="Arial" w:cs="Arial"/>
          <w:sz w:val="22"/>
          <w:szCs w:val="22"/>
        </w:rPr>
        <w:t>strefa ochrony konserwatorskiej układu ruralistycznego wsi Cedry Wielkie</w:t>
      </w:r>
      <w:r w:rsidR="005A6BDA">
        <w:rPr>
          <w:rFonts w:ascii="Arial" w:hAnsi="Arial" w:cs="Arial"/>
          <w:sz w:val="22"/>
          <w:szCs w:val="22"/>
        </w:rPr>
        <w:t xml:space="preserve"> chroniona ustaleniami planu</w:t>
      </w:r>
      <w:r w:rsidRPr="001C58AD">
        <w:rPr>
          <w:rFonts w:ascii="Arial" w:hAnsi="Arial" w:cs="Arial"/>
          <w:sz w:val="22"/>
          <w:szCs w:val="22"/>
        </w:rPr>
        <w:t>;</w:t>
      </w:r>
    </w:p>
    <w:p w14:paraId="735AC414" w14:textId="42A54CE7" w:rsidR="004C0C8F" w:rsidRPr="001C58AD" w:rsidRDefault="004C0C8F" w:rsidP="004B161B">
      <w:pPr>
        <w:numPr>
          <w:ilvl w:val="1"/>
          <w:numId w:val="11"/>
        </w:numPr>
        <w:spacing w:before="60" w:line="264" w:lineRule="auto"/>
        <w:ind w:hanging="405"/>
        <w:jc w:val="both"/>
        <w:rPr>
          <w:rFonts w:ascii="Arial" w:hAnsi="Arial" w:cs="Arial"/>
          <w:sz w:val="22"/>
          <w:szCs w:val="22"/>
        </w:rPr>
      </w:pPr>
      <w:r w:rsidRPr="001C58AD">
        <w:rPr>
          <w:rFonts w:ascii="Arial" w:hAnsi="Arial" w:cs="Arial"/>
          <w:sz w:val="22"/>
          <w:szCs w:val="22"/>
        </w:rPr>
        <w:t>strefa ochrony ekspozycji wsi Cedry Wielkie</w:t>
      </w:r>
      <w:r w:rsidR="00964184">
        <w:rPr>
          <w:rFonts w:ascii="Arial" w:hAnsi="Arial" w:cs="Arial"/>
          <w:sz w:val="22"/>
          <w:szCs w:val="22"/>
        </w:rPr>
        <w:t xml:space="preserve"> chroniona ustaleniami planu</w:t>
      </w:r>
      <w:r w:rsidRPr="001C58AD">
        <w:rPr>
          <w:rFonts w:ascii="Arial" w:hAnsi="Arial" w:cs="Arial"/>
          <w:sz w:val="22"/>
          <w:szCs w:val="22"/>
        </w:rPr>
        <w:t>;</w:t>
      </w:r>
    </w:p>
    <w:p w14:paraId="7C2137E3" w14:textId="3B6A0178" w:rsidR="00057670" w:rsidRDefault="00057670" w:rsidP="004B161B">
      <w:pPr>
        <w:numPr>
          <w:ilvl w:val="1"/>
          <w:numId w:val="11"/>
        </w:numPr>
        <w:spacing w:before="60" w:line="264" w:lineRule="auto"/>
        <w:ind w:hanging="405"/>
        <w:jc w:val="both"/>
        <w:rPr>
          <w:rFonts w:ascii="Arial" w:hAnsi="Arial" w:cs="Arial"/>
          <w:sz w:val="22"/>
          <w:szCs w:val="22"/>
        </w:rPr>
      </w:pPr>
      <w:r w:rsidRPr="001C58AD">
        <w:rPr>
          <w:rFonts w:ascii="Arial" w:hAnsi="Arial" w:cs="Arial"/>
          <w:sz w:val="22"/>
          <w:szCs w:val="22"/>
        </w:rPr>
        <w:t>historyczne rozłogi pól</w:t>
      </w:r>
      <w:r w:rsidR="00964184">
        <w:rPr>
          <w:rFonts w:ascii="Arial" w:hAnsi="Arial" w:cs="Arial"/>
          <w:sz w:val="22"/>
          <w:szCs w:val="22"/>
        </w:rPr>
        <w:t xml:space="preserve"> chronione ustaleniami planu</w:t>
      </w:r>
      <w:r w:rsidRPr="001C58AD">
        <w:rPr>
          <w:rFonts w:ascii="Arial" w:hAnsi="Arial" w:cs="Arial"/>
          <w:sz w:val="22"/>
          <w:szCs w:val="22"/>
        </w:rPr>
        <w:t>;</w:t>
      </w:r>
    </w:p>
    <w:p w14:paraId="6CC7380D" w14:textId="659FE301" w:rsidR="00964184" w:rsidRDefault="00964184" w:rsidP="004B161B">
      <w:pPr>
        <w:numPr>
          <w:ilvl w:val="1"/>
          <w:numId w:val="11"/>
        </w:numPr>
        <w:spacing w:before="60" w:line="264" w:lineRule="auto"/>
        <w:ind w:hanging="405"/>
        <w:jc w:val="both"/>
        <w:rPr>
          <w:rFonts w:ascii="Arial" w:hAnsi="Arial" w:cs="Arial"/>
          <w:sz w:val="22"/>
          <w:szCs w:val="22"/>
        </w:rPr>
      </w:pPr>
      <w:bookmarkStart w:id="5" w:name="_Hlk61248765"/>
      <w:r>
        <w:rPr>
          <w:rFonts w:ascii="Arial" w:hAnsi="Arial" w:cs="Arial"/>
          <w:sz w:val="22"/>
          <w:szCs w:val="22"/>
        </w:rPr>
        <w:t>strefa ochrony konserwatorskiej stanowiska archeologicznego, ujętego w ewidencji zabytków – strefa lokacji historycznej wsi Cedry Wielkie;</w:t>
      </w:r>
      <w:bookmarkEnd w:id="5"/>
    </w:p>
    <w:p w14:paraId="41D48B6F" w14:textId="31272F07" w:rsidR="00964184" w:rsidRDefault="00964184" w:rsidP="004B161B">
      <w:pPr>
        <w:numPr>
          <w:ilvl w:val="1"/>
          <w:numId w:val="11"/>
        </w:numPr>
        <w:spacing w:before="60" w:line="264" w:lineRule="auto"/>
        <w:ind w:hanging="405"/>
        <w:jc w:val="both"/>
        <w:rPr>
          <w:rFonts w:ascii="Arial" w:hAnsi="Arial" w:cs="Arial"/>
          <w:sz w:val="22"/>
          <w:szCs w:val="22"/>
        </w:rPr>
      </w:pPr>
      <w:r>
        <w:rPr>
          <w:rFonts w:ascii="Arial" w:hAnsi="Arial" w:cs="Arial"/>
          <w:sz w:val="22"/>
          <w:szCs w:val="22"/>
        </w:rPr>
        <w:t>historyczny system melioracyjny;</w:t>
      </w:r>
    </w:p>
    <w:p w14:paraId="4743FEA0" w14:textId="2DD48E9D" w:rsidR="00964184" w:rsidRDefault="00964184" w:rsidP="004B161B">
      <w:pPr>
        <w:numPr>
          <w:ilvl w:val="1"/>
          <w:numId w:val="11"/>
        </w:numPr>
        <w:spacing w:before="60" w:line="264" w:lineRule="auto"/>
        <w:ind w:hanging="405"/>
        <w:jc w:val="both"/>
        <w:rPr>
          <w:rFonts w:ascii="Arial" w:hAnsi="Arial" w:cs="Arial"/>
          <w:sz w:val="22"/>
          <w:szCs w:val="22"/>
        </w:rPr>
      </w:pPr>
      <w:r>
        <w:rPr>
          <w:rFonts w:ascii="Arial" w:hAnsi="Arial" w:cs="Arial"/>
          <w:sz w:val="22"/>
          <w:szCs w:val="22"/>
        </w:rPr>
        <w:t xml:space="preserve">obiekty o wartościach </w:t>
      </w:r>
      <w:proofErr w:type="spellStart"/>
      <w:r>
        <w:rPr>
          <w:rFonts w:ascii="Arial" w:hAnsi="Arial" w:cs="Arial"/>
          <w:sz w:val="22"/>
          <w:szCs w:val="22"/>
        </w:rPr>
        <w:t>historyczno</w:t>
      </w:r>
      <w:proofErr w:type="spellEnd"/>
      <w:r>
        <w:rPr>
          <w:rFonts w:ascii="Arial" w:hAnsi="Arial" w:cs="Arial"/>
          <w:sz w:val="22"/>
          <w:szCs w:val="22"/>
        </w:rPr>
        <w:t xml:space="preserve"> – kulturowych;</w:t>
      </w:r>
    </w:p>
    <w:p w14:paraId="4E6FDB86" w14:textId="1A342620" w:rsidR="00964184" w:rsidRDefault="00964184" w:rsidP="004B161B">
      <w:pPr>
        <w:numPr>
          <w:ilvl w:val="1"/>
          <w:numId w:val="11"/>
        </w:numPr>
        <w:spacing w:before="60" w:line="264" w:lineRule="auto"/>
        <w:ind w:hanging="405"/>
        <w:jc w:val="both"/>
        <w:rPr>
          <w:rFonts w:ascii="Arial" w:hAnsi="Arial" w:cs="Arial"/>
          <w:sz w:val="22"/>
          <w:szCs w:val="22"/>
        </w:rPr>
      </w:pPr>
      <w:r>
        <w:rPr>
          <w:rFonts w:ascii="Arial" w:hAnsi="Arial" w:cs="Arial"/>
          <w:sz w:val="22"/>
          <w:szCs w:val="22"/>
        </w:rPr>
        <w:t>krzyż przydrożny;</w:t>
      </w:r>
    </w:p>
    <w:p w14:paraId="46B9924F" w14:textId="7EF562FB" w:rsidR="00EA4AC6" w:rsidRPr="007E5A4F" w:rsidRDefault="00EA4AC6" w:rsidP="004B161B">
      <w:pPr>
        <w:numPr>
          <w:ilvl w:val="1"/>
          <w:numId w:val="11"/>
        </w:numPr>
        <w:spacing w:before="60" w:line="264" w:lineRule="auto"/>
        <w:ind w:hanging="405"/>
        <w:jc w:val="both"/>
        <w:rPr>
          <w:rFonts w:ascii="Arial" w:hAnsi="Arial" w:cs="Arial"/>
          <w:sz w:val="22"/>
          <w:szCs w:val="22"/>
        </w:rPr>
      </w:pPr>
      <w:r w:rsidRPr="007E5A4F">
        <w:rPr>
          <w:rFonts w:ascii="Arial" w:hAnsi="Arial" w:cs="Arial"/>
          <w:sz w:val="22"/>
          <w:szCs w:val="22"/>
        </w:rPr>
        <w:t>starodrzew o wartościach kulturowo-krajobrazowych zlokalizowany w ramach istniejącej zieleni wysokiej do zachowania;</w:t>
      </w:r>
    </w:p>
    <w:p w14:paraId="2169ECCA" w14:textId="77777777" w:rsidR="00057670" w:rsidRPr="001C58AD" w:rsidRDefault="00057670" w:rsidP="004B161B">
      <w:pPr>
        <w:numPr>
          <w:ilvl w:val="1"/>
          <w:numId w:val="11"/>
        </w:numPr>
        <w:spacing w:before="60" w:line="264" w:lineRule="auto"/>
        <w:ind w:hanging="405"/>
        <w:jc w:val="both"/>
        <w:rPr>
          <w:rFonts w:ascii="Arial" w:hAnsi="Arial" w:cs="Arial"/>
          <w:sz w:val="22"/>
          <w:szCs w:val="22"/>
        </w:rPr>
      </w:pPr>
      <w:r w:rsidRPr="008E05D5">
        <w:rPr>
          <w:rFonts w:ascii="Arial" w:hAnsi="Arial" w:cs="Arial"/>
          <w:sz w:val="22"/>
          <w:szCs w:val="22"/>
        </w:rPr>
        <w:t>szczegółowy opis elementów chronionych oraz zasady ich ochrony określono</w:t>
      </w:r>
      <w:r w:rsidRPr="001C58AD">
        <w:rPr>
          <w:rFonts w:ascii="Arial" w:hAnsi="Arial" w:cs="Arial"/>
          <w:sz w:val="22"/>
          <w:szCs w:val="22"/>
        </w:rPr>
        <w:t xml:space="preserve"> w ustaleniach </w:t>
      </w:r>
      <w:r w:rsidRPr="001C58AD">
        <w:rPr>
          <w:rFonts w:ascii="Arial" w:hAnsi="Arial" w:cs="Arial"/>
          <w:bCs/>
          <w:sz w:val="22"/>
          <w:szCs w:val="22"/>
        </w:rPr>
        <w:t>§ 6</w:t>
      </w:r>
      <w:r w:rsidRPr="001C58AD">
        <w:rPr>
          <w:rFonts w:ascii="Arial" w:hAnsi="Arial" w:cs="Arial"/>
          <w:sz w:val="22"/>
          <w:szCs w:val="22"/>
        </w:rPr>
        <w:t xml:space="preserve"> „Zasady ochrony krajobrazu kulturowego, dziedzictwa kulturowego i zabytków”.</w:t>
      </w:r>
    </w:p>
    <w:p w14:paraId="77ADB574" w14:textId="77777777" w:rsidR="00095ADF" w:rsidRPr="001C58AD" w:rsidRDefault="00095ADF" w:rsidP="004B161B">
      <w:pPr>
        <w:pStyle w:val="Bezodstpw1"/>
        <w:numPr>
          <w:ilvl w:val="0"/>
          <w:numId w:val="11"/>
        </w:numPr>
        <w:tabs>
          <w:tab w:val="clear" w:pos="720"/>
          <w:tab w:val="num" w:pos="284"/>
        </w:tabs>
        <w:spacing w:before="60" w:line="264" w:lineRule="auto"/>
        <w:ind w:left="284" w:hanging="284"/>
        <w:jc w:val="both"/>
        <w:rPr>
          <w:rFonts w:ascii="Arial" w:hAnsi="Arial" w:cs="Arial"/>
        </w:rPr>
      </w:pPr>
      <w:r w:rsidRPr="001C58AD">
        <w:rPr>
          <w:rFonts w:ascii="Arial" w:hAnsi="Arial" w:cs="Arial"/>
        </w:rPr>
        <w:t>Na terenach przeznaczonych pod zabudowę i zainwestowanie:</w:t>
      </w:r>
    </w:p>
    <w:p w14:paraId="5E172C8F" w14:textId="77777777" w:rsidR="00095ADF" w:rsidRPr="001C58AD" w:rsidRDefault="00095ADF" w:rsidP="004B161B">
      <w:pPr>
        <w:pStyle w:val="Bezodstpw1"/>
        <w:numPr>
          <w:ilvl w:val="0"/>
          <w:numId w:val="13"/>
        </w:numPr>
        <w:spacing w:before="60" w:line="264" w:lineRule="auto"/>
        <w:ind w:left="851" w:hanging="425"/>
        <w:jc w:val="both"/>
        <w:rPr>
          <w:rFonts w:ascii="Arial" w:hAnsi="Arial" w:cs="Arial"/>
        </w:rPr>
      </w:pPr>
      <w:r w:rsidRPr="001C58AD">
        <w:rPr>
          <w:rFonts w:ascii="Arial" w:hAnsi="Arial" w:cs="Arial"/>
        </w:rPr>
        <w:t>ustala się obowiązek realizacji zieleni towarzyszącej budynkom i obiektom budowlanym;</w:t>
      </w:r>
    </w:p>
    <w:p w14:paraId="3A1548E2" w14:textId="3D48B623" w:rsidR="00095ADF" w:rsidRPr="001C58AD" w:rsidRDefault="00964184" w:rsidP="004B161B">
      <w:pPr>
        <w:pStyle w:val="Bezodstpw1"/>
        <w:numPr>
          <w:ilvl w:val="0"/>
          <w:numId w:val="13"/>
        </w:numPr>
        <w:spacing w:before="60" w:line="264" w:lineRule="auto"/>
        <w:ind w:left="851" w:hanging="425"/>
        <w:jc w:val="both"/>
        <w:rPr>
          <w:rFonts w:ascii="Arial" w:hAnsi="Arial" w:cs="Arial"/>
        </w:rPr>
      </w:pPr>
      <w:bookmarkStart w:id="6" w:name="_Hlk61248824"/>
      <w:r>
        <w:rPr>
          <w:rFonts w:ascii="Arial" w:hAnsi="Arial" w:cs="Arial"/>
        </w:rPr>
        <w:t>w terenach z dopuszczoną zabudową mieszkaniową wielorodzinną dopuszcza się</w:t>
      </w:r>
      <w:r w:rsidR="00095ADF" w:rsidRPr="001C58AD">
        <w:rPr>
          <w:rFonts w:ascii="Arial" w:hAnsi="Arial" w:cs="Arial"/>
        </w:rPr>
        <w:t xml:space="preserve"> sytuowanie miejsc parkingowych w kondygnacjach podziemnych</w:t>
      </w:r>
      <w:bookmarkEnd w:id="6"/>
      <w:r w:rsidR="00095ADF" w:rsidRPr="001C58AD">
        <w:rPr>
          <w:rFonts w:ascii="Arial" w:hAnsi="Arial" w:cs="Arial"/>
        </w:rPr>
        <w:t>;</w:t>
      </w:r>
    </w:p>
    <w:p w14:paraId="6B1EA679" w14:textId="3D919AE6" w:rsidR="00964184" w:rsidRPr="008B210B" w:rsidRDefault="00332D6A" w:rsidP="004B161B">
      <w:pPr>
        <w:pStyle w:val="Bezodstpw1"/>
        <w:numPr>
          <w:ilvl w:val="0"/>
          <w:numId w:val="13"/>
        </w:numPr>
        <w:spacing w:before="60" w:line="264" w:lineRule="auto"/>
        <w:ind w:left="851" w:hanging="425"/>
        <w:jc w:val="both"/>
        <w:rPr>
          <w:rFonts w:ascii="Arial" w:hAnsi="Arial" w:cs="Arial"/>
        </w:rPr>
      </w:pPr>
      <w:r w:rsidRPr="001C58AD">
        <w:rPr>
          <w:rFonts w:ascii="Arial" w:hAnsi="Arial" w:cs="Arial"/>
        </w:rPr>
        <w:t>dla nowych terenów inwestycyjnych dopuszcza się lokalizację jednego budynku mieszkalnego na każdej wydzielonej działce budowlanej</w:t>
      </w:r>
      <w:r w:rsidR="00964184">
        <w:rPr>
          <w:rFonts w:ascii="Arial" w:hAnsi="Arial" w:cs="Arial"/>
        </w:rPr>
        <w:t>.</w:t>
      </w:r>
    </w:p>
    <w:p w14:paraId="73FD090A" w14:textId="14E59BDA" w:rsidR="00057670" w:rsidRDefault="00057670" w:rsidP="004B161B">
      <w:pPr>
        <w:pStyle w:val="Akapitzlist"/>
        <w:numPr>
          <w:ilvl w:val="0"/>
          <w:numId w:val="11"/>
        </w:numPr>
        <w:spacing w:before="60" w:after="0" w:line="264" w:lineRule="auto"/>
        <w:ind w:left="284" w:hanging="284"/>
        <w:contextualSpacing w:val="0"/>
        <w:jc w:val="both"/>
        <w:rPr>
          <w:rFonts w:ascii="Arial" w:hAnsi="Arial" w:cs="Arial"/>
        </w:rPr>
      </w:pPr>
      <w:r w:rsidRPr="001C58AD">
        <w:rPr>
          <w:rFonts w:ascii="Arial" w:hAnsi="Arial" w:cs="Arial"/>
        </w:rPr>
        <w:t xml:space="preserve">W zakresie wykończenia budynków ustala się wymóg </w:t>
      </w:r>
      <w:r w:rsidRPr="001C58AD">
        <w:rPr>
          <w:rFonts w:ascii="Arial" w:hAnsi="Arial" w:cs="Arial"/>
          <w:color w:val="000000"/>
        </w:rPr>
        <w:t>stosowania następującej kolorystyki oraz rozwiązań materiałowych</w:t>
      </w:r>
      <w:r w:rsidRPr="001C58AD">
        <w:rPr>
          <w:rFonts w:ascii="Arial" w:hAnsi="Arial" w:cs="Arial"/>
        </w:rPr>
        <w:t>:</w:t>
      </w:r>
    </w:p>
    <w:p w14:paraId="4798B2C4" w14:textId="7F40EDBF" w:rsidR="00964184" w:rsidRDefault="00964184" w:rsidP="004B161B">
      <w:pPr>
        <w:pStyle w:val="Akapitzlist"/>
        <w:numPr>
          <w:ilvl w:val="0"/>
          <w:numId w:val="162"/>
        </w:numPr>
        <w:spacing w:before="60" w:after="0" w:line="264" w:lineRule="auto"/>
        <w:ind w:left="851" w:hanging="425"/>
        <w:contextualSpacing w:val="0"/>
        <w:jc w:val="both"/>
        <w:rPr>
          <w:rFonts w:ascii="Arial" w:hAnsi="Arial" w:cs="Arial"/>
        </w:rPr>
      </w:pPr>
      <w:bookmarkStart w:id="7" w:name="_Hlk61248977"/>
      <w:r>
        <w:rPr>
          <w:rFonts w:ascii="Arial" w:hAnsi="Arial" w:cs="Arial"/>
        </w:rPr>
        <w:t xml:space="preserve">W obszarze strefy ochrony konserwatorskiej układu ruralistycznego wsi Cedry Wielkie chronionej ustaleniami planu: </w:t>
      </w:r>
    </w:p>
    <w:p w14:paraId="4F0E6703" w14:textId="77777777" w:rsidR="008B210B" w:rsidRPr="008B210B" w:rsidRDefault="008B210B" w:rsidP="004B161B">
      <w:pPr>
        <w:numPr>
          <w:ilvl w:val="0"/>
          <w:numId w:val="163"/>
        </w:numPr>
        <w:tabs>
          <w:tab w:val="clear" w:pos="720"/>
          <w:tab w:val="num" w:pos="1134"/>
          <w:tab w:val="num" w:pos="1560"/>
        </w:tabs>
        <w:suppressAutoHyphens/>
        <w:spacing w:before="60" w:line="264" w:lineRule="auto"/>
        <w:ind w:left="1134" w:hanging="283"/>
        <w:jc w:val="both"/>
      </w:pPr>
      <w:r w:rsidRPr="00C37DFD">
        <w:rPr>
          <w:rFonts w:ascii="Arial" w:hAnsi="Arial" w:cs="Arial"/>
          <w:sz w:val="22"/>
          <w:szCs w:val="22"/>
        </w:rPr>
        <w:t>wykończenie elewacji z materiałów o charakterze mineralnym lub naturalnym:</w:t>
      </w:r>
    </w:p>
    <w:p w14:paraId="7692AF4F" w14:textId="77777777" w:rsidR="008B210B" w:rsidRPr="008B210B" w:rsidRDefault="008B210B" w:rsidP="004B161B">
      <w:pPr>
        <w:pStyle w:val="Akapitzlist2"/>
        <w:numPr>
          <w:ilvl w:val="0"/>
          <w:numId w:val="164"/>
        </w:numPr>
        <w:tabs>
          <w:tab w:val="clear" w:pos="0"/>
          <w:tab w:val="num" w:pos="1418"/>
        </w:tabs>
        <w:spacing w:before="60" w:after="0" w:line="264" w:lineRule="auto"/>
        <w:ind w:left="1418" w:hanging="284"/>
        <w:contextualSpacing w:val="0"/>
        <w:jc w:val="both"/>
      </w:pPr>
      <w:r w:rsidRPr="00C37DFD">
        <w:rPr>
          <w:rFonts w:ascii="Arial" w:hAnsi="Arial" w:cs="Arial"/>
        </w:rPr>
        <w:t xml:space="preserve">licówki ceglane, ceramiczne w kolorze cegły ceramicznej o ceglastym lub żółtym spieku z wykluczeniem klinkieru; </w:t>
      </w:r>
    </w:p>
    <w:p w14:paraId="745C6601" w14:textId="77777777" w:rsidR="008B210B" w:rsidRPr="008B210B" w:rsidRDefault="008B210B" w:rsidP="004B161B">
      <w:pPr>
        <w:pStyle w:val="Akapitzlist2"/>
        <w:numPr>
          <w:ilvl w:val="0"/>
          <w:numId w:val="164"/>
        </w:numPr>
        <w:tabs>
          <w:tab w:val="clear" w:pos="0"/>
          <w:tab w:val="num" w:pos="1418"/>
        </w:tabs>
        <w:spacing w:before="60" w:after="0" w:line="264" w:lineRule="auto"/>
        <w:ind w:left="1418" w:hanging="284"/>
        <w:contextualSpacing w:val="0"/>
        <w:jc w:val="both"/>
      </w:pPr>
      <w:r w:rsidRPr="00C37DFD">
        <w:rPr>
          <w:rFonts w:ascii="Arial" w:hAnsi="Arial" w:cs="Arial"/>
        </w:rPr>
        <w:t xml:space="preserve">drewno (w tym deskowane szczyty oraz drewno na wzór konstrukcji szachulcowej), </w:t>
      </w:r>
    </w:p>
    <w:p w14:paraId="17C21B64" w14:textId="33F68C8A" w:rsidR="008B210B" w:rsidRPr="008B210B" w:rsidRDefault="008B210B" w:rsidP="004B161B">
      <w:pPr>
        <w:pStyle w:val="Akapitzlist2"/>
        <w:numPr>
          <w:ilvl w:val="0"/>
          <w:numId w:val="164"/>
        </w:numPr>
        <w:tabs>
          <w:tab w:val="clear" w:pos="0"/>
          <w:tab w:val="num" w:pos="1418"/>
        </w:tabs>
        <w:spacing w:before="60" w:after="0" w:line="264" w:lineRule="auto"/>
        <w:ind w:left="1418" w:hanging="284"/>
        <w:contextualSpacing w:val="0"/>
        <w:jc w:val="both"/>
      </w:pPr>
      <w:r w:rsidRPr="00C37DFD">
        <w:rPr>
          <w:rFonts w:ascii="Arial" w:hAnsi="Arial" w:cs="Arial"/>
        </w:rPr>
        <w:t>kamień wyłącznie w partii cokołowej, przy czym cokół dopuszcza się również w</w:t>
      </w:r>
      <w:r w:rsidR="002B70D8">
        <w:rPr>
          <w:rFonts w:ascii="Arial" w:hAnsi="Arial" w:cs="Arial"/>
        </w:rPr>
        <w:t> </w:t>
      </w:r>
      <w:r w:rsidRPr="00C37DFD">
        <w:rPr>
          <w:rFonts w:ascii="Arial" w:hAnsi="Arial" w:cs="Arial"/>
        </w:rPr>
        <w:t xml:space="preserve">formie mieszanej w tym kamienno- ceglanej, </w:t>
      </w:r>
    </w:p>
    <w:p w14:paraId="0CA19BE1" w14:textId="77777777" w:rsidR="008B210B" w:rsidRPr="008B210B" w:rsidRDefault="008B210B" w:rsidP="004B161B">
      <w:pPr>
        <w:pStyle w:val="Akapitzlist2"/>
        <w:numPr>
          <w:ilvl w:val="0"/>
          <w:numId w:val="164"/>
        </w:numPr>
        <w:tabs>
          <w:tab w:val="clear" w:pos="0"/>
          <w:tab w:val="num" w:pos="1418"/>
        </w:tabs>
        <w:spacing w:before="60" w:after="0" w:line="264" w:lineRule="auto"/>
        <w:ind w:left="1418" w:hanging="284"/>
        <w:contextualSpacing w:val="0"/>
        <w:jc w:val="both"/>
      </w:pPr>
      <w:r w:rsidRPr="00C37DFD">
        <w:rPr>
          <w:rFonts w:ascii="Arial" w:hAnsi="Arial" w:cs="Arial"/>
        </w:rPr>
        <w:t>tynk;</w:t>
      </w:r>
    </w:p>
    <w:p w14:paraId="2EE5C455" w14:textId="56CA0C22" w:rsidR="008B210B" w:rsidRPr="008E05D5" w:rsidRDefault="008B210B" w:rsidP="004B161B">
      <w:pPr>
        <w:numPr>
          <w:ilvl w:val="0"/>
          <w:numId w:val="163"/>
        </w:numPr>
        <w:tabs>
          <w:tab w:val="clear" w:pos="720"/>
          <w:tab w:val="num" w:pos="1418"/>
        </w:tabs>
        <w:suppressAutoHyphens/>
        <w:spacing w:before="60" w:line="264" w:lineRule="auto"/>
        <w:ind w:left="1134" w:hanging="283"/>
        <w:jc w:val="both"/>
      </w:pPr>
      <w:r w:rsidRPr="008B210B">
        <w:rPr>
          <w:rFonts w:ascii="Arial" w:hAnsi="Arial" w:cs="Arial"/>
          <w:sz w:val="22"/>
          <w:szCs w:val="22"/>
        </w:rPr>
        <w:t>dla tynków dopuszcza się jedynie zastosowanie w elewacji maksymalnie 3 kolorów z jednej gamy kolorystycznej</w:t>
      </w:r>
      <w:r w:rsidR="00DE68AD">
        <w:rPr>
          <w:rFonts w:ascii="Arial" w:hAnsi="Arial" w:cs="Arial"/>
          <w:sz w:val="22"/>
          <w:szCs w:val="22"/>
        </w:rPr>
        <w:t xml:space="preserve"> </w:t>
      </w:r>
      <w:r w:rsidRPr="008B210B">
        <w:rPr>
          <w:rFonts w:ascii="Arial" w:hAnsi="Arial" w:cs="Arial"/>
          <w:sz w:val="22"/>
          <w:szCs w:val="22"/>
        </w:rPr>
        <w:t xml:space="preserve">w tym jednego przewodniego oraz </w:t>
      </w:r>
      <w:r w:rsidRPr="00C37DFD">
        <w:rPr>
          <w:rFonts w:ascii="Arial" w:hAnsi="Arial" w:cs="Arial"/>
          <w:sz w:val="22"/>
          <w:szCs w:val="22"/>
        </w:rPr>
        <w:t xml:space="preserve">wyklucza się </w:t>
      </w:r>
      <w:r w:rsidRPr="008E05D5">
        <w:rPr>
          <w:rFonts w:ascii="Arial" w:hAnsi="Arial" w:cs="Arial"/>
          <w:sz w:val="22"/>
          <w:szCs w:val="22"/>
        </w:rPr>
        <w:t>stosowanie jaskrawych kolorów</w:t>
      </w:r>
      <w:r w:rsidR="00DE68AD" w:rsidRPr="008E05D5">
        <w:rPr>
          <w:rFonts w:ascii="Arial" w:hAnsi="Arial" w:cs="Arial"/>
          <w:sz w:val="22"/>
          <w:szCs w:val="22"/>
        </w:rPr>
        <w:t xml:space="preserve">; </w:t>
      </w:r>
      <w:r w:rsidR="00DE68AD" w:rsidRPr="007E5A4F">
        <w:rPr>
          <w:rFonts w:ascii="Arial" w:hAnsi="Arial" w:cs="Arial"/>
          <w:sz w:val="22"/>
          <w:szCs w:val="22"/>
        </w:rPr>
        <w:t>obowiązuje paleta barw ziemi, zaleca się beże, biele i szarości</w:t>
      </w:r>
      <w:r w:rsidRPr="007E5A4F">
        <w:rPr>
          <w:rFonts w:ascii="Arial" w:hAnsi="Arial" w:cs="Arial"/>
          <w:sz w:val="22"/>
          <w:szCs w:val="22"/>
        </w:rPr>
        <w:t>;</w:t>
      </w:r>
    </w:p>
    <w:p w14:paraId="3FA9B032" w14:textId="77777777" w:rsidR="008B210B" w:rsidRPr="008B210B" w:rsidRDefault="008B210B" w:rsidP="004B161B">
      <w:pPr>
        <w:numPr>
          <w:ilvl w:val="0"/>
          <w:numId w:val="163"/>
        </w:numPr>
        <w:tabs>
          <w:tab w:val="clear" w:pos="720"/>
          <w:tab w:val="num" w:pos="1418"/>
        </w:tabs>
        <w:suppressAutoHyphens/>
        <w:spacing w:before="60" w:line="264" w:lineRule="auto"/>
        <w:ind w:left="1134" w:hanging="283"/>
        <w:jc w:val="both"/>
      </w:pPr>
      <w:r w:rsidRPr="00C37DFD">
        <w:rPr>
          <w:rFonts w:ascii="Arial" w:hAnsi="Arial" w:cs="Arial"/>
          <w:sz w:val="22"/>
          <w:szCs w:val="22"/>
        </w:rPr>
        <w:t>należy stosować akcentowanie elewacji w poziomie poprzez okapy i gz</w:t>
      </w:r>
      <w:bookmarkStart w:id="8" w:name="_Hlk60060913"/>
      <w:r w:rsidRPr="00C37DFD">
        <w:rPr>
          <w:rFonts w:ascii="Arial" w:hAnsi="Arial" w:cs="Arial"/>
          <w:sz w:val="22"/>
          <w:szCs w:val="22"/>
        </w:rPr>
        <w:t>ymsy;</w:t>
      </w:r>
    </w:p>
    <w:p w14:paraId="6BD9344B" w14:textId="77777777" w:rsidR="008B210B" w:rsidRPr="008B210B" w:rsidRDefault="008B210B" w:rsidP="004B161B">
      <w:pPr>
        <w:numPr>
          <w:ilvl w:val="0"/>
          <w:numId w:val="163"/>
        </w:numPr>
        <w:tabs>
          <w:tab w:val="clear" w:pos="720"/>
          <w:tab w:val="num" w:pos="1418"/>
        </w:tabs>
        <w:suppressAutoHyphens/>
        <w:spacing w:before="60" w:line="264" w:lineRule="auto"/>
        <w:ind w:left="1134" w:hanging="283"/>
        <w:jc w:val="both"/>
      </w:pPr>
      <w:r w:rsidRPr="00C37DFD">
        <w:rPr>
          <w:rFonts w:ascii="Arial" w:hAnsi="Arial" w:cs="Arial"/>
          <w:sz w:val="22"/>
          <w:szCs w:val="22"/>
        </w:rPr>
        <w:t xml:space="preserve">materiał pokrycia dachów: </w:t>
      </w:r>
    </w:p>
    <w:bookmarkEnd w:id="8"/>
    <w:p w14:paraId="06B8220D" w14:textId="77777777" w:rsidR="008B210B" w:rsidRPr="008B210B" w:rsidRDefault="008B210B" w:rsidP="004B161B">
      <w:pPr>
        <w:pStyle w:val="Akapitzlist2"/>
        <w:numPr>
          <w:ilvl w:val="0"/>
          <w:numId w:val="165"/>
        </w:numPr>
        <w:tabs>
          <w:tab w:val="clear" w:pos="0"/>
          <w:tab w:val="num" w:pos="1418"/>
        </w:tabs>
        <w:spacing w:before="60" w:after="0" w:line="264" w:lineRule="auto"/>
        <w:ind w:left="1418" w:hanging="284"/>
        <w:contextualSpacing w:val="0"/>
        <w:jc w:val="both"/>
      </w:pPr>
      <w:r w:rsidRPr="00C37DFD">
        <w:rPr>
          <w:rFonts w:ascii="Arial" w:hAnsi="Arial" w:cs="Arial"/>
        </w:rPr>
        <w:t>dla dachów dwuspadowych (stromych) – dachówka ceramiczna w kolorze ceglastym, brązów i czerwieni - matowa,</w:t>
      </w:r>
    </w:p>
    <w:p w14:paraId="60FF097D" w14:textId="77777777" w:rsidR="008B210B" w:rsidRPr="008B210B" w:rsidRDefault="008B210B" w:rsidP="004B161B">
      <w:pPr>
        <w:pStyle w:val="Akapitzlist2"/>
        <w:numPr>
          <w:ilvl w:val="0"/>
          <w:numId w:val="165"/>
        </w:numPr>
        <w:tabs>
          <w:tab w:val="clear" w:pos="0"/>
          <w:tab w:val="num" w:pos="1418"/>
        </w:tabs>
        <w:spacing w:before="60" w:after="0" w:line="264" w:lineRule="auto"/>
        <w:ind w:left="1418" w:hanging="284"/>
        <w:contextualSpacing w:val="0"/>
        <w:jc w:val="both"/>
      </w:pPr>
      <w:r w:rsidRPr="00C37DFD">
        <w:rPr>
          <w:rFonts w:ascii="Arial" w:hAnsi="Arial" w:cs="Arial"/>
        </w:rPr>
        <w:t>dopuszcza się materiały dachówko podobne pod warunkiem zachowania profilu tradycyjnej dachówki holenderki – esówki lub karpiówki;</w:t>
      </w:r>
    </w:p>
    <w:p w14:paraId="118D708B" w14:textId="423EE6B5" w:rsidR="008B210B" w:rsidRPr="008B210B" w:rsidRDefault="008B210B" w:rsidP="004B161B">
      <w:pPr>
        <w:pStyle w:val="Akapitzlist2"/>
        <w:numPr>
          <w:ilvl w:val="0"/>
          <w:numId w:val="165"/>
        </w:numPr>
        <w:tabs>
          <w:tab w:val="clear" w:pos="0"/>
          <w:tab w:val="num" w:pos="1418"/>
        </w:tabs>
        <w:spacing w:before="60" w:after="0" w:line="264" w:lineRule="auto"/>
        <w:ind w:left="1418" w:hanging="284"/>
        <w:contextualSpacing w:val="0"/>
        <w:jc w:val="both"/>
      </w:pPr>
      <w:r w:rsidRPr="00C37DFD">
        <w:rPr>
          <w:rFonts w:ascii="Arial" w:hAnsi="Arial" w:cs="Arial"/>
        </w:rPr>
        <w:t>dla dachów tzw. półpłaskich (kąt pochylenia połaci dachowej 18-22</w:t>
      </w:r>
      <w:r w:rsidRPr="00C37DFD">
        <w:rPr>
          <w:rFonts w:ascii="Arial" w:hAnsi="Arial" w:cs="Arial"/>
          <w:vertAlign w:val="superscript"/>
        </w:rPr>
        <w:t>0</w:t>
      </w:r>
      <w:r w:rsidRPr="00C37DFD">
        <w:rPr>
          <w:rFonts w:ascii="Arial" w:hAnsi="Arial" w:cs="Arial"/>
        </w:rPr>
        <w:t xml:space="preserve">) dopuszcza się pokrycie papowe lub blachę na rąbek w odcieniach grafitu i szarości; </w:t>
      </w:r>
    </w:p>
    <w:p w14:paraId="6613AB1F" w14:textId="745FAEC9" w:rsidR="008B210B" w:rsidRPr="00A21575" w:rsidRDefault="008B210B" w:rsidP="004B161B">
      <w:pPr>
        <w:numPr>
          <w:ilvl w:val="0"/>
          <w:numId w:val="163"/>
        </w:numPr>
        <w:tabs>
          <w:tab w:val="clear" w:pos="720"/>
          <w:tab w:val="num" w:pos="1418"/>
        </w:tabs>
        <w:suppressAutoHyphens/>
        <w:spacing w:before="60" w:line="264" w:lineRule="auto"/>
        <w:ind w:left="1134" w:hanging="283"/>
        <w:jc w:val="both"/>
      </w:pPr>
      <w:r>
        <w:rPr>
          <w:rFonts w:ascii="Arial" w:hAnsi="Arial" w:cs="Arial"/>
          <w:sz w:val="22"/>
          <w:szCs w:val="22"/>
        </w:rPr>
        <w:t>b</w:t>
      </w:r>
      <w:r w:rsidRPr="00C37DFD">
        <w:rPr>
          <w:rFonts w:ascii="Arial" w:hAnsi="Arial" w:cs="Arial"/>
          <w:sz w:val="22"/>
          <w:szCs w:val="22"/>
        </w:rPr>
        <w:t>ryłę budynku jak i wystrój elewacji należy inspirować historyczną architekturą z</w:t>
      </w:r>
      <w:r w:rsidR="00A52A94">
        <w:rPr>
          <w:rFonts w:ascii="Arial" w:hAnsi="Arial" w:cs="Arial"/>
          <w:sz w:val="22"/>
          <w:szCs w:val="22"/>
        </w:rPr>
        <w:t> </w:t>
      </w:r>
      <w:r w:rsidRPr="00C37DFD">
        <w:rPr>
          <w:rFonts w:ascii="Arial" w:hAnsi="Arial" w:cs="Arial"/>
          <w:sz w:val="22"/>
          <w:szCs w:val="22"/>
        </w:rPr>
        <w:t xml:space="preserve">regionu Żuław w szczególności występującą w miejscowości Cedry Wielkie </w:t>
      </w:r>
      <w:r w:rsidRPr="00C37DFD">
        <w:rPr>
          <w:rFonts w:ascii="Arial" w:eastAsia="Calibri" w:hAnsi="Arial" w:cs="Arial"/>
          <w:sz w:val="22"/>
          <w:szCs w:val="22"/>
          <w:lang w:eastAsia="en-US"/>
        </w:rPr>
        <w:t>przy czym:</w:t>
      </w:r>
    </w:p>
    <w:p w14:paraId="4B09E531" w14:textId="0ADB3614" w:rsidR="008B210B" w:rsidRPr="00C37DFD" w:rsidRDefault="008B210B" w:rsidP="004B161B">
      <w:pPr>
        <w:pStyle w:val="Akapitzlist2"/>
        <w:numPr>
          <w:ilvl w:val="0"/>
          <w:numId w:val="166"/>
        </w:numPr>
        <w:spacing w:before="60" w:after="0" w:line="264" w:lineRule="auto"/>
        <w:ind w:left="1418" w:hanging="284"/>
        <w:contextualSpacing w:val="0"/>
        <w:jc w:val="both"/>
      </w:pPr>
      <w:r w:rsidRPr="00C37DFD">
        <w:rPr>
          <w:rFonts w:ascii="Arial" w:hAnsi="Arial" w:cs="Arial"/>
        </w:rPr>
        <w:t>dopuszcza się stosowanie akcentów architektonicznych takich jak: ganki, wystawki, ryzality wejściowe wyłącznie na głównej osi elewacji,</w:t>
      </w:r>
    </w:p>
    <w:p w14:paraId="794C7625" w14:textId="1BB6500B" w:rsidR="008B210B" w:rsidRPr="00C37DFD" w:rsidRDefault="008B210B" w:rsidP="004B161B">
      <w:pPr>
        <w:pStyle w:val="Akapitzlist2"/>
        <w:numPr>
          <w:ilvl w:val="0"/>
          <w:numId w:val="166"/>
        </w:numPr>
        <w:spacing w:before="60" w:after="0" w:line="264" w:lineRule="auto"/>
        <w:ind w:left="1418" w:hanging="284"/>
        <w:contextualSpacing w:val="0"/>
        <w:jc w:val="both"/>
      </w:pPr>
      <w:r w:rsidRPr="00C37DFD">
        <w:rPr>
          <w:rFonts w:ascii="Arial" w:hAnsi="Arial" w:cs="Arial"/>
        </w:rPr>
        <w:t>wyklucza się balkony i loggie na elewacjach eksponowanych od strony  dróg publicznych,</w:t>
      </w:r>
    </w:p>
    <w:p w14:paraId="1A057B31" w14:textId="0FCB6BD0" w:rsidR="008B210B" w:rsidRPr="007E5A4F" w:rsidRDefault="008B210B" w:rsidP="004B161B">
      <w:pPr>
        <w:pStyle w:val="Akapitzlist2"/>
        <w:numPr>
          <w:ilvl w:val="0"/>
          <w:numId w:val="166"/>
        </w:numPr>
        <w:spacing w:before="60" w:after="0" w:line="264" w:lineRule="auto"/>
        <w:ind w:left="1418" w:hanging="284"/>
        <w:contextualSpacing w:val="0"/>
        <w:jc w:val="both"/>
      </w:pPr>
      <w:r w:rsidRPr="007E5A4F">
        <w:rPr>
          <w:rFonts w:ascii="Arial" w:hAnsi="Arial" w:cs="Arial"/>
        </w:rPr>
        <w:t xml:space="preserve">dopuszcza się </w:t>
      </w:r>
      <w:r w:rsidR="002A7AA1" w:rsidRPr="007E5A4F">
        <w:rPr>
          <w:rFonts w:ascii="Arial" w:hAnsi="Arial" w:cs="Arial"/>
        </w:rPr>
        <w:t xml:space="preserve">ganki, wystawki, </w:t>
      </w:r>
      <w:r w:rsidRPr="007E5A4F">
        <w:rPr>
          <w:rFonts w:ascii="Arial" w:hAnsi="Arial" w:cs="Arial"/>
        </w:rPr>
        <w:t>lukarny oraz wykusze na obszarze maksymalnie</w:t>
      </w:r>
      <w:r w:rsidR="002A7AA1" w:rsidRPr="007E5A4F">
        <w:rPr>
          <w:rFonts w:ascii="Arial" w:hAnsi="Arial" w:cs="Arial"/>
        </w:rPr>
        <w:t xml:space="preserve"> 30</w:t>
      </w:r>
      <w:r w:rsidRPr="007E5A4F">
        <w:rPr>
          <w:rFonts w:ascii="Arial" w:hAnsi="Arial" w:cs="Arial"/>
        </w:rPr>
        <w:t xml:space="preserve">% </w:t>
      </w:r>
      <w:r w:rsidR="002A7AA1" w:rsidRPr="007E5A4F">
        <w:rPr>
          <w:rFonts w:ascii="Arial" w:hAnsi="Arial" w:cs="Arial"/>
        </w:rPr>
        <w:t xml:space="preserve">szerokości elewacji lub </w:t>
      </w:r>
      <w:r w:rsidRPr="007E5A4F">
        <w:rPr>
          <w:rFonts w:ascii="Arial" w:hAnsi="Arial" w:cs="Arial"/>
        </w:rPr>
        <w:t>połaci dachu,</w:t>
      </w:r>
    </w:p>
    <w:p w14:paraId="2268A32C" w14:textId="77777777" w:rsidR="008E05D5" w:rsidRPr="007E5A4F" w:rsidRDefault="008B210B" w:rsidP="004B161B">
      <w:pPr>
        <w:pStyle w:val="Akapitzlist2"/>
        <w:numPr>
          <w:ilvl w:val="0"/>
          <w:numId w:val="166"/>
        </w:numPr>
        <w:spacing w:before="60" w:after="0" w:line="264" w:lineRule="auto"/>
        <w:ind w:left="1418" w:hanging="284"/>
        <w:contextualSpacing w:val="0"/>
        <w:jc w:val="both"/>
      </w:pPr>
      <w:r w:rsidRPr="00C37DFD">
        <w:rPr>
          <w:rFonts w:ascii="Arial" w:hAnsi="Arial" w:cs="Arial"/>
        </w:rPr>
        <w:t>dopuszcza się okna połaciowe</w:t>
      </w:r>
      <w:r w:rsidR="008E05D5">
        <w:rPr>
          <w:rFonts w:ascii="Arial" w:hAnsi="Arial" w:cs="Arial"/>
        </w:rPr>
        <w:t>,</w:t>
      </w:r>
    </w:p>
    <w:p w14:paraId="4F2A1317" w14:textId="6E68145C" w:rsidR="00BD4C00" w:rsidRPr="006D38AE" w:rsidRDefault="008E05D5" w:rsidP="004B161B">
      <w:pPr>
        <w:pStyle w:val="Akapitzlist2"/>
        <w:numPr>
          <w:ilvl w:val="0"/>
          <w:numId w:val="166"/>
        </w:numPr>
        <w:spacing w:before="60" w:after="0" w:line="264" w:lineRule="auto"/>
        <w:ind w:left="1418" w:hanging="284"/>
        <w:contextualSpacing w:val="0"/>
        <w:jc w:val="both"/>
      </w:pPr>
      <w:r w:rsidRPr="006D38AE">
        <w:rPr>
          <w:rFonts w:ascii="Arial" w:hAnsi="Arial" w:cs="Arial"/>
        </w:rPr>
        <w:t>w stolarce okiennej na elewacjach eksponowanych od strony dróg publicznych wyklucza się jednoprzestrzenne tafle szyb (bez krzyża okiennego)</w:t>
      </w:r>
      <w:r w:rsidR="00FF373F" w:rsidRPr="006D38AE">
        <w:rPr>
          <w:rFonts w:ascii="Arial" w:hAnsi="Arial" w:cs="Arial"/>
        </w:rPr>
        <w:t>;</w:t>
      </w:r>
    </w:p>
    <w:p w14:paraId="29E20443" w14:textId="09FFD69D" w:rsidR="006D38AE" w:rsidRPr="009550F9" w:rsidRDefault="006D38AE" w:rsidP="004B161B">
      <w:pPr>
        <w:pStyle w:val="Akapitzlist2"/>
        <w:numPr>
          <w:ilvl w:val="0"/>
          <w:numId w:val="166"/>
        </w:numPr>
        <w:spacing w:before="60" w:after="0" w:line="264" w:lineRule="auto"/>
        <w:ind w:left="1418" w:hanging="284"/>
        <w:contextualSpacing w:val="0"/>
        <w:jc w:val="both"/>
      </w:pPr>
      <w:r w:rsidRPr="009550F9">
        <w:rPr>
          <w:rFonts w:ascii="Arial" w:hAnsi="Arial" w:cs="Arial"/>
        </w:rPr>
        <w:t xml:space="preserve">nie dopuszcza się lokalizacji garażu dobudowanego do bryły budynku o wysokości i geometrii dachu odmiennej od głównej bryły budynku mieszkalnego. </w:t>
      </w:r>
    </w:p>
    <w:p w14:paraId="7D554B11" w14:textId="3C0A9725" w:rsidR="00964184" w:rsidRPr="001C58AD" w:rsidRDefault="00964184" w:rsidP="004B161B">
      <w:pPr>
        <w:pStyle w:val="Akapitzlist"/>
        <w:numPr>
          <w:ilvl w:val="0"/>
          <w:numId w:val="162"/>
        </w:numPr>
        <w:spacing w:before="60" w:after="0" w:line="264" w:lineRule="auto"/>
        <w:ind w:left="851" w:hanging="425"/>
        <w:contextualSpacing w:val="0"/>
        <w:jc w:val="both"/>
        <w:rPr>
          <w:rFonts w:ascii="Arial" w:hAnsi="Arial" w:cs="Arial"/>
        </w:rPr>
      </w:pPr>
      <w:r>
        <w:rPr>
          <w:rFonts w:ascii="Arial" w:hAnsi="Arial" w:cs="Arial"/>
        </w:rPr>
        <w:t>Poza obszarem ochrony konserwatorskiej układu ruralistycznego wsi Cedry Wielkie chronionej ustaleniami planu:</w:t>
      </w:r>
    </w:p>
    <w:p w14:paraId="4D50AC55" w14:textId="77777777" w:rsidR="00095ADF" w:rsidRPr="001C58AD" w:rsidRDefault="00057670" w:rsidP="004B161B">
      <w:pPr>
        <w:numPr>
          <w:ilvl w:val="0"/>
          <w:numId w:val="12"/>
        </w:numPr>
        <w:tabs>
          <w:tab w:val="clear" w:pos="720"/>
          <w:tab w:val="num" w:pos="1134"/>
        </w:tabs>
        <w:spacing w:before="60" w:line="264" w:lineRule="auto"/>
        <w:ind w:left="1134" w:hanging="283"/>
        <w:jc w:val="both"/>
        <w:rPr>
          <w:rFonts w:ascii="Arial" w:hAnsi="Arial" w:cs="Arial"/>
          <w:sz w:val="22"/>
          <w:szCs w:val="22"/>
        </w:rPr>
      </w:pPr>
      <w:r w:rsidRPr="001C58AD">
        <w:rPr>
          <w:rFonts w:ascii="Arial" w:hAnsi="Arial" w:cs="Arial"/>
          <w:sz w:val="22"/>
          <w:szCs w:val="22"/>
        </w:rPr>
        <w:t>wykończenie elewacji z materiałów o charakterze mineralnym lub naturalnym, np. tynk, cegła, drewno, kamień, wyklucza si</w:t>
      </w:r>
      <w:r w:rsidR="00095ADF" w:rsidRPr="001C58AD">
        <w:rPr>
          <w:rFonts w:ascii="Arial" w:hAnsi="Arial" w:cs="Arial"/>
          <w:sz w:val="22"/>
          <w:szCs w:val="22"/>
        </w:rPr>
        <w:t>ę stosowanie jaskrawych kolorów;</w:t>
      </w:r>
    </w:p>
    <w:p w14:paraId="2AF021B5" w14:textId="5EAFD520" w:rsidR="00057670" w:rsidRPr="004418CE" w:rsidRDefault="00095ADF" w:rsidP="004B161B">
      <w:pPr>
        <w:numPr>
          <w:ilvl w:val="0"/>
          <w:numId w:val="12"/>
        </w:numPr>
        <w:tabs>
          <w:tab w:val="clear" w:pos="720"/>
          <w:tab w:val="num" w:pos="1134"/>
        </w:tabs>
        <w:spacing w:before="60" w:line="264" w:lineRule="auto"/>
        <w:ind w:left="1134" w:hanging="283"/>
        <w:jc w:val="both"/>
        <w:rPr>
          <w:rFonts w:ascii="Arial" w:hAnsi="Arial" w:cs="Arial"/>
          <w:sz w:val="22"/>
          <w:szCs w:val="22"/>
        </w:rPr>
      </w:pPr>
      <w:r w:rsidRPr="004418CE">
        <w:rPr>
          <w:rFonts w:ascii="Arial" w:hAnsi="Arial" w:cs="Arial"/>
          <w:sz w:val="22"/>
          <w:szCs w:val="22"/>
        </w:rPr>
        <w:t>dla tynków dopuszcza się jedynie zastosowanie w elewacji maksymalnie 3 kolorów z jednej gamy kolorystycznej, w tym jednego przewodniego</w:t>
      </w:r>
      <w:r w:rsidR="00DE68AD" w:rsidRPr="004418CE">
        <w:rPr>
          <w:rFonts w:ascii="Arial" w:hAnsi="Arial" w:cs="Arial"/>
          <w:sz w:val="22"/>
          <w:szCs w:val="22"/>
        </w:rPr>
        <w:t xml:space="preserve">; </w:t>
      </w:r>
      <w:r w:rsidR="00DE68AD" w:rsidRPr="007E5A4F">
        <w:rPr>
          <w:rFonts w:ascii="Arial" w:hAnsi="Arial" w:cs="Arial"/>
          <w:sz w:val="22"/>
          <w:szCs w:val="22"/>
        </w:rPr>
        <w:t>obowiązuje paleta barw ziemi, zaleca się beże, biele i szarości</w:t>
      </w:r>
      <w:r w:rsidRPr="004418CE">
        <w:rPr>
          <w:rFonts w:ascii="Arial" w:hAnsi="Arial" w:cs="Arial"/>
          <w:sz w:val="22"/>
          <w:szCs w:val="22"/>
        </w:rPr>
        <w:t>;</w:t>
      </w:r>
    </w:p>
    <w:p w14:paraId="4DA5261A" w14:textId="114EAA67" w:rsidR="008B210B" w:rsidRPr="0071782D" w:rsidRDefault="00057670" w:rsidP="004B161B">
      <w:pPr>
        <w:numPr>
          <w:ilvl w:val="0"/>
          <w:numId w:val="12"/>
        </w:numPr>
        <w:tabs>
          <w:tab w:val="clear" w:pos="720"/>
          <w:tab w:val="num" w:pos="1134"/>
        </w:tabs>
        <w:spacing w:before="60" w:line="264" w:lineRule="auto"/>
        <w:ind w:left="1134" w:hanging="283"/>
        <w:jc w:val="both"/>
        <w:rPr>
          <w:rFonts w:ascii="Arial" w:hAnsi="Arial" w:cs="Arial"/>
        </w:rPr>
      </w:pPr>
      <w:r w:rsidRPr="0071782D">
        <w:rPr>
          <w:rFonts w:ascii="Arial" w:hAnsi="Arial" w:cs="Arial"/>
          <w:sz w:val="22"/>
          <w:szCs w:val="22"/>
        </w:rPr>
        <w:t>stosowanie kolorystyki pokrycia dachów, ograniczonej do tonacji</w:t>
      </w:r>
      <w:r w:rsidR="00DE112E" w:rsidRPr="0071782D">
        <w:rPr>
          <w:rFonts w:ascii="Arial" w:hAnsi="Arial" w:cs="Arial"/>
          <w:sz w:val="22"/>
          <w:szCs w:val="22"/>
        </w:rPr>
        <w:t xml:space="preserve"> czerwieni, brązów, szarości i czerni</w:t>
      </w:r>
      <w:r w:rsidR="008B210B" w:rsidRPr="0071782D">
        <w:rPr>
          <w:rFonts w:ascii="Arial" w:hAnsi="Arial" w:cs="Arial"/>
        </w:rPr>
        <w:t>.</w:t>
      </w:r>
    </w:p>
    <w:bookmarkEnd w:id="7"/>
    <w:p w14:paraId="006FD17B" w14:textId="636A2A54" w:rsidR="00057670" w:rsidRDefault="00057670" w:rsidP="004B161B">
      <w:pPr>
        <w:pStyle w:val="Akapitzlist"/>
        <w:numPr>
          <w:ilvl w:val="0"/>
          <w:numId w:val="11"/>
        </w:numPr>
        <w:spacing w:before="60" w:after="0" w:line="264" w:lineRule="auto"/>
        <w:ind w:left="284" w:hanging="284"/>
        <w:contextualSpacing w:val="0"/>
        <w:jc w:val="both"/>
        <w:rPr>
          <w:rFonts w:ascii="Arial" w:hAnsi="Arial" w:cs="Arial"/>
        </w:rPr>
      </w:pPr>
      <w:r w:rsidRPr="001C58AD">
        <w:rPr>
          <w:rFonts w:ascii="Arial" w:hAnsi="Arial" w:cs="Arial"/>
        </w:rPr>
        <w:t>Dla poszczególnych terenów wydzielonych liniami rozgraniczającymi podstawowe zasady kształtowania ładu przestrzennego zostały określone poprzez zasady kształtowania zabudowy i określenie wskaźników zagospodarowania terenu ustalone dla każdego z wydzielonych terenów w ustaleniach szczegółowych.</w:t>
      </w:r>
    </w:p>
    <w:p w14:paraId="02B09811" w14:textId="7AF2D4C6" w:rsidR="0049726B" w:rsidRDefault="0049726B" w:rsidP="004B161B">
      <w:pPr>
        <w:pStyle w:val="Akapitzlist"/>
        <w:numPr>
          <w:ilvl w:val="0"/>
          <w:numId w:val="11"/>
        </w:numPr>
        <w:tabs>
          <w:tab w:val="clear" w:pos="720"/>
          <w:tab w:val="left" w:pos="426"/>
        </w:tabs>
        <w:overflowPunct w:val="0"/>
        <w:spacing w:before="60" w:after="0" w:line="264" w:lineRule="auto"/>
        <w:contextualSpacing w:val="0"/>
        <w:jc w:val="both"/>
        <w:rPr>
          <w:rFonts w:ascii="Arial" w:hAnsi="Arial" w:cs="Arial"/>
        </w:rPr>
      </w:pPr>
      <w:bookmarkStart w:id="9" w:name="_Hlk61249366"/>
      <w:r>
        <w:rPr>
          <w:rFonts w:ascii="Arial" w:hAnsi="Arial" w:cs="Arial"/>
        </w:rPr>
        <w:t>Podane w § 14  parametry dotyczące wysokości nie dotyczą inwestycji z zakresu łączności publicznej ani obiektów infrastruktury technicznej.</w:t>
      </w:r>
    </w:p>
    <w:bookmarkEnd w:id="9"/>
    <w:p w14:paraId="75DE09B7" w14:textId="77777777" w:rsidR="009550F9" w:rsidRDefault="009550F9" w:rsidP="001D7C0D">
      <w:pPr>
        <w:spacing w:before="60" w:line="264" w:lineRule="auto"/>
        <w:jc w:val="both"/>
        <w:rPr>
          <w:rFonts w:ascii="Arial" w:hAnsi="Arial" w:cs="Arial"/>
          <w:b/>
          <w:bCs/>
          <w:sz w:val="22"/>
          <w:szCs w:val="22"/>
        </w:rPr>
      </w:pPr>
    </w:p>
    <w:p w14:paraId="5CC401BF" w14:textId="6227A8B1" w:rsidR="00095ADF" w:rsidRPr="001C58AD" w:rsidRDefault="00095ADF" w:rsidP="001D7C0D">
      <w:pPr>
        <w:spacing w:before="60" w:line="264" w:lineRule="auto"/>
        <w:jc w:val="both"/>
        <w:rPr>
          <w:rFonts w:ascii="Arial" w:hAnsi="Arial" w:cs="Arial"/>
          <w:b/>
          <w:sz w:val="22"/>
          <w:szCs w:val="22"/>
        </w:rPr>
      </w:pPr>
      <w:r w:rsidRPr="001C58AD">
        <w:rPr>
          <w:rFonts w:ascii="Arial" w:hAnsi="Arial" w:cs="Arial"/>
          <w:b/>
          <w:bCs/>
          <w:sz w:val="22"/>
          <w:szCs w:val="22"/>
        </w:rPr>
        <w:t xml:space="preserve">§5. </w:t>
      </w:r>
      <w:r w:rsidRPr="001C58AD">
        <w:rPr>
          <w:rFonts w:ascii="Arial" w:hAnsi="Arial" w:cs="Arial"/>
          <w:b/>
          <w:sz w:val="22"/>
          <w:szCs w:val="22"/>
        </w:rPr>
        <w:t>Zasady ochrony środowiska, przyrody i krajobrazu</w:t>
      </w:r>
    </w:p>
    <w:p w14:paraId="6683E0B7" w14:textId="77777777" w:rsidR="00095ADF" w:rsidRPr="001C58AD" w:rsidRDefault="00095ADF" w:rsidP="004B161B">
      <w:pPr>
        <w:numPr>
          <w:ilvl w:val="0"/>
          <w:numId w:val="14"/>
        </w:numPr>
        <w:spacing w:before="60" w:line="264" w:lineRule="auto"/>
        <w:ind w:left="284" w:hanging="284"/>
        <w:jc w:val="both"/>
        <w:rPr>
          <w:rFonts w:ascii="Arial" w:hAnsi="Arial" w:cs="Arial"/>
          <w:sz w:val="22"/>
          <w:szCs w:val="22"/>
        </w:rPr>
      </w:pPr>
      <w:r w:rsidRPr="001C58AD">
        <w:rPr>
          <w:rFonts w:ascii="Arial" w:hAnsi="Arial" w:cs="Arial"/>
          <w:sz w:val="22"/>
          <w:szCs w:val="22"/>
        </w:rPr>
        <w:t xml:space="preserve">W granicach terenów wydzielonych liniami rozgraniczającymi o podstawowym przeznaczeniu określonym w niniejszym planie ustala się dopuszczalne poziomy hałasu jak dla następujących rodzajów terenów określonych w przepisach odrębnych z zakresu ochrony środowiska: </w:t>
      </w:r>
    </w:p>
    <w:p w14:paraId="6C50BA19" w14:textId="77777777" w:rsidR="005C3A48" w:rsidRPr="001C58AD" w:rsidRDefault="005C3A48" w:rsidP="004B161B">
      <w:pPr>
        <w:pStyle w:val="Pa10"/>
        <w:numPr>
          <w:ilvl w:val="0"/>
          <w:numId w:val="15"/>
        </w:numPr>
        <w:spacing w:before="60" w:line="264" w:lineRule="auto"/>
        <w:ind w:left="993" w:hanging="426"/>
        <w:jc w:val="both"/>
        <w:rPr>
          <w:rFonts w:ascii="Arial" w:hAnsi="Arial" w:cs="Arial"/>
          <w:sz w:val="22"/>
          <w:szCs w:val="22"/>
        </w:rPr>
      </w:pPr>
      <w:r w:rsidRPr="001C58AD">
        <w:rPr>
          <w:rFonts w:ascii="Arial" w:hAnsi="Arial" w:cs="Arial"/>
          <w:sz w:val="22"/>
          <w:szCs w:val="22"/>
        </w:rPr>
        <w:t>dla terenów oznaczonych symbolem MN jak dla terenów zabudowy mieszkaniowej jednorodzinnej;</w:t>
      </w:r>
    </w:p>
    <w:p w14:paraId="70004751" w14:textId="77777777" w:rsidR="005C3A48" w:rsidRPr="001C58AD" w:rsidRDefault="005C3A48" w:rsidP="004B161B">
      <w:pPr>
        <w:pStyle w:val="Default"/>
        <w:numPr>
          <w:ilvl w:val="0"/>
          <w:numId w:val="15"/>
        </w:numPr>
        <w:spacing w:before="60" w:line="264" w:lineRule="auto"/>
        <w:ind w:left="993" w:hanging="426"/>
        <w:jc w:val="both"/>
        <w:rPr>
          <w:sz w:val="22"/>
          <w:szCs w:val="22"/>
        </w:rPr>
      </w:pPr>
      <w:r w:rsidRPr="001C58AD">
        <w:rPr>
          <w:sz w:val="22"/>
          <w:szCs w:val="22"/>
        </w:rPr>
        <w:t>dla terenów oznaczonych symbolem MN,U jak dla terenów przeznaczonych na cele mieszkaniowo-usługowe;</w:t>
      </w:r>
    </w:p>
    <w:p w14:paraId="55BCE08A" w14:textId="77777777" w:rsidR="005C3A48" w:rsidRPr="001C58AD" w:rsidRDefault="005C3A48" w:rsidP="004B161B">
      <w:pPr>
        <w:pStyle w:val="Default"/>
        <w:numPr>
          <w:ilvl w:val="0"/>
          <w:numId w:val="15"/>
        </w:numPr>
        <w:spacing w:before="60" w:line="264" w:lineRule="auto"/>
        <w:ind w:left="993" w:hanging="426"/>
        <w:jc w:val="both"/>
        <w:rPr>
          <w:sz w:val="22"/>
          <w:szCs w:val="22"/>
        </w:rPr>
      </w:pPr>
      <w:r w:rsidRPr="001C58AD">
        <w:rPr>
          <w:sz w:val="22"/>
          <w:szCs w:val="22"/>
        </w:rPr>
        <w:t>dla terenów oznaczonych symbolem U oraz UO jak dla terenów zabudowy związanej ze stałym lub czasowym pobytem dzieci i młodzieży oraz opieki społecznej;</w:t>
      </w:r>
    </w:p>
    <w:p w14:paraId="49FF008C" w14:textId="77777777" w:rsidR="005C3A48" w:rsidRPr="001C58AD" w:rsidRDefault="005C3A48" w:rsidP="004B161B">
      <w:pPr>
        <w:pStyle w:val="Default"/>
        <w:numPr>
          <w:ilvl w:val="0"/>
          <w:numId w:val="15"/>
        </w:numPr>
        <w:spacing w:before="60" w:line="264" w:lineRule="auto"/>
        <w:ind w:left="993" w:hanging="426"/>
        <w:jc w:val="both"/>
        <w:rPr>
          <w:sz w:val="22"/>
          <w:szCs w:val="22"/>
        </w:rPr>
      </w:pPr>
      <w:r w:rsidRPr="001C58AD">
        <w:rPr>
          <w:sz w:val="22"/>
          <w:szCs w:val="22"/>
        </w:rPr>
        <w:t>dla terenów oznaczonych symbolem RM jak dla terenów zabudowy zagrodowej;</w:t>
      </w:r>
    </w:p>
    <w:p w14:paraId="56C4E2B5" w14:textId="77777777" w:rsidR="005C3A48" w:rsidRPr="001C58AD" w:rsidRDefault="005C3A48" w:rsidP="004B161B">
      <w:pPr>
        <w:pStyle w:val="Default"/>
        <w:numPr>
          <w:ilvl w:val="0"/>
          <w:numId w:val="15"/>
        </w:numPr>
        <w:spacing w:before="60" w:line="264" w:lineRule="auto"/>
        <w:ind w:left="993" w:hanging="426"/>
        <w:jc w:val="both"/>
        <w:rPr>
          <w:sz w:val="22"/>
          <w:szCs w:val="22"/>
        </w:rPr>
      </w:pPr>
      <w:r w:rsidRPr="001C58AD">
        <w:rPr>
          <w:sz w:val="22"/>
          <w:szCs w:val="22"/>
        </w:rPr>
        <w:t xml:space="preserve">dla terenów oznaczonych symbolem US jak dla terenów </w:t>
      </w:r>
      <w:proofErr w:type="spellStart"/>
      <w:r w:rsidRPr="001C58AD">
        <w:rPr>
          <w:sz w:val="22"/>
          <w:szCs w:val="22"/>
        </w:rPr>
        <w:t>rekreacyjno</w:t>
      </w:r>
      <w:proofErr w:type="spellEnd"/>
      <w:r w:rsidRPr="001C58AD">
        <w:rPr>
          <w:sz w:val="22"/>
          <w:szCs w:val="22"/>
        </w:rPr>
        <w:t xml:space="preserve"> – wypoczynkowych;</w:t>
      </w:r>
    </w:p>
    <w:p w14:paraId="5A3A3084" w14:textId="77777777" w:rsidR="005C3A48" w:rsidRPr="001C58AD" w:rsidRDefault="00095ADF" w:rsidP="004B161B">
      <w:pPr>
        <w:pStyle w:val="Pa10"/>
        <w:numPr>
          <w:ilvl w:val="0"/>
          <w:numId w:val="15"/>
        </w:numPr>
        <w:spacing w:before="60" w:line="264" w:lineRule="auto"/>
        <w:ind w:left="993" w:hanging="426"/>
        <w:jc w:val="both"/>
        <w:rPr>
          <w:rFonts w:ascii="Arial" w:hAnsi="Arial" w:cs="Arial"/>
          <w:sz w:val="22"/>
          <w:szCs w:val="22"/>
        </w:rPr>
      </w:pPr>
      <w:r w:rsidRPr="001C58AD">
        <w:rPr>
          <w:rFonts w:ascii="Arial" w:hAnsi="Arial" w:cs="Arial"/>
          <w:sz w:val="22"/>
          <w:szCs w:val="22"/>
        </w:rPr>
        <w:t>dla</w:t>
      </w:r>
      <w:r w:rsidR="00286762" w:rsidRPr="001C58AD">
        <w:rPr>
          <w:rFonts w:ascii="Arial" w:hAnsi="Arial" w:cs="Arial"/>
          <w:sz w:val="22"/>
          <w:szCs w:val="22"/>
        </w:rPr>
        <w:t xml:space="preserve"> terenów oznaczonych symbolem </w:t>
      </w:r>
      <w:r w:rsidR="005C3A48" w:rsidRPr="001C58AD">
        <w:rPr>
          <w:rFonts w:ascii="Arial" w:hAnsi="Arial" w:cs="Arial"/>
          <w:sz w:val="22"/>
          <w:szCs w:val="22"/>
        </w:rPr>
        <w:t>MW,U</w:t>
      </w:r>
      <w:r w:rsidRPr="001C58AD">
        <w:rPr>
          <w:rFonts w:ascii="Arial" w:hAnsi="Arial" w:cs="Arial"/>
          <w:sz w:val="22"/>
          <w:szCs w:val="22"/>
        </w:rPr>
        <w:t xml:space="preserve"> jak dla terenów przeznaczonych na cele mieszkaniowo-usługowe; </w:t>
      </w:r>
    </w:p>
    <w:p w14:paraId="05640DFA" w14:textId="77777777" w:rsidR="00286762" w:rsidRPr="001C58AD" w:rsidRDefault="00095ADF" w:rsidP="004B161B">
      <w:pPr>
        <w:pStyle w:val="Pa10"/>
        <w:numPr>
          <w:ilvl w:val="0"/>
          <w:numId w:val="15"/>
        </w:numPr>
        <w:spacing w:before="60" w:line="264" w:lineRule="auto"/>
        <w:ind w:left="993" w:hanging="426"/>
        <w:jc w:val="both"/>
        <w:rPr>
          <w:rFonts w:ascii="Arial" w:hAnsi="Arial" w:cs="Arial"/>
          <w:sz w:val="22"/>
          <w:szCs w:val="22"/>
        </w:rPr>
      </w:pPr>
      <w:r w:rsidRPr="001C58AD">
        <w:rPr>
          <w:rFonts w:ascii="Arial" w:hAnsi="Arial" w:cs="Arial"/>
          <w:sz w:val="22"/>
          <w:szCs w:val="22"/>
        </w:rPr>
        <w:t xml:space="preserve">pozostałe tereny, nie wymienione w </w:t>
      </w:r>
      <w:r w:rsidR="00286762" w:rsidRPr="001C58AD">
        <w:rPr>
          <w:rFonts w:ascii="Arial" w:hAnsi="Arial" w:cs="Arial"/>
          <w:sz w:val="22"/>
          <w:szCs w:val="22"/>
        </w:rPr>
        <w:t>pun</w:t>
      </w:r>
      <w:r w:rsidR="005C3A48" w:rsidRPr="001C58AD">
        <w:rPr>
          <w:rFonts w:ascii="Arial" w:hAnsi="Arial" w:cs="Arial"/>
          <w:sz w:val="22"/>
          <w:szCs w:val="22"/>
        </w:rPr>
        <w:t>ktach od</w:t>
      </w:r>
      <w:r w:rsidR="00286762" w:rsidRPr="001C58AD">
        <w:rPr>
          <w:rFonts w:ascii="Arial" w:hAnsi="Arial" w:cs="Arial"/>
          <w:sz w:val="22"/>
          <w:szCs w:val="22"/>
        </w:rPr>
        <w:t xml:space="preserve"> 1)</w:t>
      </w:r>
      <w:r w:rsidR="005C3A48" w:rsidRPr="001C58AD">
        <w:rPr>
          <w:rFonts w:ascii="Arial" w:hAnsi="Arial" w:cs="Arial"/>
          <w:sz w:val="22"/>
          <w:szCs w:val="22"/>
        </w:rPr>
        <w:t xml:space="preserve"> do 6</w:t>
      </w:r>
      <w:r w:rsidR="00B52EDF" w:rsidRPr="001C58AD">
        <w:rPr>
          <w:rFonts w:ascii="Arial" w:hAnsi="Arial" w:cs="Arial"/>
          <w:sz w:val="22"/>
          <w:szCs w:val="22"/>
        </w:rPr>
        <w:t>)</w:t>
      </w:r>
      <w:r w:rsidRPr="001C58AD">
        <w:rPr>
          <w:rFonts w:ascii="Arial" w:hAnsi="Arial" w:cs="Arial"/>
          <w:sz w:val="22"/>
          <w:szCs w:val="22"/>
        </w:rPr>
        <w:t xml:space="preserve"> nie wymagają ustalenia dopuszczalnych poziomów hałasu w środowisku.</w:t>
      </w:r>
    </w:p>
    <w:p w14:paraId="37F74BD6" w14:textId="767AA9A1" w:rsidR="0034448E" w:rsidRPr="001C58AD" w:rsidRDefault="0034448E" w:rsidP="004B161B">
      <w:pPr>
        <w:numPr>
          <w:ilvl w:val="0"/>
          <w:numId w:val="14"/>
        </w:numPr>
        <w:tabs>
          <w:tab w:val="clear" w:pos="720"/>
          <w:tab w:val="num" w:pos="284"/>
        </w:tabs>
        <w:spacing w:before="60" w:line="264" w:lineRule="auto"/>
        <w:ind w:left="284" w:hanging="284"/>
        <w:jc w:val="both"/>
        <w:rPr>
          <w:rFonts w:ascii="Arial" w:hAnsi="Arial" w:cs="Arial"/>
          <w:sz w:val="22"/>
          <w:szCs w:val="22"/>
        </w:rPr>
      </w:pPr>
      <w:r w:rsidRPr="001C58AD">
        <w:rPr>
          <w:rFonts w:ascii="Arial" w:hAnsi="Arial" w:cs="Arial"/>
          <w:sz w:val="22"/>
          <w:szCs w:val="22"/>
        </w:rPr>
        <w:t>Przy projektowaniu zieleni towarzyszącej zabudowie i zagospodarowaniu terenów stosować gatunki drzew dopasowane siedliskow</w:t>
      </w:r>
      <w:r w:rsidRPr="008B210B">
        <w:rPr>
          <w:rFonts w:ascii="Arial" w:hAnsi="Arial" w:cs="Arial"/>
          <w:sz w:val="22"/>
          <w:szCs w:val="22"/>
        </w:rPr>
        <w:t>o</w:t>
      </w:r>
      <w:r w:rsidR="008B210B" w:rsidRPr="00C37DFD">
        <w:rPr>
          <w:rFonts w:ascii="Arial" w:hAnsi="Arial" w:cs="Arial"/>
          <w:sz w:val="22"/>
          <w:szCs w:val="22"/>
        </w:rPr>
        <w:t xml:space="preserve"> </w:t>
      </w:r>
      <w:bookmarkStart w:id="10" w:name="_Hlk61249463"/>
      <w:r w:rsidR="008B210B" w:rsidRPr="00C37DFD">
        <w:rPr>
          <w:rFonts w:ascii="Arial" w:hAnsi="Arial" w:cs="Arial"/>
          <w:sz w:val="22"/>
          <w:szCs w:val="22"/>
        </w:rPr>
        <w:t>w tym w szczególności stosować lipy, kasztanowce, wierzby, jesiony, brzozy, świerki pospolite</w:t>
      </w:r>
      <w:bookmarkEnd w:id="10"/>
      <w:r w:rsidRPr="008B210B">
        <w:rPr>
          <w:rFonts w:ascii="Arial" w:hAnsi="Arial" w:cs="Arial"/>
          <w:sz w:val="22"/>
          <w:szCs w:val="22"/>
        </w:rPr>
        <w:t>.</w:t>
      </w:r>
    </w:p>
    <w:p w14:paraId="2525323A" w14:textId="77777777" w:rsidR="00095ADF" w:rsidRPr="001C58AD" w:rsidRDefault="00095ADF" w:rsidP="004B161B">
      <w:pPr>
        <w:numPr>
          <w:ilvl w:val="0"/>
          <w:numId w:val="14"/>
        </w:numPr>
        <w:spacing w:before="60" w:line="264" w:lineRule="auto"/>
        <w:ind w:left="284" w:hanging="284"/>
        <w:jc w:val="both"/>
        <w:rPr>
          <w:rFonts w:ascii="Arial" w:hAnsi="Arial" w:cs="Arial"/>
          <w:sz w:val="22"/>
          <w:szCs w:val="22"/>
        </w:rPr>
      </w:pPr>
      <w:r w:rsidRPr="001C58AD">
        <w:rPr>
          <w:rFonts w:ascii="Arial" w:hAnsi="Arial" w:cs="Arial"/>
          <w:sz w:val="22"/>
          <w:szCs w:val="22"/>
        </w:rPr>
        <w:t>Ustalenia planu należy realizować w sposób nienaruszający stosunków gruntowo – wodnych, zachowując spójność systemu całego obszaru, zgodnie z wymogami obowiązujących w tym zakresie przepisów odrębnych.</w:t>
      </w:r>
    </w:p>
    <w:p w14:paraId="1F049A9D" w14:textId="35D26960" w:rsidR="0034448E" w:rsidRPr="001C58AD" w:rsidRDefault="0034448E" w:rsidP="004B161B">
      <w:pPr>
        <w:numPr>
          <w:ilvl w:val="0"/>
          <w:numId w:val="14"/>
        </w:numPr>
        <w:spacing w:before="60" w:line="264" w:lineRule="auto"/>
        <w:ind w:left="284" w:hanging="284"/>
        <w:jc w:val="both"/>
        <w:rPr>
          <w:rFonts w:ascii="Arial" w:hAnsi="Arial" w:cs="Arial"/>
          <w:sz w:val="22"/>
          <w:szCs w:val="22"/>
        </w:rPr>
      </w:pPr>
      <w:r w:rsidRPr="001C58AD">
        <w:rPr>
          <w:rFonts w:ascii="Arial" w:hAnsi="Arial" w:cs="Arial"/>
          <w:sz w:val="22"/>
          <w:szCs w:val="22"/>
        </w:rPr>
        <w:t>Ustala się nakaz ochrony i zachowania istniejących rowów melioracyjnych i cieków wodnych w całym obszarze planu, przy czym w szczególnie uzasadnionych przypadkach dopuszcza się ich skanalizowanie, przy zachowaniu wystarczającej przepustowości i</w:t>
      </w:r>
      <w:r w:rsidR="00A52A94">
        <w:rPr>
          <w:rFonts w:ascii="Arial" w:hAnsi="Arial" w:cs="Arial"/>
          <w:sz w:val="22"/>
          <w:szCs w:val="22"/>
        </w:rPr>
        <w:t> </w:t>
      </w:r>
      <w:r w:rsidRPr="001C58AD">
        <w:rPr>
          <w:rFonts w:ascii="Arial" w:hAnsi="Arial" w:cs="Arial"/>
          <w:sz w:val="22"/>
          <w:szCs w:val="22"/>
        </w:rPr>
        <w:t>kierunku spływu wód.</w:t>
      </w:r>
    </w:p>
    <w:p w14:paraId="0EAC2DB7" w14:textId="6421514E" w:rsidR="0034448E" w:rsidRPr="001C58AD" w:rsidRDefault="0034448E" w:rsidP="004B161B">
      <w:pPr>
        <w:numPr>
          <w:ilvl w:val="0"/>
          <w:numId w:val="14"/>
        </w:numPr>
        <w:spacing w:before="60" w:line="264" w:lineRule="auto"/>
        <w:ind w:left="284" w:hanging="284"/>
        <w:jc w:val="both"/>
        <w:rPr>
          <w:rFonts w:ascii="Arial" w:hAnsi="Arial" w:cs="Arial"/>
          <w:sz w:val="22"/>
          <w:szCs w:val="22"/>
        </w:rPr>
      </w:pPr>
      <w:r w:rsidRPr="001C58AD">
        <w:rPr>
          <w:rFonts w:ascii="Arial" w:hAnsi="Arial" w:cs="Arial"/>
          <w:sz w:val="22"/>
          <w:szCs w:val="22"/>
        </w:rPr>
        <w:t>W zakresie ochrony wód powierzchniowych i podziemnych ustala się nakaz zapewnienia ochrony przed przedostawaniem się zanieczyszczeń wód opadowych z terenów komunikacyjnych i utwardzonych poprzez podczyszczanie i unikanie zrzutów wód opadowych bezpośrednio do rowów; dla terenów wymagających wyposażenia w</w:t>
      </w:r>
      <w:r w:rsidR="00A52A94">
        <w:rPr>
          <w:rFonts w:ascii="Arial" w:hAnsi="Arial" w:cs="Arial"/>
          <w:sz w:val="22"/>
          <w:szCs w:val="22"/>
        </w:rPr>
        <w:t> </w:t>
      </w:r>
      <w:r w:rsidRPr="001C58AD">
        <w:rPr>
          <w:rFonts w:ascii="Arial" w:hAnsi="Arial" w:cs="Arial"/>
          <w:sz w:val="22"/>
          <w:szCs w:val="22"/>
        </w:rPr>
        <w:t>urządzenia podczyszczające obowiązuje lokalizacja tych urządzeń na działce, do której inwestor posiada tytuł prawny.</w:t>
      </w:r>
    </w:p>
    <w:p w14:paraId="7E626D30" w14:textId="77777777" w:rsidR="00095ADF" w:rsidRPr="001C58AD" w:rsidRDefault="00095ADF" w:rsidP="004B161B">
      <w:pPr>
        <w:numPr>
          <w:ilvl w:val="0"/>
          <w:numId w:val="14"/>
        </w:numPr>
        <w:spacing w:before="60" w:line="264" w:lineRule="auto"/>
        <w:ind w:left="284" w:hanging="284"/>
        <w:jc w:val="both"/>
        <w:rPr>
          <w:rFonts w:ascii="Arial" w:hAnsi="Arial" w:cs="Arial"/>
          <w:sz w:val="22"/>
          <w:szCs w:val="22"/>
        </w:rPr>
      </w:pPr>
      <w:r w:rsidRPr="001C58AD">
        <w:rPr>
          <w:rFonts w:ascii="Arial" w:hAnsi="Arial" w:cs="Arial"/>
          <w:sz w:val="22"/>
          <w:szCs w:val="22"/>
        </w:rPr>
        <w:t>W zakresie gospodarowania wodami opadowymi ustala się odprowadzenie wód opadowych, roztopowych i gruntowych zgodnie z wymogami przepisów odrębnych przy zastosowaniu systemów:</w:t>
      </w:r>
    </w:p>
    <w:p w14:paraId="2103D4FB" w14:textId="77777777" w:rsidR="00095ADF" w:rsidRPr="001C58AD" w:rsidRDefault="00095ADF" w:rsidP="004B161B">
      <w:pPr>
        <w:numPr>
          <w:ilvl w:val="0"/>
          <w:numId w:val="16"/>
        </w:numPr>
        <w:tabs>
          <w:tab w:val="left" w:pos="993"/>
        </w:tabs>
        <w:spacing w:before="60" w:line="264" w:lineRule="auto"/>
        <w:ind w:left="993" w:hanging="426"/>
        <w:jc w:val="both"/>
        <w:rPr>
          <w:rFonts w:ascii="Arial" w:hAnsi="Arial" w:cs="Arial"/>
          <w:sz w:val="22"/>
          <w:szCs w:val="22"/>
        </w:rPr>
      </w:pPr>
      <w:r w:rsidRPr="001C58AD">
        <w:rPr>
          <w:rFonts w:ascii="Arial" w:hAnsi="Arial" w:cs="Arial"/>
          <w:sz w:val="22"/>
          <w:szCs w:val="22"/>
        </w:rPr>
        <w:t>powierzchniowych w ramach własnych działek poprzez tereny powierzchni biologicznie czynnej (zaleca się umożliwienie ich późniejszego wykorzystania do nawodnienia terenów);</w:t>
      </w:r>
    </w:p>
    <w:p w14:paraId="2B0E757B" w14:textId="77777777" w:rsidR="00095ADF" w:rsidRPr="001C58AD" w:rsidRDefault="00095ADF" w:rsidP="004B161B">
      <w:pPr>
        <w:numPr>
          <w:ilvl w:val="0"/>
          <w:numId w:val="16"/>
        </w:numPr>
        <w:tabs>
          <w:tab w:val="left" w:pos="993"/>
        </w:tabs>
        <w:spacing w:before="60" w:line="264" w:lineRule="auto"/>
        <w:ind w:left="993" w:hanging="426"/>
        <w:jc w:val="both"/>
        <w:rPr>
          <w:rFonts w:ascii="Arial" w:hAnsi="Arial" w:cs="Arial"/>
          <w:sz w:val="22"/>
          <w:szCs w:val="22"/>
        </w:rPr>
      </w:pPr>
      <w:r w:rsidRPr="001C58AD">
        <w:rPr>
          <w:rFonts w:ascii="Arial" w:hAnsi="Arial" w:cs="Arial"/>
          <w:sz w:val="22"/>
          <w:szCs w:val="22"/>
        </w:rPr>
        <w:t>podziemnych, w tym z wykorzystaniem rurociągów, zbiorników retencyjnych i dołów chłonnych.</w:t>
      </w:r>
    </w:p>
    <w:p w14:paraId="64BDB06B" w14:textId="77777777" w:rsidR="00095ADF" w:rsidRPr="001C58AD" w:rsidRDefault="00095ADF" w:rsidP="004B161B">
      <w:pPr>
        <w:numPr>
          <w:ilvl w:val="0"/>
          <w:numId w:val="14"/>
        </w:numPr>
        <w:spacing w:before="60" w:line="264" w:lineRule="auto"/>
        <w:ind w:left="426" w:hanging="426"/>
        <w:jc w:val="both"/>
        <w:rPr>
          <w:rFonts w:ascii="Arial" w:hAnsi="Arial" w:cs="Arial"/>
          <w:sz w:val="22"/>
          <w:szCs w:val="22"/>
        </w:rPr>
      </w:pPr>
      <w:r w:rsidRPr="001C58AD">
        <w:rPr>
          <w:rFonts w:ascii="Arial" w:hAnsi="Arial" w:cs="Arial"/>
          <w:bCs/>
          <w:sz w:val="22"/>
          <w:szCs w:val="22"/>
        </w:rPr>
        <w:t>Istniejące i projektowane budynki wymagające zasilania w ciepło zaopatrzyć w ciepło z lokalnych (indywidualnych) niskoemisyjnych lub nieemisyjnych źródeł.</w:t>
      </w:r>
    </w:p>
    <w:p w14:paraId="5C25F6AD" w14:textId="77777777" w:rsidR="00095ADF" w:rsidRPr="001C58AD" w:rsidRDefault="00095ADF" w:rsidP="004B161B">
      <w:pPr>
        <w:numPr>
          <w:ilvl w:val="0"/>
          <w:numId w:val="14"/>
        </w:numPr>
        <w:tabs>
          <w:tab w:val="clear" w:pos="720"/>
          <w:tab w:val="num" w:pos="426"/>
        </w:tabs>
        <w:spacing w:before="60" w:line="264" w:lineRule="auto"/>
        <w:ind w:left="426" w:hanging="426"/>
        <w:jc w:val="both"/>
        <w:rPr>
          <w:rFonts w:ascii="Arial" w:hAnsi="Arial" w:cs="Arial"/>
          <w:sz w:val="22"/>
          <w:szCs w:val="22"/>
        </w:rPr>
      </w:pPr>
      <w:r w:rsidRPr="001C58AD">
        <w:rPr>
          <w:rFonts w:ascii="Arial" w:hAnsi="Arial" w:cs="Arial"/>
          <w:sz w:val="22"/>
          <w:szCs w:val="22"/>
        </w:rPr>
        <w:t>Ustala się zasady gospodarowania odpadami zgodnie z obowiązującymi przepisami odrębnymi oraz ustalonymi przepisami lokalnymi.</w:t>
      </w:r>
    </w:p>
    <w:p w14:paraId="377523B7" w14:textId="77777777" w:rsidR="00095ADF" w:rsidRPr="001C58AD" w:rsidRDefault="00095ADF" w:rsidP="004B161B">
      <w:pPr>
        <w:numPr>
          <w:ilvl w:val="0"/>
          <w:numId w:val="14"/>
        </w:numPr>
        <w:tabs>
          <w:tab w:val="clear" w:pos="720"/>
          <w:tab w:val="num" w:pos="426"/>
        </w:tabs>
        <w:spacing w:before="60" w:line="264" w:lineRule="auto"/>
        <w:ind w:left="426" w:hanging="426"/>
        <w:jc w:val="both"/>
        <w:rPr>
          <w:rFonts w:ascii="Arial" w:hAnsi="Arial" w:cs="Arial"/>
          <w:sz w:val="22"/>
          <w:szCs w:val="22"/>
        </w:rPr>
      </w:pPr>
      <w:r w:rsidRPr="001C58AD">
        <w:rPr>
          <w:rFonts w:ascii="Arial" w:hAnsi="Arial" w:cs="Arial"/>
          <w:sz w:val="22"/>
          <w:szCs w:val="22"/>
        </w:rPr>
        <w:t>Prowadzona zgodnie z ustaleniami planu działalność</w:t>
      </w:r>
      <w:r w:rsidR="00D273B4" w:rsidRPr="001C58AD">
        <w:rPr>
          <w:rFonts w:ascii="Arial" w:hAnsi="Arial" w:cs="Arial"/>
          <w:sz w:val="22"/>
          <w:szCs w:val="22"/>
        </w:rPr>
        <w:t xml:space="preserve"> usługowa lub produkcyjna</w:t>
      </w:r>
      <w:r w:rsidRPr="001C58AD">
        <w:rPr>
          <w:rFonts w:ascii="Arial" w:hAnsi="Arial" w:cs="Arial"/>
          <w:sz w:val="22"/>
          <w:szCs w:val="22"/>
        </w:rPr>
        <w:t>, lokalizowana w </w:t>
      </w:r>
      <w:r w:rsidR="00286762" w:rsidRPr="001C58AD">
        <w:rPr>
          <w:rFonts w:ascii="Arial" w:hAnsi="Arial" w:cs="Arial"/>
          <w:sz w:val="22"/>
          <w:szCs w:val="22"/>
        </w:rPr>
        <w:t xml:space="preserve">terenach </w:t>
      </w:r>
      <w:r w:rsidR="00B52EDF" w:rsidRPr="001C58AD">
        <w:rPr>
          <w:rFonts w:ascii="Arial" w:hAnsi="Arial" w:cs="Arial"/>
          <w:sz w:val="22"/>
          <w:szCs w:val="22"/>
        </w:rPr>
        <w:t>w szczególn</w:t>
      </w:r>
      <w:r w:rsidR="00D273B4" w:rsidRPr="001C58AD">
        <w:rPr>
          <w:rFonts w:ascii="Arial" w:hAnsi="Arial" w:cs="Arial"/>
          <w:sz w:val="22"/>
          <w:szCs w:val="22"/>
        </w:rPr>
        <w:t>ości</w:t>
      </w:r>
      <w:r w:rsidR="00B52EDF" w:rsidRPr="001C58AD">
        <w:rPr>
          <w:rFonts w:ascii="Arial" w:hAnsi="Arial" w:cs="Arial"/>
          <w:sz w:val="22"/>
          <w:szCs w:val="22"/>
        </w:rPr>
        <w:t xml:space="preserve"> o symbol</w:t>
      </w:r>
      <w:r w:rsidR="00955193" w:rsidRPr="001C58AD">
        <w:rPr>
          <w:rFonts w:ascii="Arial" w:hAnsi="Arial" w:cs="Arial"/>
          <w:sz w:val="22"/>
          <w:szCs w:val="22"/>
        </w:rPr>
        <w:t>ach: MN,U; MW,U; U;</w:t>
      </w:r>
      <w:r w:rsidR="0042238A" w:rsidRPr="001C58AD">
        <w:rPr>
          <w:rFonts w:ascii="Arial" w:hAnsi="Arial" w:cs="Arial"/>
          <w:sz w:val="22"/>
          <w:szCs w:val="22"/>
        </w:rPr>
        <w:t xml:space="preserve"> UP </w:t>
      </w:r>
      <w:r w:rsidRPr="001C58AD">
        <w:rPr>
          <w:rFonts w:ascii="Arial" w:hAnsi="Arial" w:cs="Arial"/>
          <w:sz w:val="22"/>
          <w:szCs w:val="22"/>
        </w:rPr>
        <w:t>nie może powodować uciążliwości dla terenów, w których lokalizowana jest lub może być lokalizowana zabudowa o funkcji mieszkalnej lub zabudowa o funkcji mieszanej, w skład której wchodzi funkcja mieszkalna, a zasięg uciążliwości dla środowiska prowadzonej działalności gospodarczej winien być ograniczony do granic obszaru, do którego inwestor posiada tytuł prawny.</w:t>
      </w:r>
    </w:p>
    <w:p w14:paraId="3B79F15B" w14:textId="0323557C" w:rsidR="004A4005" w:rsidRDefault="00D16D77" w:rsidP="004B161B">
      <w:pPr>
        <w:numPr>
          <w:ilvl w:val="0"/>
          <w:numId w:val="14"/>
        </w:numPr>
        <w:spacing w:before="60" w:line="264" w:lineRule="auto"/>
        <w:ind w:left="426" w:hanging="426"/>
        <w:jc w:val="both"/>
        <w:rPr>
          <w:rFonts w:ascii="Arial" w:hAnsi="Arial" w:cs="Arial"/>
          <w:sz w:val="22"/>
          <w:szCs w:val="22"/>
        </w:rPr>
      </w:pPr>
      <w:bookmarkStart w:id="11" w:name="_Hlk61249669"/>
      <w:r>
        <w:rPr>
          <w:rFonts w:ascii="Arial" w:eastAsia="Calibri" w:hAnsi="Arial" w:cs="Arial"/>
          <w:sz w:val="22"/>
          <w:szCs w:val="22"/>
        </w:rPr>
        <w:t>Na całym obszarze objętym planem wyklucza się lokalizację inwestycji mogących zawsze znacząco oddziaływać na środowisko w rozumieniu przepisów odrębnych. Wykluczenie nie dotyczy inwestycji celu publicznego oraz terenów o symbolach UP (</w:t>
      </w:r>
      <w:r w:rsidRPr="00D16D77">
        <w:rPr>
          <w:rFonts w:ascii="Arial" w:eastAsia="Calibri" w:hAnsi="Arial" w:cs="Arial"/>
          <w:sz w:val="22"/>
          <w:szCs w:val="22"/>
        </w:rPr>
        <w:t>tereny zabudowy usługowej lub obiektów produkcyjnych, składów i magazynów</w:t>
      </w:r>
      <w:r>
        <w:rPr>
          <w:rFonts w:ascii="Arial" w:eastAsia="Calibri" w:hAnsi="Arial" w:cs="Arial"/>
          <w:sz w:val="22"/>
          <w:szCs w:val="22"/>
        </w:rPr>
        <w:t>)</w:t>
      </w:r>
      <w:r w:rsidR="0071782D">
        <w:rPr>
          <w:rFonts w:ascii="Arial" w:eastAsia="Calibri" w:hAnsi="Arial" w:cs="Arial"/>
          <w:sz w:val="22"/>
          <w:szCs w:val="22"/>
        </w:rPr>
        <w:t>.</w:t>
      </w:r>
    </w:p>
    <w:bookmarkEnd w:id="11"/>
    <w:p w14:paraId="23E7E74B" w14:textId="623C3995" w:rsidR="00095ADF" w:rsidRPr="001C58AD" w:rsidRDefault="00095ADF" w:rsidP="004B161B">
      <w:pPr>
        <w:numPr>
          <w:ilvl w:val="0"/>
          <w:numId w:val="14"/>
        </w:numPr>
        <w:spacing w:before="60" w:line="264" w:lineRule="auto"/>
        <w:ind w:left="426" w:hanging="426"/>
        <w:jc w:val="both"/>
        <w:rPr>
          <w:rFonts w:ascii="Arial" w:hAnsi="Arial" w:cs="Arial"/>
          <w:sz w:val="22"/>
          <w:szCs w:val="22"/>
        </w:rPr>
      </w:pPr>
      <w:r w:rsidRPr="001C58AD">
        <w:rPr>
          <w:rFonts w:ascii="Arial" w:hAnsi="Arial" w:cs="Arial"/>
          <w:sz w:val="22"/>
          <w:szCs w:val="22"/>
        </w:rPr>
        <w:t>Przy realizacji ustaleń planu należy uwzględnić wymogi dotyczące ochrony gatunkowej chronionych roślin, zwierząt i grzybów, zgodnie z przepisami odrębnymi.</w:t>
      </w:r>
    </w:p>
    <w:p w14:paraId="12A0EA7C" w14:textId="77777777" w:rsidR="00095ADF" w:rsidRPr="001C58AD" w:rsidRDefault="00095ADF" w:rsidP="004B161B">
      <w:pPr>
        <w:numPr>
          <w:ilvl w:val="0"/>
          <w:numId w:val="14"/>
        </w:numPr>
        <w:spacing w:before="60" w:line="264" w:lineRule="auto"/>
        <w:ind w:left="426" w:hanging="426"/>
        <w:jc w:val="both"/>
        <w:rPr>
          <w:rFonts w:ascii="Arial" w:hAnsi="Arial" w:cs="Arial"/>
          <w:sz w:val="22"/>
          <w:szCs w:val="22"/>
        </w:rPr>
      </w:pPr>
      <w:r w:rsidRPr="001C58AD">
        <w:rPr>
          <w:rFonts w:ascii="Arial" w:hAnsi="Arial" w:cs="Arial"/>
          <w:sz w:val="22"/>
          <w:szCs w:val="22"/>
        </w:rPr>
        <w:t xml:space="preserve">Zasady gospodarowania w obszarach cennych przyrodniczo chronionych na podstawie przepisów odrębnych określono w </w:t>
      </w:r>
      <w:r w:rsidRPr="001C58AD">
        <w:rPr>
          <w:rFonts w:ascii="Arial" w:hAnsi="Arial" w:cs="Arial"/>
          <w:bCs/>
          <w:sz w:val="22"/>
          <w:szCs w:val="22"/>
        </w:rPr>
        <w:t>§ 7</w:t>
      </w:r>
      <w:r w:rsidRPr="001C58AD">
        <w:rPr>
          <w:rFonts w:ascii="Arial" w:hAnsi="Arial" w:cs="Arial"/>
          <w:sz w:val="22"/>
          <w:szCs w:val="22"/>
        </w:rPr>
        <w:t xml:space="preserve"> niniejszej uchwały „Granice i sposoby zagospodarowania terenów lub obiektów podlegających ochronie, ustalonych na podstawie odrębnych przepisów”.</w:t>
      </w:r>
    </w:p>
    <w:p w14:paraId="4D823D94" w14:textId="77777777" w:rsidR="009550F9" w:rsidRDefault="009550F9" w:rsidP="001D7C0D">
      <w:pPr>
        <w:spacing w:before="60" w:line="264" w:lineRule="auto"/>
        <w:jc w:val="both"/>
        <w:rPr>
          <w:rFonts w:ascii="Arial" w:hAnsi="Arial" w:cs="Arial"/>
          <w:b/>
          <w:bCs/>
          <w:sz w:val="22"/>
          <w:szCs w:val="22"/>
        </w:rPr>
      </w:pPr>
    </w:p>
    <w:p w14:paraId="42506067" w14:textId="00BF7F45" w:rsidR="0034448E" w:rsidRPr="001C58AD" w:rsidRDefault="0034448E" w:rsidP="001D7C0D">
      <w:pPr>
        <w:spacing w:before="60" w:line="264" w:lineRule="auto"/>
        <w:jc w:val="both"/>
        <w:rPr>
          <w:rFonts w:ascii="Arial" w:hAnsi="Arial" w:cs="Arial"/>
          <w:b/>
          <w:sz w:val="22"/>
          <w:szCs w:val="22"/>
        </w:rPr>
      </w:pPr>
      <w:r w:rsidRPr="001C58AD">
        <w:rPr>
          <w:rFonts w:ascii="Arial" w:hAnsi="Arial" w:cs="Arial"/>
          <w:b/>
          <w:bCs/>
          <w:sz w:val="22"/>
          <w:szCs w:val="22"/>
        </w:rPr>
        <w:t xml:space="preserve">§6. </w:t>
      </w:r>
      <w:r w:rsidRPr="001C58AD">
        <w:rPr>
          <w:rFonts w:ascii="Arial" w:hAnsi="Arial" w:cs="Arial"/>
          <w:b/>
          <w:sz w:val="22"/>
          <w:szCs w:val="22"/>
        </w:rPr>
        <w:t xml:space="preserve">Zasady ochrony krajobrazu kulturowego, dziedzictwa kulturowego i zabytków </w:t>
      </w:r>
    </w:p>
    <w:p w14:paraId="208F2297" w14:textId="77777777" w:rsidR="0034448E" w:rsidRPr="001C58AD" w:rsidRDefault="0034448E" w:rsidP="004B161B">
      <w:pPr>
        <w:numPr>
          <w:ilvl w:val="0"/>
          <w:numId w:val="18"/>
        </w:numPr>
        <w:tabs>
          <w:tab w:val="clear" w:pos="720"/>
          <w:tab w:val="num" w:pos="426"/>
        </w:tabs>
        <w:spacing w:before="60" w:line="264" w:lineRule="auto"/>
        <w:ind w:left="426" w:hanging="426"/>
        <w:jc w:val="both"/>
        <w:rPr>
          <w:rFonts w:ascii="Arial" w:hAnsi="Arial" w:cs="Arial"/>
          <w:sz w:val="22"/>
          <w:szCs w:val="22"/>
        </w:rPr>
      </w:pPr>
      <w:r w:rsidRPr="001C58AD">
        <w:rPr>
          <w:rFonts w:ascii="Arial" w:hAnsi="Arial" w:cs="Arial"/>
          <w:sz w:val="22"/>
          <w:szCs w:val="22"/>
        </w:rPr>
        <w:t>Chronione ustaleniami planu są następujące elementy struktury przestrzennej o wartościach historycznych, kompozycyjnych i kulturowych (obszary i obiekty zaznaczono na rysunku planu):</w:t>
      </w:r>
    </w:p>
    <w:p w14:paraId="2E2EC629" w14:textId="219AF4F6" w:rsidR="0042238A" w:rsidRPr="001C58AD" w:rsidRDefault="009D0769"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Pr>
          <w:rFonts w:ascii="Arial" w:hAnsi="Arial" w:cs="Arial"/>
          <w:sz w:val="22"/>
          <w:szCs w:val="22"/>
        </w:rPr>
        <w:t>budynek</w:t>
      </w:r>
      <w:r w:rsidRPr="001C58AD">
        <w:rPr>
          <w:rFonts w:ascii="Arial" w:hAnsi="Arial" w:cs="Arial"/>
          <w:sz w:val="22"/>
          <w:szCs w:val="22"/>
        </w:rPr>
        <w:t xml:space="preserve"> </w:t>
      </w:r>
      <w:r w:rsidR="0042238A" w:rsidRPr="001C58AD">
        <w:rPr>
          <w:rFonts w:ascii="Arial" w:hAnsi="Arial" w:cs="Arial"/>
          <w:sz w:val="22"/>
          <w:szCs w:val="22"/>
        </w:rPr>
        <w:t xml:space="preserve">wpisany do Rejestru Zabytków Województwa Pomorskiego - kościół parafialny pw. Aniołów Stróżów Cedry Wielkie, ul. Osadników Wojskowych </w:t>
      </w:r>
      <w:r w:rsidR="00E07E1C">
        <w:rPr>
          <w:rFonts w:ascii="Arial" w:hAnsi="Arial" w:cs="Arial"/>
          <w:sz w:val="22"/>
          <w:szCs w:val="22"/>
        </w:rPr>
        <w:t>–</w:t>
      </w:r>
      <w:r w:rsidR="0042238A" w:rsidRPr="001C58AD">
        <w:rPr>
          <w:rFonts w:ascii="Arial" w:hAnsi="Arial" w:cs="Arial"/>
          <w:sz w:val="22"/>
          <w:szCs w:val="22"/>
        </w:rPr>
        <w:t xml:space="preserve"> Nr</w:t>
      </w:r>
      <w:r w:rsidR="00E07E1C">
        <w:rPr>
          <w:rFonts w:ascii="Arial" w:hAnsi="Arial" w:cs="Arial"/>
          <w:sz w:val="22"/>
          <w:szCs w:val="22"/>
        </w:rPr>
        <w:t> </w:t>
      </w:r>
      <w:r w:rsidR="0042238A" w:rsidRPr="001C58AD">
        <w:rPr>
          <w:rFonts w:ascii="Arial" w:hAnsi="Arial" w:cs="Arial"/>
          <w:sz w:val="22"/>
          <w:szCs w:val="22"/>
        </w:rPr>
        <w:t>rejestru zabytków województwa pomorskiego – 609</w:t>
      </w:r>
      <w:r w:rsidR="00A176AF">
        <w:rPr>
          <w:rFonts w:ascii="Arial" w:hAnsi="Arial" w:cs="Arial"/>
          <w:sz w:val="22"/>
          <w:szCs w:val="22"/>
        </w:rPr>
        <w:t xml:space="preserve"> </w:t>
      </w:r>
      <w:bookmarkStart w:id="12" w:name="_Hlk61010861"/>
      <w:r w:rsidR="00A176AF">
        <w:rPr>
          <w:rFonts w:ascii="Arial" w:hAnsi="Arial" w:cs="Arial"/>
          <w:sz w:val="22"/>
          <w:szCs w:val="22"/>
        </w:rPr>
        <w:t>(data wpisu do rejestru – 30.05.1972</w:t>
      </w:r>
      <w:r w:rsidR="00E07E1C">
        <w:rPr>
          <w:rFonts w:ascii="Arial" w:hAnsi="Arial" w:cs="Arial"/>
          <w:sz w:val="22"/>
          <w:szCs w:val="22"/>
        </w:rPr>
        <w:t> </w:t>
      </w:r>
      <w:r w:rsidR="00A176AF">
        <w:rPr>
          <w:rFonts w:ascii="Arial" w:hAnsi="Arial" w:cs="Arial"/>
          <w:sz w:val="22"/>
          <w:szCs w:val="22"/>
        </w:rPr>
        <w:t>r</w:t>
      </w:r>
      <w:r w:rsidR="00E07E1C">
        <w:rPr>
          <w:rFonts w:ascii="Arial" w:hAnsi="Arial" w:cs="Arial"/>
          <w:sz w:val="22"/>
          <w:szCs w:val="22"/>
        </w:rPr>
        <w:t>.</w:t>
      </w:r>
      <w:r w:rsidR="00A176AF">
        <w:rPr>
          <w:rFonts w:ascii="Arial" w:hAnsi="Arial" w:cs="Arial"/>
          <w:sz w:val="22"/>
          <w:szCs w:val="22"/>
        </w:rPr>
        <w:t>, dawny numer rejestru 486)</w:t>
      </w:r>
      <w:r w:rsidR="0042238A" w:rsidRPr="001C58AD">
        <w:rPr>
          <w:rFonts w:ascii="Arial" w:hAnsi="Arial" w:cs="Arial"/>
          <w:sz w:val="22"/>
          <w:szCs w:val="22"/>
        </w:rPr>
        <w:t>;</w:t>
      </w:r>
      <w:bookmarkEnd w:id="12"/>
    </w:p>
    <w:p w14:paraId="5374DB6D" w14:textId="77777777" w:rsidR="00120991" w:rsidRPr="001C58AD" w:rsidRDefault="00120991"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sidRPr="001C58AD">
        <w:rPr>
          <w:rFonts w:ascii="Arial" w:hAnsi="Arial" w:cs="Arial"/>
          <w:sz w:val="22"/>
          <w:szCs w:val="22"/>
        </w:rPr>
        <w:t>obiekty ujęte w ewidencji zabytków chronione ustaleniami planu:</w:t>
      </w:r>
    </w:p>
    <w:p w14:paraId="4512B7D8" w14:textId="77777777" w:rsidR="004D76E5" w:rsidRPr="001C58AD" w:rsidRDefault="004D76E5" w:rsidP="004B161B">
      <w:pPr>
        <w:pStyle w:val="Akapitzlist"/>
        <w:numPr>
          <w:ilvl w:val="0"/>
          <w:numId w:val="56"/>
        </w:numPr>
        <w:spacing w:before="60" w:after="0" w:line="264" w:lineRule="auto"/>
        <w:contextualSpacing w:val="0"/>
        <w:jc w:val="both"/>
        <w:rPr>
          <w:rFonts w:ascii="Arial" w:hAnsi="Arial" w:cs="Arial"/>
        </w:rPr>
      </w:pPr>
      <w:r w:rsidRPr="001C58AD">
        <w:rPr>
          <w:rFonts w:ascii="Arial" w:hAnsi="Arial" w:cs="Arial"/>
        </w:rPr>
        <w:t xml:space="preserve">budynki: </w:t>
      </w:r>
    </w:p>
    <w:p w14:paraId="7A23ABBD" w14:textId="7A11ED18"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Leśna</w:t>
      </w:r>
      <w:r w:rsidR="00E07E1C">
        <w:rPr>
          <w:rFonts w:ascii="Arial" w:hAnsi="Arial" w:cs="Arial"/>
        </w:rPr>
        <w:t xml:space="preserve"> </w:t>
      </w:r>
      <w:r w:rsidRPr="001C58AD">
        <w:rPr>
          <w:rFonts w:ascii="Arial" w:hAnsi="Arial" w:cs="Arial"/>
        </w:rPr>
        <w:t>1,</w:t>
      </w:r>
    </w:p>
    <w:p w14:paraId="45805C6F"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Obrońców Poczty Gdańskiej 7,</w:t>
      </w:r>
    </w:p>
    <w:p w14:paraId="6866E204"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Obrońców poczty Gdańskiej 1,</w:t>
      </w:r>
    </w:p>
    <w:p w14:paraId="4DF9AF89"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gospodarczy – ul. Osadników Wojskowych 9,</w:t>
      </w:r>
    </w:p>
    <w:p w14:paraId="7ECFECD0"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Osadników Wojskowych 10,</w:t>
      </w:r>
    </w:p>
    <w:p w14:paraId="09BCE3CC"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gospodarczy – ul. Osadników Wojskowych 29,</w:t>
      </w:r>
    </w:p>
    <w:p w14:paraId="2E7BC2E1"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Osadników Wojskowych 31/33,</w:t>
      </w:r>
    </w:p>
    <w:p w14:paraId="5CF00D4D"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Osadników Wojskowych 35,</w:t>
      </w:r>
    </w:p>
    <w:p w14:paraId="003B1B78"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Osadników Wojskowych 41,</w:t>
      </w:r>
    </w:p>
    <w:p w14:paraId="76996B8F"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Osadników Wojskowych 55,</w:t>
      </w:r>
    </w:p>
    <w:p w14:paraId="76C04A27"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gospodarczy – ul. Osadników Wojskowych 55,</w:t>
      </w:r>
    </w:p>
    <w:p w14:paraId="49E9B679"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przemysłowy – ul. Maciej Płażyńskiego 6,</w:t>
      </w:r>
    </w:p>
    <w:p w14:paraId="260A26FC"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Maciej Płażyńskiego 25,</w:t>
      </w:r>
    </w:p>
    <w:p w14:paraId="6E866204"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Maciej Płażyńskiego 31,</w:t>
      </w:r>
    </w:p>
    <w:p w14:paraId="346B36CE"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gospodarczy – ul. Maciej Płażyńskiego 39,</w:t>
      </w:r>
    </w:p>
    <w:p w14:paraId="10224059"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wraz z parkiem – ul. Maciej Płażyńskiego 41,</w:t>
      </w:r>
    </w:p>
    <w:p w14:paraId="0D0B6310"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Pionierów Żuław 28,</w:t>
      </w:r>
    </w:p>
    <w:p w14:paraId="08E4104B"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gospodarczy – ul. Pionierów Żuław 28,</w:t>
      </w:r>
    </w:p>
    <w:p w14:paraId="3051B88E"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mieszkalny – ul. Pionierów Żuław 52,</w:t>
      </w:r>
    </w:p>
    <w:p w14:paraId="4A21F8FA" w14:textId="77777777" w:rsidR="00AF157B" w:rsidRPr="001C58AD" w:rsidRDefault="00AF157B"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budynek gospodarczy – ul. Pionierów Żuław 52,</w:t>
      </w:r>
    </w:p>
    <w:p w14:paraId="14595D0C" w14:textId="77777777" w:rsidR="001D3F12" w:rsidRPr="001C58AD" w:rsidRDefault="001D3F12" w:rsidP="004B161B">
      <w:pPr>
        <w:pStyle w:val="Akapitzlist"/>
        <w:numPr>
          <w:ilvl w:val="0"/>
          <w:numId w:val="57"/>
        </w:numPr>
        <w:spacing w:before="60" w:after="0" w:line="264" w:lineRule="auto"/>
        <w:contextualSpacing w:val="0"/>
        <w:jc w:val="both"/>
        <w:rPr>
          <w:rFonts w:ascii="Arial" w:hAnsi="Arial" w:cs="Arial"/>
        </w:rPr>
      </w:pPr>
      <w:r w:rsidRPr="001C58AD">
        <w:rPr>
          <w:rFonts w:ascii="Arial" w:hAnsi="Arial" w:cs="Arial"/>
        </w:rPr>
        <w:t>cmentarz przykościelny – ul. Osadników Wojskowych 2,</w:t>
      </w:r>
    </w:p>
    <w:p w14:paraId="4353611D" w14:textId="77777777" w:rsidR="001D3F12" w:rsidRPr="001C58AD" w:rsidRDefault="001D3F12" w:rsidP="004B161B">
      <w:pPr>
        <w:pStyle w:val="Akapitzlist"/>
        <w:numPr>
          <w:ilvl w:val="0"/>
          <w:numId w:val="56"/>
        </w:numPr>
        <w:spacing w:before="60" w:after="0" w:line="264" w:lineRule="auto"/>
        <w:contextualSpacing w:val="0"/>
        <w:jc w:val="both"/>
        <w:rPr>
          <w:rFonts w:ascii="Arial" w:hAnsi="Arial" w:cs="Arial"/>
        </w:rPr>
      </w:pPr>
      <w:r w:rsidRPr="001C58AD">
        <w:rPr>
          <w:rFonts w:ascii="Arial" w:hAnsi="Arial" w:cs="Arial"/>
        </w:rPr>
        <w:t xml:space="preserve">obszary: </w:t>
      </w:r>
    </w:p>
    <w:p w14:paraId="70C16183" w14:textId="77777777" w:rsidR="001D3F12" w:rsidRPr="001C58AD" w:rsidRDefault="001D3F12" w:rsidP="004B161B">
      <w:pPr>
        <w:pStyle w:val="Akapitzlist"/>
        <w:numPr>
          <w:ilvl w:val="0"/>
          <w:numId w:val="58"/>
        </w:numPr>
        <w:spacing w:before="60" w:after="0" w:line="264" w:lineRule="auto"/>
        <w:contextualSpacing w:val="0"/>
        <w:jc w:val="both"/>
        <w:rPr>
          <w:rFonts w:ascii="Arial" w:hAnsi="Arial" w:cs="Arial"/>
        </w:rPr>
      </w:pPr>
      <w:r w:rsidRPr="001C58AD">
        <w:rPr>
          <w:rFonts w:ascii="Arial" w:hAnsi="Arial" w:cs="Arial"/>
        </w:rPr>
        <w:t>cmentarz przykościelny – ul. Osadników Wojskowych 2,</w:t>
      </w:r>
    </w:p>
    <w:p w14:paraId="45C6BF79" w14:textId="77777777" w:rsidR="001D3F12" w:rsidRPr="001C58AD" w:rsidRDefault="001D3F12" w:rsidP="004B161B">
      <w:pPr>
        <w:pStyle w:val="Akapitzlist"/>
        <w:numPr>
          <w:ilvl w:val="0"/>
          <w:numId w:val="58"/>
        </w:numPr>
        <w:spacing w:before="60" w:after="0" w:line="264" w:lineRule="auto"/>
        <w:contextualSpacing w:val="0"/>
        <w:jc w:val="both"/>
        <w:rPr>
          <w:rFonts w:ascii="Arial" w:hAnsi="Arial" w:cs="Arial"/>
        </w:rPr>
      </w:pPr>
      <w:r w:rsidRPr="001C58AD">
        <w:rPr>
          <w:rFonts w:ascii="Arial" w:hAnsi="Arial" w:cs="Arial"/>
        </w:rPr>
        <w:t>ogród – ul. Macieja Płażyńskiego 43,</w:t>
      </w:r>
    </w:p>
    <w:p w14:paraId="74AC598C" w14:textId="77777777" w:rsidR="00AF157B" w:rsidRPr="001C58AD" w:rsidRDefault="00D273B4" w:rsidP="004B161B">
      <w:pPr>
        <w:pStyle w:val="Akapitzlist"/>
        <w:numPr>
          <w:ilvl w:val="0"/>
          <w:numId w:val="56"/>
        </w:numPr>
        <w:spacing w:before="60" w:after="0" w:line="264" w:lineRule="auto"/>
        <w:contextualSpacing w:val="0"/>
        <w:jc w:val="both"/>
        <w:rPr>
          <w:rFonts w:ascii="Arial" w:hAnsi="Arial" w:cs="Arial"/>
        </w:rPr>
      </w:pPr>
      <w:r w:rsidRPr="001C58AD">
        <w:rPr>
          <w:rFonts w:ascii="Arial" w:hAnsi="Arial" w:cs="Arial"/>
        </w:rPr>
        <w:t xml:space="preserve">inne </w:t>
      </w:r>
      <w:r w:rsidR="00380B23" w:rsidRPr="001C58AD">
        <w:rPr>
          <w:rFonts w:ascii="Arial" w:hAnsi="Arial" w:cs="Arial"/>
        </w:rPr>
        <w:t>obiekty</w:t>
      </w:r>
      <w:r w:rsidR="00AF157B" w:rsidRPr="001C58AD">
        <w:rPr>
          <w:rFonts w:ascii="Arial" w:hAnsi="Arial" w:cs="Arial"/>
        </w:rPr>
        <w:t xml:space="preserve">: </w:t>
      </w:r>
    </w:p>
    <w:p w14:paraId="12F452D6" w14:textId="77777777" w:rsidR="00380B23" w:rsidRPr="001C58AD" w:rsidRDefault="00380B23" w:rsidP="004B161B">
      <w:pPr>
        <w:pStyle w:val="Akapitzlist"/>
        <w:numPr>
          <w:ilvl w:val="0"/>
          <w:numId w:val="58"/>
        </w:numPr>
        <w:spacing w:before="60" w:after="0" w:line="264" w:lineRule="auto"/>
        <w:contextualSpacing w:val="0"/>
        <w:jc w:val="both"/>
        <w:rPr>
          <w:rFonts w:ascii="Arial" w:hAnsi="Arial" w:cs="Arial"/>
        </w:rPr>
      </w:pPr>
      <w:r w:rsidRPr="001C58AD">
        <w:rPr>
          <w:rFonts w:ascii="Arial" w:hAnsi="Arial" w:cs="Arial"/>
        </w:rPr>
        <w:t>kapliczka – ul. Osadników Wojskowych 31/33,</w:t>
      </w:r>
    </w:p>
    <w:p w14:paraId="421AA2B3" w14:textId="77777777" w:rsidR="00120991" w:rsidRPr="001C58AD" w:rsidRDefault="00380B23" w:rsidP="004B161B">
      <w:pPr>
        <w:pStyle w:val="Akapitzlist"/>
        <w:numPr>
          <w:ilvl w:val="0"/>
          <w:numId w:val="58"/>
        </w:numPr>
        <w:spacing w:before="60" w:after="0" w:line="264" w:lineRule="auto"/>
        <w:contextualSpacing w:val="0"/>
        <w:jc w:val="both"/>
        <w:rPr>
          <w:rFonts w:ascii="Arial" w:hAnsi="Arial" w:cs="Arial"/>
        </w:rPr>
      </w:pPr>
      <w:r w:rsidRPr="001C58AD">
        <w:rPr>
          <w:rFonts w:ascii="Arial" w:hAnsi="Arial" w:cs="Arial"/>
        </w:rPr>
        <w:t>słupki bramne – ul. Osadników Wojskowych 39a/41;</w:t>
      </w:r>
    </w:p>
    <w:p w14:paraId="12E08765" w14:textId="4371FF1B" w:rsidR="0034448E" w:rsidRPr="001C58AD" w:rsidRDefault="0034448E"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sidRPr="001C58AD">
        <w:rPr>
          <w:rFonts w:ascii="Arial" w:hAnsi="Arial" w:cs="Arial"/>
          <w:sz w:val="22"/>
          <w:szCs w:val="22"/>
        </w:rPr>
        <w:t xml:space="preserve">strefa ochrony konserwatorskiej </w:t>
      </w:r>
      <w:r w:rsidR="004723A3" w:rsidRPr="001C58AD">
        <w:rPr>
          <w:rFonts w:ascii="Arial" w:hAnsi="Arial" w:cs="Arial"/>
          <w:sz w:val="22"/>
          <w:szCs w:val="22"/>
        </w:rPr>
        <w:t>układu ruralistycznego wsi Cedry Wielkie</w:t>
      </w:r>
      <w:r w:rsidR="009D0769">
        <w:rPr>
          <w:rFonts w:ascii="Arial" w:hAnsi="Arial" w:cs="Arial"/>
          <w:sz w:val="22"/>
          <w:szCs w:val="22"/>
        </w:rPr>
        <w:t xml:space="preserve"> chroniona ustaleniami planu</w:t>
      </w:r>
      <w:r w:rsidR="0042238A" w:rsidRPr="001C58AD">
        <w:rPr>
          <w:rFonts w:ascii="Arial" w:hAnsi="Arial" w:cs="Arial"/>
          <w:sz w:val="22"/>
          <w:szCs w:val="22"/>
        </w:rPr>
        <w:t>;</w:t>
      </w:r>
    </w:p>
    <w:p w14:paraId="4AB6E36A" w14:textId="07548461" w:rsidR="0042238A" w:rsidRPr="001C58AD" w:rsidRDefault="0042238A"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sidRPr="001C58AD">
        <w:rPr>
          <w:rFonts w:ascii="Arial" w:hAnsi="Arial" w:cs="Arial"/>
          <w:sz w:val="22"/>
          <w:szCs w:val="22"/>
        </w:rPr>
        <w:t>strefa ochrony ekspozycji wsi Cedry Wielkie</w:t>
      </w:r>
      <w:r w:rsidR="009D0769">
        <w:rPr>
          <w:rFonts w:ascii="Arial" w:hAnsi="Arial" w:cs="Arial"/>
          <w:sz w:val="22"/>
          <w:szCs w:val="22"/>
        </w:rPr>
        <w:t xml:space="preserve"> chroniona ustaleniami planu</w:t>
      </w:r>
      <w:r w:rsidRPr="001C58AD">
        <w:rPr>
          <w:rFonts w:ascii="Arial" w:hAnsi="Arial" w:cs="Arial"/>
          <w:sz w:val="22"/>
          <w:szCs w:val="22"/>
        </w:rPr>
        <w:t>;</w:t>
      </w:r>
    </w:p>
    <w:p w14:paraId="653F3C69" w14:textId="50674159" w:rsidR="0042238A" w:rsidRDefault="0042238A"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sidRPr="001C58AD">
        <w:rPr>
          <w:rFonts w:ascii="Arial" w:hAnsi="Arial" w:cs="Arial"/>
          <w:sz w:val="22"/>
          <w:szCs w:val="22"/>
        </w:rPr>
        <w:t xml:space="preserve">historyczne rozłogi pól </w:t>
      </w:r>
      <w:r w:rsidR="009D0769">
        <w:rPr>
          <w:rFonts w:ascii="Arial" w:hAnsi="Arial" w:cs="Arial"/>
          <w:sz w:val="22"/>
          <w:szCs w:val="22"/>
        </w:rPr>
        <w:t>chronione ustaleniami planu;</w:t>
      </w:r>
    </w:p>
    <w:p w14:paraId="7CEF7D55" w14:textId="3D776E72" w:rsidR="009D0769" w:rsidRDefault="009D0769"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Pr>
          <w:rFonts w:ascii="Arial" w:hAnsi="Arial" w:cs="Arial"/>
          <w:sz w:val="22"/>
          <w:szCs w:val="22"/>
        </w:rPr>
        <w:t xml:space="preserve">obiekty o wartościach </w:t>
      </w:r>
      <w:proofErr w:type="spellStart"/>
      <w:r>
        <w:rPr>
          <w:rFonts w:ascii="Arial" w:hAnsi="Arial" w:cs="Arial"/>
          <w:sz w:val="22"/>
          <w:szCs w:val="22"/>
        </w:rPr>
        <w:t>historyczno</w:t>
      </w:r>
      <w:proofErr w:type="spellEnd"/>
      <w:r>
        <w:rPr>
          <w:rFonts w:ascii="Arial" w:hAnsi="Arial" w:cs="Arial"/>
          <w:sz w:val="22"/>
          <w:szCs w:val="22"/>
        </w:rPr>
        <w:t xml:space="preserve"> – kulturowych;</w:t>
      </w:r>
    </w:p>
    <w:p w14:paraId="29D4F105" w14:textId="7BCA05B2" w:rsidR="009D0769" w:rsidRDefault="009D0769"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Pr>
          <w:rFonts w:ascii="Arial" w:hAnsi="Arial" w:cs="Arial"/>
          <w:sz w:val="22"/>
          <w:szCs w:val="22"/>
        </w:rPr>
        <w:t>krzyż przydrożny;</w:t>
      </w:r>
    </w:p>
    <w:p w14:paraId="636B3ABE" w14:textId="77777777" w:rsidR="00E07E1C" w:rsidRPr="004418CE" w:rsidRDefault="009D0769" w:rsidP="004B161B">
      <w:pPr>
        <w:numPr>
          <w:ilvl w:val="1"/>
          <w:numId w:val="11"/>
        </w:numPr>
        <w:tabs>
          <w:tab w:val="clear" w:pos="927"/>
          <w:tab w:val="num" w:pos="993"/>
        </w:tabs>
        <w:spacing w:before="60" w:line="264" w:lineRule="auto"/>
        <w:ind w:left="993" w:hanging="426"/>
        <w:jc w:val="both"/>
        <w:rPr>
          <w:rFonts w:ascii="Arial" w:hAnsi="Arial" w:cs="Arial"/>
          <w:sz w:val="22"/>
          <w:szCs w:val="22"/>
        </w:rPr>
      </w:pPr>
      <w:bookmarkStart w:id="13" w:name="_Hlk61249825"/>
      <w:r>
        <w:rPr>
          <w:rFonts w:ascii="Arial" w:hAnsi="Arial" w:cs="Arial"/>
          <w:sz w:val="22"/>
          <w:szCs w:val="22"/>
        </w:rPr>
        <w:t xml:space="preserve">strefa ochrony konserwatorskiej stanowiska archeologicznego ujętego w ewidencji </w:t>
      </w:r>
      <w:r w:rsidRPr="004418CE">
        <w:rPr>
          <w:rFonts w:ascii="Arial" w:hAnsi="Arial" w:cs="Arial"/>
          <w:sz w:val="22"/>
          <w:szCs w:val="22"/>
        </w:rPr>
        <w:t>zabytków – strefa lokacji historycznej wsi Cedry Wielkie</w:t>
      </w:r>
      <w:bookmarkEnd w:id="13"/>
    </w:p>
    <w:p w14:paraId="5565A080" w14:textId="4381F525" w:rsidR="00E07E1C" w:rsidRPr="007E5A4F" w:rsidRDefault="00E07E1C" w:rsidP="004B161B">
      <w:pPr>
        <w:numPr>
          <w:ilvl w:val="1"/>
          <w:numId w:val="11"/>
        </w:numPr>
        <w:tabs>
          <w:tab w:val="clear" w:pos="927"/>
          <w:tab w:val="num" w:pos="993"/>
        </w:tabs>
        <w:spacing w:before="60" w:line="264" w:lineRule="auto"/>
        <w:ind w:left="993" w:hanging="426"/>
        <w:jc w:val="both"/>
        <w:rPr>
          <w:rFonts w:ascii="Arial" w:hAnsi="Arial" w:cs="Arial"/>
          <w:sz w:val="22"/>
          <w:szCs w:val="22"/>
        </w:rPr>
      </w:pPr>
      <w:r w:rsidRPr="007E5A4F">
        <w:rPr>
          <w:rFonts w:ascii="Arial" w:hAnsi="Arial" w:cs="Arial"/>
          <w:sz w:val="22"/>
          <w:szCs w:val="22"/>
        </w:rPr>
        <w:t xml:space="preserve">starodrzew </w:t>
      </w:r>
      <w:r w:rsidR="00EA4AC6" w:rsidRPr="007E5A4F">
        <w:rPr>
          <w:rFonts w:ascii="Arial" w:hAnsi="Arial" w:cs="Arial"/>
          <w:sz w:val="22"/>
          <w:szCs w:val="22"/>
        </w:rPr>
        <w:t xml:space="preserve">o wartościach kulturowo-krajobrazowych </w:t>
      </w:r>
      <w:r w:rsidRPr="007E5A4F">
        <w:rPr>
          <w:rFonts w:ascii="Arial" w:hAnsi="Arial" w:cs="Arial"/>
          <w:sz w:val="22"/>
          <w:szCs w:val="22"/>
        </w:rPr>
        <w:t>zlokalizowany w ramach istniejącej zieleni wysokiej do zachowania.</w:t>
      </w:r>
    </w:p>
    <w:p w14:paraId="45FD7F5B" w14:textId="77777777" w:rsidR="0042238A" w:rsidRPr="001C58AD" w:rsidRDefault="0034448E" w:rsidP="004B161B">
      <w:pPr>
        <w:numPr>
          <w:ilvl w:val="0"/>
          <w:numId w:val="17"/>
        </w:numPr>
        <w:spacing w:before="60" w:line="264" w:lineRule="auto"/>
        <w:jc w:val="both"/>
        <w:rPr>
          <w:rFonts w:ascii="Arial" w:hAnsi="Arial" w:cs="Arial"/>
          <w:bCs/>
          <w:sz w:val="22"/>
          <w:szCs w:val="22"/>
        </w:rPr>
      </w:pPr>
      <w:r w:rsidRPr="001C58AD">
        <w:rPr>
          <w:rFonts w:ascii="Arial" w:hAnsi="Arial" w:cs="Arial"/>
          <w:bCs/>
          <w:sz w:val="22"/>
          <w:szCs w:val="22"/>
        </w:rPr>
        <w:t>Ustala się następujące zasady ochrony poszczególnych elementów struktury przestrzennej wymienionych w ust. 1:</w:t>
      </w:r>
    </w:p>
    <w:p w14:paraId="290B9F86" w14:textId="1CC1B3F2" w:rsidR="0034448E" w:rsidRPr="001C58AD" w:rsidRDefault="00120991" w:rsidP="004B161B">
      <w:pPr>
        <w:numPr>
          <w:ilvl w:val="0"/>
          <w:numId w:val="19"/>
        </w:numPr>
        <w:spacing w:before="60" w:line="264" w:lineRule="auto"/>
        <w:ind w:left="993" w:hanging="426"/>
        <w:jc w:val="both"/>
        <w:rPr>
          <w:rFonts w:ascii="Arial" w:eastAsia="Calibri" w:hAnsi="Arial" w:cs="Arial"/>
          <w:sz w:val="22"/>
          <w:szCs w:val="22"/>
        </w:rPr>
      </w:pPr>
      <w:bookmarkStart w:id="14" w:name="_Hlk60062106"/>
      <w:r w:rsidRPr="001C58AD">
        <w:rPr>
          <w:rFonts w:ascii="Arial" w:hAnsi="Arial" w:cs="Arial"/>
          <w:sz w:val="22"/>
          <w:szCs w:val="22"/>
        </w:rPr>
        <w:t>dla budynków</w:t>
      </w:r>
      <w:r w:rsidR="0034448E" w:rsidRPr="001C58AD">
        <w:rPr>
          <w:rFonts w:ascii="Arial" w:hAnsi="Arial" w:cs="Arial"/>
          <w:sz w:val="22"/>
          <w:szCs w:val="22"/>
        </w:rPr>
        <w:t xml:space="preserve"> wymienion</w:t>
      </w:r>
      <w:r w:rsidRPr="001C58AD">
        <w:rPr>
          <w:rFonts w:ascii="Arial" w:hAnsi="Arial" w:cs="Arial"/>
          <w:sz w:val="22"/>
          <w:szCs w:val="22"/>
        </w:rPr>
        <w:t>ych</w:t>
      </w:r>
      <w:r w:rsidR="0034448E" w:rsidRPr="001C58AD">
        <w:rPr>
          <w:rFonts w:ascii="Arial" w:hAnsi="Arial" w:cs="Arial"/>
          <w:sz w:val="22"/>
          <w:szCs w:val="22"/>
        </w:rPr>
        <w:t xml:space="preserve"> w ust. 1, </w:t>
      </w:r>
      <w:r w:rsidR="0034448E" w:rsidRPr="001C58AD">
        <w:rPr>
          <w:rFonts w:ascii="Arial" w:hAnsi="Arial" w:cs="Arial"/>
          <w:bCs/>
          <w:sz w:val="22"/>
          <w:szCs w:val="22"/>
        </w:rPr>
        <w:t xml:space="preserve">pkt. </w:t>
      </w:r>
      <w:r w:rsidR="0042238A" w:rsidRPr="001C58AD">
        <w:rPr>
          <w:rFonts w:ascii="Arial" w:hAnsi="Arial" w:cs="Arial"/>
          <w:bCs/>
          <w:sz w:val="22"/>
          <w:szCs w:val="22"/>
        </w:rPr>
        <w:t>2</w:t>
      </w:r>
      <w:r w:rsidR="004933A8" w:rsidRPr="001C58AD">
        <w:rPr>
          <w:rFonts w:ascii="Arial" w:hAnsi="Arial" w:cs="Arial"/>
          <w:bCs/>
          <w:sz w:val="22"/>
          <w:szCs w:val="22"/>
        </w:rPr>
        <w:t xml:space="preserve"> lit.</w:t>
      </w:r>
      <w:r w:rsidR="00E07E1C">
        <w:rPr>
          <w:rFonts w:ascii="Arial" w:hAnsi="Arial" w:cs="Arial"/>
          <w:bCs/>
          <w:sz w:val="22"/>
          <w:szCs w:val="22"/>
        </w:rPr>
        <w:t xml:space="preserve"> </w:t>
      </w:r>
      <w:r w:rsidR="004933A8" w:rsidRPr="001C58AD">
        <w:rPr>
          <w:rFonts w:ascii="Arial" w:hAnsi="Arial" w:cs="Arial"/>
          <w:bCs/>
          <w:sz w:val="22"/>
          <w:szCs w:val="22"/>
        </w:rPr>
        <w:t>a)</w:t>
      </w:r>
      <w:r w:rsidR="00AA78A7" w:rsidRPr="001C58AD">
        <w:rPr>
          <w:rFonts w:ascii="Arial" w:hAnsi="Arial" w:cs="Arial"/>
          <w:bCs/>
          <w:sz w:val="22"/>
          <w:szCs w:val="22"/>
        </w:rPr>
        <w:t xml:space="preserve"> </w:t>
      </w:r>
      <w:r w:rsidR="0034448E" w:rsidRPr="001C58AD">
        <w:rPr>
          <w:rFonts w:ascii="Arial" w:hAnsi="Arial" w:cs="Arial"/>
          <w:sz w:val="22"/>
          <w:szCs w:val="22"/>
        </w:rPr>
        <w:t>ustala się</w:t>
      </w:r>
      <w:r w:rsidR="0034448E" w:rsidRPr="001C58AD">
        <w:rPr>
          <w:rFonts w:ascii="Arial" w:eastAsia="Calibri" w:hAnsi="Arial" w:cs="Arial"/>
          <w:sz w:val="22"/>
          <w:szCs w:val="22"/>
        </w:rPr>
        <w:t>:</w:t>
      </w:r>
    </w:p>
    <w:p w14:paraId="3DF3ACE0" w14:textId="77777777" w:rsidR="004723A3" w:rsidRPr="001C58AD" w:rsidRDefault="004723A3" w:rsidP="004B161B">
      <w:pPr>
        <w:pStyle w:val="Akapitzlist"/>
        <w:numPr>
          <w:ilvl w:val="0"/>
          <w:numId w:val="20"/>
        </w:numPr>
        <w:spacing w:before="60" w:after="0" w:line="264" w:lineRule="auto"/>
        <w:contextualSpacing w:val="0"/>
        <w:jc w:val="both"/>
        <w:rPr>
          <w:rFonts w:ascii="Arial" w:hAnsi="Arial" w:cs="Arial"/>
        </w:rPr>
      </w:pPr>
      <w:r w:rsidRPr="001C58AD">
        <w:rPr>
          <w:rFonts w:ascii="Arial" w:hAnsi="Arial" w:cs="Arial"/>
        </w:rPr>
        <w:t>wymóg ochrony i zachowania historycznych cech takich jak: forma architektoniczna, bryła budynku, kształt dachu, pokrycie dachu, kąt nachylenia głównych połaci, dyspozycja ścian (rozmieszczenie otworów okiennych i</w:t>
      </w:r>
      <w:r w:rsidR="00D273B4" w:rsidRPr="001C58AD">
        <w:rPr>
          <w:rFonts w:ascii="Arial" w:hAnsi="Arial" w:cs="Arial"/>
        </w:rPr>
        <w:t> </w:t>
      </w:r>
      <w:r w:rsidRPr="001C58AD">
        <w:rPr>
          <w:rFonts w:ascii="Arial" w:hAnsi="Arial" w:cs="Arial"/>
        </w:rPr>
        <w:t>drzwiowych, podziały architektoniczne elewacji), detal architektoniczny (w tym kształt, wielkość okien, podziały stolarki okiennej i drzwiowej itp.), historyczna kolorystyka oraz historyczne materiały,</w:t>
      </w:r>
    </w:p>
    <w:p w14:paraId="483BD502" w14:textId="77777777" w:rsidR="004723A3" w:rsidRPr="001C58AD" w:rsidRDefault="004723A3" w:rsidP="004B161B">
      <w:pPr>
        <w:pStyle w:val="Akapitzlist"/>
        <w:numPr>
          <w:ilvl w:val="0"/>
          <w:numId w:val="20"/>
        </w:numPr>
        <w:spacing w:before="60" w:after="0" w:line="264" w:lineRule="auto"/>
        <w:contextualSpacing w:val="0"/>
        <w:jc w:val="both"/>
        <w:rPr>
          <w:rFonts w:ascii="Arial" w:hAnsi="Arial" w:cs="Arial"/>
        </w:rPr>
      </w:pPr>
      <w:r w:rsidRPr="001C58AD">
        <w:rPr>
          <w:rFonts w:ascii="Arial" w:hAnsi="Arial" w:cs="Arial"/>
        </w:rPr>
        <w:t>nakazuje się utrzymanie historycznej kompozycji elewacji,</w:t>
      </w:r>
    </w:p>
    <w:p w14:paraId="3A677A14" w14:textId="77777777" w:rsidR="004723A3" w:rsidRPr="001C58AD" w:rsidRDefault="004723A3" w:rsidP="004B161B">
      <w:pPr>
        <w:pStyle w:val="Akapitzlist"/>
        <w:numPr>
          <w:ilvl w:val="0"/>
          <w:numId w:val="20"/>
        </w:numPr>
        <w:spacing w:before="60" w:after="0" w:line="264" w:lineRule="auto"/>
        <w:contextualSpacing w:val="0"/>
        <w:jc w:val="both"/>
        <w:rPr>
          <w:rFonts w:ascii="Arial" w:hAnsi="Arial" w:cs="Arial"/>
        </w:rPr>
      </w:pPr>
      <w:r w:rsidRPr="001C58AD">
        <w:rPr>
          <w:rFonts w:ascii="Arial" w:hAnsi="Arial" w:cs="Arial"/>
          <w:bCs/>
        </w:rPr>
        <w:t>zakaz ocieplania od zewnątrz, dopuszcza się ocieplenie wewnętrzne</w:t>
      </w:r>
      <w:r w:rsidRPr="001C58AD">
        <w:rPr>
          <w:rFonts w:ascii="Arial" w:hAnsi="Arial" w:cs="Arial"/>
        </w:rPr>
        <w:t>,</w:t>
      </w:r>
    </w:p>
    <w:p w14:paraId="6AC94FCD" w14:textId="431DA68A" w:rsidR="009D0769" w:rsidRPr="009D0769" w:rsidRDefault="009D0769" w:rsidP="004B161B">
      <w:pPr>
        <w:pStyle w:val="Akapitzlist"/>
        <w:numPr>
          <w:ilvl w:val="0"/>
          <w:numId w:val="20"/>
        </w:numPr>
        <w:spacing w:before="60" w:after="0" w:line="264" w:lineRule="auto"/>
        <w:contextualSpacing w:val="0"/>
        <w:jc w:val="both"/>
        <w:rPr>
          <w:rFonts w:ascii="Arial" w:hAnsi="Arial" w:cs="Arial"/>
        </w:rPr>
      </w:pPr>
      <w:r w:rsidRPr="00C37DFD">
        <w:rPr>
          <w:rFonts w:ascii="Arial" w:hAnsi="Arial" w:cs="Arial"/>
          <w:bCs/>
        </w:rPr>
        <w:t>dopuszcza się działania mające na celu zachowanie budynku oraz jego konserwację i adaptację,</w:t>
      </w:r>
    </w:p>
    <w:p w14:paraId="2EC32EA1" w14:textId="772F4079" w:rsidR="004723A3" w:rsidRPr="001C58AD" w:rsidRDefault="004723A3" w:rsidP="004B161B">
      <w:pPr>
        <w:pStyle w:val="Akapitzlist"/>
        <w:numPr>
          <w:ilvl w:val="0"/>
          <w:numId w:val="20"/>
        </w:numPr>
        <w:spacing w:before="60" w:after="0" w:line="264" w:lineRule="auto"/>
        <w:contextualSpacing w:val="0"/>
        <w:jc w:val="both"/>
        <w:rPr>
          <w:rFonts w:ascii="Arial" w:hAnsi="Arial" w:cs="Arial"/>
        </w:rPr>
      </w:pPr>
      <w:r w:rsidRPr="001C58AD">
        <w:rPr>
          <w:rFonts w:ascii="Arial" w:hAnsi="Arial" w:cs="Arial"/>
        </w:rPr>
        <w:t>dopuszcza się rozbudowę budynk</w:t>
      </w:r>
      <w:r w:rsidR="00C21BF2" w:rsidRPr="001C58AD">
        <w:rPr>
          <w:rFonts w:ascii="Arial" w:hAnsi="Arial" w:cs="Arial"/>
        </w:rPr>
        <w:t>u</w:t>
      </w:r>
      <w:r w:rsidRPr="001C58AD">
        <w:rPr>
          <w:rFonts w:ascii="Arial" w:hAnsi="Arial" w:cs="Arial"/>
        </w:rPr>
        <w:t xml:space="preserve"> w zakresie dobudowania elementów niezbędnych dla dostosowania budynku do aktualnych norm oraz w zakresie niezbędnych rozwiązań funkcyjnych (m in. dostosowanie do potrzeb osób niepełnosprawnych),</w:t>
      </w:r>
    </w:p>
    <w:p w14:paraId="10E09668" w14:textId="69C58066" w:rsidR="004723A3" w:rsidRPr="001C58AD" w:rsidRDefault="004723A3" w:rsidP="004B161B">
      <w:pPr>
        <w:pStyle w:val="Akapitzlist"/>
        <w:numPr>
          <w:ilvl w:val="0"/>
          <w:numId w:val="20"/>
        </w:numPr>
        <w:spacing w:before="60" w:after="0" w:line="264" w:lineRule="auto"/>
        <w:contextualSpacing w:val="0"/>
        <w:jc w:val="both"/>
        <w:rPr>
          <w:rFonts w:ascii="Arial" w:hAnsi="Arial" w:cs="Arial"/>
        </w:rPr>
      </w:pPr>
      <w:r w:rsidRPr="001C58AD">
        <w:rPr>
          <w:rFonts w:ascii="Arial" w:hAnsi="Arial" w:cs="Arial"/>
        </w:rPr>
        <w:t>zakaz nadbudowy</w:t>
      </w:r>
      <w:r w:rsidR="009D0769">
        <w:rPr>
          <w:rFonts w:ascii="Arial" w:hAnsi="Arial" w:cs="Arial"/>
        </w:rPr>
        <w:t xml:space="preserve"> budynku</w:t>
      </w:r>
      <w:r w:rsidRPr="001C58AD">
        <w:rPr>
          <w:rFonts w:ascii="Arial" w:hAnsi="Arial" w:cs="Arial"/>
        </w:rPr>
        <w:t>,</w:t>
      </w:r>
    </w:p>
    <w:p w14:paraId="12F6C4F0" w14:textId="70BA77A6" w:rsidR="004723A3" w:rsidRPr="001C58AD" w:rsidRDefault="004723A3" w:rsidP="004B161B">
      <w:pPr>
        <w:pStyle w:val="Akapitzlist"/>
        <w:numPr>
          <w:ilvl w:val="0"/>
          <w:numId w:val="20"/>
        </w:numPr>
        <w:spacing w:before="60" w:after="0" w:line="264" w:lineRule="auto"/>
        <w:contextualSpacing w:val="0"/>
        <w:jc w:val="both"/>
        <w:rPr>
          <w:rFonts w:ascii="Arial" w:hAnsi="Arial" w:cs="Arial"/>
        </w:rPr>
      </w:pPr>
      <w:r w:rsidRPr="001C58AD">
        <w:rPr>
          <w:rFonts w:ascii="Arial" w:hAnsi="Arial" w:cs="Arial"/>
        </w:rPr>
        <w:t xml:space="preserve">dopuszcza się wymianę połaci dachowej, przy wymianie połaci dachowej nakazuje się odtworzenie dachu w jego formie oraz materiale pokrycia, </w:t>
      </w:r>
    </w:p>
    <w:p w14:paraId="1FEDE4A9" w14:textId="3C8D1C68" w:rsidR="004723A3" w:rsidRPr="00A21575" w:rsidRDefault="004723A3" w:rsidP="004B161B">
      <w:pPr>
        <w:pStyle w:val="Akapitzlist"/>
        <w:numPr>
          <w:ilvl w:val="0"/>
          <w:numId w:val="20"/>
        </w:numPr>
        <w:spacing w:before="60" w:after="0" w:line="264" w:lineRule="auto"/>
        <w:contextualSpacing w:val="0"/>
        <w:jc w:val="both"/>
        <w:rPr>
          <w:rFonts w:ascii="Arial" w:hAnsi="Arial" w:cs="Arial"/>
        </w:rPr>
      </w:pPr>
      <w:r w:rsidRPr="001C58AD">
        <w:rPr>
          <w:rFonts w:ascii="Arial" w:hAnsi="Arial" w:cs="Arial"/>
        </w:rPr>
        <w:t>dopuszcza się wymianę stolarki okiennej i drzwiowej przy czym: zakazuje się zmiany proporcji historycznych otworów okiennych i drzwi zewnętrznych, wymiana stolarki okiennej i drzwiowej winna mieć charakter odtworzeniowy względem historycznej istniejącej stolarki również pod względem podziałów stolarki, dopuszcza się przywrócenie pierwotnej wielkości i proporcji otworów okiennych, drzwi zewnętrznych i historyczn</w:t>
      </w:r>
      <w:r w:rsidR="0042238A" w:rsidRPr="001C58AD">
        <w:rPr>
          <w:rFonts w:ascii="Arial" w:hAnsi="Arial" w:cs="Arial"/>
        </w:rPr>
        <w:t>ych podziałów stolarki okiennej</w:t>
      </w:r>
      <w:r w:rsidRPr="001C58AD">
        <w:rPr>
          <w:rFonts w:ascii="Arial" w:hAnsi="Arial" w:cs="Arial"/>
        </w:rPr>
        <w:t>,</w:t>
      </w:r>
      <w:r w:rsidRPr="001C58AD">
        <w:rPr>
          <w:rFonts w:ascii="Arial" w:hAnsi="Arial" w:cs="Arial"/>
          <w:bCs/>
        </w:rPr>
        <w:t xml:space="preserve"> dopuszcza się adaptację budynku – dostosowanie do nowych funkcji z</w:t>
      </w:r>
      <w:r w:rsidR="00D273B4" w:rsidRPr="001C58AD">
        <w:rPr>
          <w:rFonts w:ascii="Arial" w:hAnsi="Arial" w:cs="Arial"/>
          <w:bCs/>
        </w:rPr>
        <w:t> </w:t>
      </w:r>
      <w:r w:rsidRPr="001C58AD">
        <w:rPr>
          <w:rFonts w:ascii="Arial" w:hAnsi="Arial" w:cs="Arial"/>
          <w:bCs/>
        </w:rPr>
        <w:t>zastrzeżeniem zachowania historycznych cech budynku, dopuszcza się zmiany w układzie wewnętrznym obiektu</w:t>
      </w:r>
      <w:r w:rsidR="009D0769">
        <w:rPr>
          <w:rFonts w:ascii="Arial" w:hAnsi="Arial" w:cs="Arial"/>
          <w:bCs/>
        </w:rPr>
        <w:t>,</w:t>
      </w:r>
    </w:p>
    <w:p w14:paraId="3F999970" w14:textId="52CD91B0" w:rsidR="009D0769" w:rsidRPr="009D0769" w:rsidRDefault="009D0769" w:rsidP="004B161B">
      <w:pPr>
        <w:pStyle w:val="Akapitzlist2"/>
        <w:numPr>
          <w:ilvl w:val="0"/>
          <w:numId w:val="20"/>
        </w:numPr>
        <w:spacing w:before="60" w:after="0" w:line="264" w:lineRule="auto"/>
        <w:contextualSpacing w:val="0"/>
        <w:jc w:val="both"/>
      </w:pPr>
      <w:r w:rsidRPr="00C37DFD">
        <w:rPr>
          <w:rFonts w:ascii="Arial" w:hAnsi="Arial" w:cs="Arial"/>
          <w:bCs/>
        </w:rPr>
        <w:t>dla działań podejmowanych przy obiekcie zabytkowym obowiązują przepisy odrębne z zakresu ochrony nad zabytkami</w:t>
      </w:r>
      <w:r w:rsidRPr="009D0769">
        <w:rPr>
          <w:rFonts w:ascii="Arial" w:hAnsi="Arial" w:cs="Arial"/>
          <w:bCs/>
        </w:rPr>
        <w:t>;</w:t>
      </w:r>
    </w:p>
    <w:bookmarkEnd w:id="14"/>
    <w:p w14:paraId="0469E716" w14:textId="77777777" w:rsidR="004933A8" w:rsidRPr="001C58AD" w:rsidRDefault="004933A8" w:rsidP="004B161B">
      <w:pPr>
        <w:numPr>
          <w:ilvl w:val="0"/>
          <w:numId w:val="19"/>
        </w:numPr>
        <w:spacing w:before="60" w:line="264" w:lineRule="auto"/>
        <w:ind w:left="851" w:hanging="284"/>
        <w:jc w:val="both"/>
        <w:rPr>
          <w:rFonts w:ascii="Arial" w:eastAsia="Calibri" w:hAnsi="Arial" w:cs="Arial"/>
          <w:sz w:val="22"/>
          <w:szCs w:val="22"/>
        </w:rPr>
      </w:pPr>
      <w:r w:rsidRPr="001C58AD">
        <w:rPr>
          <w:rFonts w:ascii="Arial" w:eastAsia="Calibri" w:hAnsi="Arial" w:cs="Arial"/>
          <w:sz w:val="22"/>
          <w:szCs w:val="22"/>
        </w:rPr>
        <w:t>dla</w:t>
      </w:r>
      <w:r w:rsidR="00AA78A7" w:rsidRPr="001C58AD">
        <w:rPr>
          <w:rFonts w:ascii="Arial" w:eastAsia="Calibri" w:hAnsi="Arial" w:cs="Arial"/>
          <w:sz w:val="22"/>
          <w:szCs w:val="22"/>
        </w:rPr>
        <w:t xml:space="preserve"> obszarów -</w:t>
      </w:r>
      <w:r w:rsidRPr="001C58AD">
        <w:rPr>
          <w:rFonts w:ascii="Arial" w:eastAsia="Calibri" w:hAnsi="Arial" w:cs="Arial"/>
          <w:sz w:val="22"/>
          <w:szCs w:val="22"/>
        </w:rPr>
        <w:t xml:space="preserve"> cmentarza przykościelnego wymienionego</w:t>
      </w:r>
      <w:r w:rsidRPr="001C58AD">
        <w:rPr>
          <w:rFonts w:ascii="Arial" w:hAnsi="Arial" w:cs="Arial"/>
          <w:sz w:val="22"/>
          <w:szCs w:val="22"/>
        </w:rPr>
        <w:t xml:space="preserve"> w ust. 1, </w:t>
      </w:r>
      <w:r w:rsidRPr="001C58AD">
        <w:rPr>
          <w:rFonts w:ascii="Arial" w:hAnsi="Arial" w:cs="Arial"/>
          <w:bCs/>
          <w:sz w:val="22"/>
          <w:szCs w:val="22"/>
        </w:rPr>
        <w:t xml:space="preserve">pkt. 2 lit. b) </w:t>
      </w:r>
      <w:r w:rsidRPr="001C58AD">
        <w:rPr>
          <w:rFonts w:ascii="Arial" w:hAnsi="Arial" w:cs="Arial"/>
          <w:sz w:val="22"/>
          <w:szCs w:val="22"/>
        </w:rPr>
        <w:t>ustala się</w:t>
      </w:r>
      <w:r w:rsidR="00AA78A7" w:rsidRPr="001C58AD">
        <w:rPr>
          <w:rFonts w:ascii="Arial" w:hAnsi="Arial" w:cs="Arial"/>
          <w:sz w:val="22"/>
          <w:szCs w:val="22"/>
        </w:rPr>
        <w:t xml:space="preserve"> </w:t>
      </w:r>
      <w:r w:rsidRPr="001C58AD">
        <w:rPr>
          <w:rFonts w:ascii="Arial" w:hAnsi="Arial" w:cs="Arial"/>
          <w:sz w:val="22"/>
          <w:szCs w:val="22"/>
        </w:rPr>
        <w:t>nakaz ochrony historycznej zieleni komponowanej oraz układu przestrzennego i</w:t>
      </w:r>
      <w:r w:rsidR="00D273B4" w:rsidRPr="001C58AD">
        <w:rPr>
          <w:rFonts w:ascii="Arial" w:hAnsi="Arial" w:cs="Arial"/>
          <w:sz w:val="22"/>
          <w:szCs w:val="22"/>
        </w:rPr>
        <w:t> </w:t>
      </w:r>
      <w:r w:rsidRPr="001C58AD">
        <w:rPr>
          <w:rFonts w:ascii="Arial" w:hAnsi="Arial" w:cs="Arial"/>
          <w:sz w:val="22"/>
          <w:szCs w:val="22"/>
        </w:rPr>
        <w:t>historycznych nagrobków,</w:t>
      </w:r>
    </w:p>
    <w:p w14:paraId="6DD2F99A" w14:textId="77777777" w:rsidR="004933A8" w:rsidRPr="001C58AD" w:rsidRDefault="004933A8" w:rsidP="004B161B">
      <w:pPr>
        <w:numPr>
          <w:ilvl w:val="0"/>
          <w:numId w:val="19"/>
        </w:numPr>
        <w:spacing w:before="60" w:line="264" w:lineRule="auto"/>
        <w:ind w:left="851" w:hanging="284"/>
        <w:jc w:val="both"/>
        <w:rPr>
          <w:rFonts w:ascii="Arial" w:eastAsia="Calibri" w:hAnsi="Arial" w:cs="Arial"/>
          <w:sz w:val="22"/>
          <w:szCs w:val="22"/>
        </w:rPr>
      </w:pPr>
      <w:r w:rsidRPr="001C58AD">
        <w:rPr>
          <w:rFonts w:ascii="Arial" w:hAnsi="Arial" w:cs="Arial"/>
          <w:sz w:val="22"/>
          <w:szCs w:val="22"/>
        </w:rPr>
        <w:t>dla</w:t>
      </w:r>
      <w:r w:rsidR="00AA78A7" w:rsidRPr="001C58AD">
        <w:rPr>
          <w:rFonts w:ascii="Arial" w:hAnsi="Arial" w:cs="Arial"/>
          <w:sz w:val="22"/>
          <w:szCs w:val="22"/>
        </w:rPr>
        <w:t xml:space="preserve"> obszarów -</w:t>
      </w:r>
      <w:r w:rsidRPr="001C58AD">
        <w:rPr>
          <w:rFonts w:ascii="Arial" w:hAnsi="Arial" w:cs="Arial"/>
          <w:sz w:val="22"/>
          <w:szCs w:val="22"/>
        </w:rPr>
        <w:t xml:space="preserve"> ogrodu</w:t>
      </w:r>
      <w:r w:rsidR="001A1062" w:rsidRPr="001C58AD">
        <w:rPr>
          <w:rFonts w:ascii="Arial" w:hAnsi="Arial" w:cs="Arial"/>
          <w:sz w:val="22"/>
          <w:szCs w:val="22"/>
        </w:rPr>
        <w:t xml:space="preserve"> </w:t>
      </w:r>
      <w:r w:rsidRPr="001C58AD">
        <w:rPr>
          <w:rFonts w:ascii="Arial" w:hAnsi="Arial" w:cs="Arial"/>
          <w:sz w:val="22"/>
          <w:szCs w:val="22"/>
        </w:rPr>
        <w:t>wymienionego w ust. 1, pkt. 2 lit. b) ustala się nakaz ochrony historycznej zieleni komponowanej oraz układu przestrzennego oraz dopuszcza się adaptację przestrzeni na potrzeby ogólnodostępnego parku,</w:t>
      </w:r>
    </w:p>
    <w:p w14:paraId="51BE7524" w14:textId="4E211910" w:rsidR="004933A8" w:rsidRPr="001C58AD" w:rsidRDefault="004933A8" w:rsidP="004B161B">
      <w:pPr>
        <w:numPr>
          <w:ilvl w:val="0"/>
          <w:numId w:val="19"/>
        </w:numPr>
        <w:spacing w:before="60" w:line="264" w:lineRule="auto"/>
        <w:ind w:left="851" w:hanging="284"/>
        <w:jc w:val="both"/>
        <w:rPr>
          <w:rFonts w:ascii="Arial" w:eastAsia="Calibri" w:hAnsi="Arial" w:cs="Arial"/>
          <w:sz w:val="22"/>
          <w:szCs w:val="22"/>
        </w:rPr>
      </w:pPr>
      <w:r w:rsidRPr="001C58AD">
        <w:rPr>
          <w:rFonts w:ascii="Arial" w:hAnsi="Arial" w:cs="Arial"/>
          <w:sz w:val="22"/>
          <w:szCs w:val="22"/>
        </w:rPr>
        <w:t>dla</w:t>
      </w:r>
      <w:r w:rsidR="00AA78A7" w:rsidRPr="001C58AD">
        <w:rPr>
          <w:rFonts w:ascii="Arial" w:hAnsi="Arial" w:cs="Arial"/>
          <w:sz w:val="22"/>
          <w:szCs w:val="22"/>
        </w:rPr>
        <w:t xml:space="preserve"> obiektów -</w:t>
      </w:r>
      <w:r w:rsidRPr="001C58AD">
        <w:rPr>
          <w:rFonts w:ascii="Arial" w:hAnsi="Arial" w:cs="Arial"/>
          <w:sz w:val="22"/>
          <w:szCs w:val="22"/>
        </w:rPr>
        <w:t xml:space="preserve"> kapliczki i słupków bramnych</w:t>
      </w:r>
      <w:r w:rsidR="001A1062" w:rsidRPr="001C58AD">
        <w:rPr>
          <w:rFonts w:ascii="Arial" w:hAnsi="Arial" w:cs="Arial"/>
          <w:sz w:val="22"/>
          <w:szCs w:val="22"/>
        </w:rPr>
        <w:t xml:space="preserve">, </w:t>
      </w:r>
      <w:r w:rsidR="00D273B4" w:rsidRPr="001C58AD">
        <w:rPr>
          <w:rFonts w:ascii="Arial" w:hAnsi="Arial" w:cs="Arial"/>
          <w:sz w:val="22"/>
          <w:szCs w:val="22"/>
        </w:rPr>
        <w:t xml:space="preserve">wymienionych </w:t>
      </w:r>
      <w:r w:rsidR="00AA78A7" w:rsidRPr="001C58AD">
        <w:rPr>
          <w:rFonts w:ascii="Arial" w:hAnsi="Arial" w:cs="Arial"/>
          <w:sz w:val="22"/>
          <w:szCs w:val="22"/>
        </w:rPr>
        <w:t>w ust. 1, pkt. 2 lit.</w:t>
      </w:r>
      <w:r w:rsidR="00E07E1C">
        <w:rPr>
          <w:rFonts w:ascii="Arial" w:hAnsi="Arial" w:cs="Arial"/>
          <w:sz w:val="22"/>
          <w:szCs w:val="22"/>
        </w:rPr>
        <w:t xml:space="preserve"> </w:t>
      </w:r>
      <w:r w:rsidR="00AA78A7" w:rsidRPr="001C58AD">
        <w:rPr>
          <w:rFonts w:ascii="Arial" w:hAnsi="Arial" w:cs="Arial"/>
          <w:sz w:val="22"/>
          <w:szCs w:val="22"/>
        </w:rPr>
        <w:t>c</w:t>
      </w:r>
      <w:r w:rsidRPr="001C58AD">
        <w:rPr>
          <w:rFonts w:ascii="Arial" w:hAnsi="Arial" w:cs="Arial"/>
          <w:sz w:val="22"/>
          <w:szCs w:val="22"/>
        </w:rPr>
        <w:t>) ustala się nakaz ochrony lokalizacji</w:t>
      </w:r>
      <w:r w:rsidR="004169FF">
        <w:rPr>
          <w:rFonts w:ascii="Arial" w:hAnsi="Arial" w:cs="Arial"/>
          <w:sz w:val="22"/>
          <w:szCs w:val="22"/>
        </w:rPr>
        <w:t xml:space="preserve">, </w:t>
      </w:r>
      <w:r w:rsidRPr="001C58AD">
        <w:rPr>
          <w:rFonts w:ascii="Arial" w:hAnsi="Arial" w:cs="Arial"/>
          <w:sz w:val="22"/>
          <w:szCs w:val="22"/>
        </w:rPr>
        <w:t>formy,</w:t>
      </w:r>
      <w:r w:rsidR="004169FF">
        <w:rPr>
          <w:rFonts w:ascii="Arial" w:hAnsi="Arial" w:cs="Arial"/>
          <w:sz w:val="22"/>
          <w:szCs w:val="22"/>
        </w:rPr>
        <w:t xml:space="preserve"> kolorystyki i zastosowanych materiałów budowlanych,</w:t>
      </w:r>
    </w:p>
    <w:p w14:paraId="12A0CB02" w14:textId="77777777" w:rsidR="00C21BF2" w:rsidRPr="001C58AD" w:rsidRDefault="00C21BF2" w:rsidP="004B161B">
      <w:pPr>
        <w:numPr>
          <w:ilvl w:val="0"/>
          <w:numId w:val="19"/>
        </w:numPr>
        <w:spacing w:before="60" w:line="264" w:lineRule="auto"/>
        <w:ind w:left="851" w:hanging="284"/>
        <w:jc w:val="both"/>
        <w:rPr>
          <w:rFonts w:ascii="Arial" w:eastAsia="Calibri" w:hAnsi="Arial" w:cs="Arial"/>
          <w:sz w:val="22"/>
          <w:szCs w:val="22"/>
        </w:rPr>
      </w:pPr>
      <w:r w:rsidRPr="001C58AD">
        <w:rPr>
          <w:rFonts w:ascii="Arial" w:hAnsi="Arial" w:cs="Arial"/>
          <w:sz w:val="22"/>
          <w:szCs w:val="22"/>
        </w:rPr>
        <w:t>dla strefy ochrony konserwatorskiej układu ruralistycznego wsi Cedry Wielkie</w:t>
      </w:r>
      <w:r w:rsidR="001A1062" w:rsidRPr="001C58AD">
        <w:rPr>
          <w:rFonts w:ascii="Arial" w:hAnsi="Arial" w:cs="Arial"/>
          <w:sz w:val="22"/>
          <w:szCs w:val="22"/>
        </w:rPr>
        <w:t xml:space="preserve"> </w:t>
      </w:r>
      <w:r w:rsidRPr="001C58AD">
        <w:rPr>
          <w:rFonts w:ascii="Arial" w:hAnsi="Arial" w:cs="Arial"/>
          <w:sz w:val="22"/>
          <w:szCs w:val="22"/>
        </w:rPr>
        <w:t xml:space="preserve">wymienionej w ust. 1, </w:t>
      </w:r>
      <w:r w:rsidR="0042238A" w:rsidRPr="001C58AD">
        <w:rPr>
          <w:rFonts w:ascii="Arial" w:hAnsi="Arial" w:cs="Arial"/>
          <w:bCs/>
          <w:sz w:val="22"/>
          <w:szCs w:val="22"/>
        </w:rPr>
        <w:t>pkt. 3</w:t>
      </w:r>
      <w:r w:rsidR="00B87A0C" w:rsidRPr="001C58AD">
        <w:rPr>
          <w:rFonts w:ascii="Arial" w:hAnsi="Arial" w:cs="Arial"/>
          <w:bCs/>
          <w:sz w:val="22"/>
          <w:szCs w:val="22"/>
        </w:rPr>
        <w:t xml:space="preserve"> </w:t>
      </w:r>
      <w:r w:rsidRPr="001C58AD">
        <w:rPr>
          <w:rFonts w:ascii="Arial" w:hAnsi="Arial" w:cs="Arial"/>
          <w:sz w:val="22"/>
          <w:szCs w:val="22"/>
        </w:rPr>
        <w:t>ustala się</w:t>
      </w:r>
      <w:r w:rsidRPr="001C58AD">
        <w:rPr>
          <w:rFonts w:ascii="Arial" w:eastAsia="Calibri" w:hAnsi="Arial" w:cs="Arial"/>
          <w:sz w:val="22"/>
          <w:szCs w:val="22"/>
        </w:rPr>
        <w:t>:</w:t>
      </w:r>
    </w:p>
    <w:p w14:paraId="2BC5F335" w14:textId="3D7ACA81" w:rsidR="00C21BF2" w:rsidRPr="001C58AD" w:rsidRDefault="00C21BF2" w:rsidP="004B161B">
      <w:pPr>
        <w:numPr>
          <w:ilvl w:val="0"/>
          <w:numId w:val="21"/>
        </w:numPr>
        <w:spacing w:before="60" w:line="264" w:lineRule="auto"/>
        <w:jc w:val="both"/>
        <w:rPr>
          <w:rFonts w:ascii="Arial" w:hAnsi="Arial" w:cs="Arial"/>
          <w:sz w:val="22"/>
          <w:szCs w:val="22"/>
        </w:rPr>
      </w:pPr>
      <w:bookmarkStart w:id="15" w:name="_Hlk61250481"/>
      <w:r w:rsidRPr="001C58AD">
        <w:rPr>
          <w:rFonts w:ascii="Arial" w:hAnsi="Arial" w:cs="Arial"/>
          <w:sz w:val="22"/>
          <w:szCs w:val="22"/>
        </w:rPr>
        <w:t>uzupełnienie historycznej struktury przestrzennej o nowe zainwestowanie w</w:t>
      </w:r>
      <w:r w:rsidR="00A52A94">
        <w:rPr>
          <w:rFonts w:ascii="Arial" w:hAnsi="Arial" w:cs="Arial"/>
          <w:sz w:val="22"/>
          <w:szCs w:val="22"/>
        </w:rPr>
        <w:t> </w:t>
      </w:r>
      <w:r w:rsidRPr="001C58AD">
        <w:rPr>
          <w:rFonts w:ascii="Arial" w:hAnsi="Arial" w:cs="Arial"/>
          <w:sz w:val="22"/>
          <w:szCs w:val="22"/>
        </w:rPr>
        <w:t>poszanowaniu historycznych podziałów parcelacyjnych oraz z zachowaniem i wkomponowaniem w zainwestowanie zachowan</w:t>
      </w:r>
      <w:r w:rsidR="0042238A" w:rsidRPr="001C58AD">
        <w:rPr>
          <w:rFonts w:ascii="Arial" w:hAnsi="Arial" w:cs="Arial"/>
          <w:sz w:val="22"/>
          <w:szCs w:val="22"/>
        </w:rPr>
        <w:t>ych budynków</w:t>
      </w:r>
      <w:r w:rsidRPr="001C58AD">
        <w:rPr>
          <w:rFonts w:ascii="Arial" w:hAnsi="Arial" w:cs="Arial"/>
          <w:sz w:val="22"/>
          <w:szCs w:val="22"/>
        </w:rPr>
        <w:t xml:space="preserve"> ujęt</w:t>
      </w:r>
      <w:r w:rsidR="0042238A" w:rsidRPr="001C58AD">
        <w:rPr>
          <w:rFonts w:ascii="Arial" w:hAnsi="Arial" w:cs="Arial"/>
          <w:sz w:val="22"/>
          <w:szCs w:val="22"/>
        </w:rPr>
        <w:t>ych</w:t>
      </w:r>
      <w:r w:rsidRPr="001C58AD">
        <w:rPr>
          <w:rFonts w:ascii="Arial" w:hAnsi="Arial" w:cs="Arial"/>
          <w:sz w:val="22"/>
          <w:szCs w:val="22"/>
        </w:rPr>
        <w:t xml:space="preserve"> w</w:t>
      </w:r>
      <w:r w:rsidR="00A52A94">
        <w:rPr>
          <w:rFonts w:ascii="Arial" w:hAnsi="Arial" w:cs="Arial"/>
          <w:sz w:val="22"/>
          <w:szCs w:val="22"/>
        </w:rPr>
        <w:t> </w:t>
      </w:r>
      <w:r w:rsidRPr="001C58AD">
        <w:rPr>
          <w:rFonts w:ascii="Arial" w:hAnsi="Arial" w:cs="Arial"/>
          <w:sz w:val="22"/>
          <w:szCs w:val="22"/>
        </w:rPr>
        <w:t>ewidencji zabytków,</w:t>
      </w:r>
    </w:p>
    <w:p w14:paraId="744E5C7E" w14:textId="365C5FEC" w:rsidR="009B78AD" w:rsidRDefault="009B78AD" w:rsidP="004B161B">
      <w:pPr>
        <w:numPr>
          <w:ilvl w:val="0"/>
          <w:numId w:val="21"/>
        </w:numPr>
        <w:spacing w:before="60" w:line="264" w:lineRule="auto"/>
        <w:jc w:val="both"/>
        <w:rPr>
          <w:rFonts w:ascii="Arial" w:hAnsi="Arial" w:cs="Arial"/>
          <w:sz w:val="22"/>
          <w:szCs w:val="22"/>
        </w:rPr>
      </w:pPr>
      <w:r>
        <w:rPr>
          <w:rFonts w:ascii="Arial" w:hAnsi="Arial" w:cs="Arial"/>
          <w:sz w:val="22"/>
          <w:szCs w:val="22"/>
        </w:rPr>
        <w:t>nakaz zachowania historycznej struktury przestrzennej wsi ulicowo – placowej,</w:t>
      </w:r>
    </w:p>
    <w:p w14:paraId="10D8A991" w14:textId="2AB77FEC" w:rsidR="009B78AD" w:rsidRDefault="009B78AD" w:rsidP="004B161B">
      <w:pPr>
        <w:numPr>
          <w:ilvl w:val="0"/>
          <w:numId w:val="21"/>
        </w:numPr>
        <w:spacing w:before="60" w:line="264" w:lineRule="auto"/>
        <w:jc w:val="both"/>
        <w:rPr>
          <w:rFonts w:ascii="Arial" w:hAnsi="Arial" w:cs="Arial"/>
          <w:sz w:val="22"/>
          <w:szCs w:val="22"/>
        </w:rPr>
      </w:pPr>
      <w:r>
        <w:rPr>
          <w:rFonts w:ascii="Arial" w:hAnsi="Arial" w:cs="Arial"/>
          <w:sz w:val="22"/>
          <w:szCs w:val="22"/>
        </w:rPr>
        <w:t>obowiązuje ochrona historycznej niwy siedliskowej i niwy ogrodowej wraz z</w:t>
      </w:r>
      <w:r w:rsidR="00A52A94">
        <w:rPr>
          <w:rFonts w:ascii="Arial" w:hAnsi="Arial" w:cs="Arial"/>
          <w:sz w:val="22"/>
          <w:szCs w:val="22"/>
        </w:rPr>
        <w:t> </w:t>
      </w:r>
      <w:r>
        <w:rPr>
          <w:rFonts w:ascii="Arial" w:hAnsi="Arial" w:cs="Arial"/>
          <w:sz w:val="22"/>
          <w:szCs w:val="22"/>
        </w:rPr>
        <w:t>rozłogiem pól oraz rozplanowania historycznych zagród,</w:t>
      </w:r>
    </w:p>
    <w:p w14:paraId="640FF133" w14:textId="141F00CE" w:rsidR="00C21BF2" w:rsidRDefault="00C21BF2" w:rsidP="004B161B">
      <w:pPr>
        <w:numPr>
          <w:ilvl w:val="0"/>
          <w:numId w:val="21"/>
        </w:numPr>
        <w:spacing w:before="60" w:line="264" w:lineRule="auto"/>
        <w:jc w:val="both"/>
        <w:rPr>
          <w:rFonts w:ascii="Arial" w:hAnsi="Arial" w:cs="Arial"/>
          <w:sz w:val="22"/>
          <w:szCs w:val="22"/>
        </w:rPr>
      </w:pPr>
      <w:r w:rsidRPr="004F3584">
        <w:rPr>
          <w:rFonts w:ascii="Arial" w:hAnsi="Arial" w:cs="Arial"/>
          <w:sz w:val="22"/>
          <w:szCs w:val="22"/>
        </w:rPr>
        <w:t>zachowanie i podkreślenie przebiegu dawnej kolei wąskotorowej</w:t>
      </w:r>
      <w:r w:rsidR="009D0769" w:rsidRPr="004F3584">
        <w:rPr>
          <w:rFonts w:ascii="Arial" w:hAnsi="Arial" w:cs="Arial"/>
          <w:sz w:val="22"/>
          <w:szCs w:val="22"/>
        </w:rPr>
        <w:t xml:space="preserve"> </w:t>
      </w:r>
      <w:r w:rsidRPr="004F3584">
        <w:rPr>
          <w:rFonts w:ascii="Arial" w:hAnsi="Arial" w:cs="Arial"/>
          <w:sz w:val="22"/>
          <w:szCs w:val="22"/>
        </w:rPr>
        <w:t>poprzez odpowied</w:t>
      </w:r>
      <w:r w:rsidR="00FC2C1B" w:rsidRPr="004F3584">
        <w:rPr>
          <w:rFonts w:ascii="Arial" w:hAnsi="Arial" w:cs="Arial"/>
          <w:sz w:val="22"/>
          <w:szCs w:val="22"/>
        </w:rPr>
        <w:t xml:space="preserve">nie zainwestowanie </w:t>
      </w:r>
      <w:r w:rsidR="00BA74A6" w:rsidRPr="004F3584">
        <w:rPr>
          <w:rFonts w:ascii="Arial" w:hAnsi="Arial" w:cs="Arial"/>
          <w:sz w:val="22"/>
          <w:szCs w:val="22"/>
        </w:rPr>
        <w:t>terenów o symbolach 0</w:t>
      </w:r>
      <w:r w:rsidR="00135BEC" w:rsidRPr="004F3584">
        <w:rPr>
          <w:rFonts w:ascii="Arial" w:hAnsi="Arial" w:cs="Arial"/>
          <w:sz w:val="22"/>
          <w:szCs w:val="22"/>
        </w:rPr>
        <w:t>45</w:t>
      </w:r>
      <w:r w:rsidR="00BA74A6" w:rsidRPr="004F3584">
        <w:rPr>
          <w:rFonts w:ascii="Arial" w:hAnsi="Arial" w:cs="Arial"/>
          <w:sz w:val="22"/>
          <w:szCs w:val="22"/>
        </w:rPr>
        <w:t xml:space="preserve">.KDX i </w:t>
      </w:r>
      <w:r w:rsidR="001B40B4" w:rsidRPr="004F3584">
        <w:rPr>
          <w:rFonts w:ascii="Arial" w:hAnsi="Arial" w:cs="Arial"/>
          <w:sz w:val="22"/>
          <w:szCs w:val="22"/>
        </w:rPr>
        <w:t>036</w:t>
      </w:r>
      <w:r w:rsidR="00BA74A6" w:rsidRPr="004F3584">
        <w:rPr>
          <w:rFonts w:ascii="Arial" w:hAnsi="Arial" w:cs="Arial"/>
          <w:sz w:val="22"/>
          <w:szCs w:val="22"/>
        </w:rPr>
        <w:t>.KDX</w:t>
      </w:r>
      <w:r w:rsidR="00FC2C1B" w:rsidRPr="001C58AD">
        <w:rPr>
          <w:rFonts w:ascii="Arial" w:hAnsi="Arial" w:cs="Arial"/>
          <w:sz w:val="22"/>
          <w:szCs w:val="22"/>
        </w:rPr>
        <w:t xml:space="preserve"> z</w:t>
      </w:r>
      <w:r w:rsidR="00A52A94">
        <w:rPr>
          <w:rFonts w:ascii="Arial" w:hAnsi="Arial" w:cs="Arial"/>
          <w:sz w:val="22"/>
          <w:szCs w:val="22"/>
        </w:rPr>
        <w:t> </w:t>
      </w:r>
      <w:r w:rsidR="00FC2C1B" w:rsidRPr="001C58AD">
        <w:rPr>
          <w:rFonts w:ascii="Arial" w:hAnsi="Arial" w:cs="Arial"/>
          <w:sz w:val="22"/>
          <w:szCs w:val="22"/>
        </w:rPr>
        <w:t>wykorzystaniem zieleni krajobrazowej,</w:t>
      </w:r>
    </w:p>
    <w:p w14:paraId="4754BBEA" w14:textId="74F992DE" w:rsidR="009D0769" w:rsidRPr="009D0769" w:rsidRDefault="009D0769" w:rsidP="004B161B">
      <w:pPr>
        <w:numPr>
          <w:ilvl w:val="0"/>
          <w:numId w:val="21"/>
        </w:numPr>
        <w:suppressAutoHyphens/>
        <w:spacing w:before="60" w:line="264" w:lineRule="auto"/>
        <w:jc w:val="both"/>
      </w:pPr>
      <w:r w:rsidRPr="00C37DFD">
        <w:rPr>
          <w:rFonts w:ascii="Arial" w:hAnsi="Arial" w:cs="Arial"/>
          <w:sz w:val="22"/>
          <w:szCs w:val="22"/>
        </w:rPr>
        <w:t xml:space="preserve">w zagospodarowaniu terenu należy uwzględnić historyczne podziały parcelacyjne poprzez ich zaakcentowanie w postaci przejść i przejazdów oraz liniowych </w:t>
      </w:r>
      <w:proofErr w:type="spellStart"/>
      <w:r w:rsidRPr="00C37DFD">
        <w:rPr>
          <w:rFonts w:ascii="Arial" w:hAnsi="Arial" w:cs="Arial"/>
          <w:sz w:val="22"/>
          <w:szCs w:val="22"/>
        </w:rPr>
        <w:t>nasadzeń</w:t>
      </w:r>
      <w:proofErr w:type="spellEnd"/>
      <w:r w:rsidRPr="00C37DFD">
        <w:rPr>
          <w:rFonts w:ascii="Arial" w:hAnsi="Arial" w:cs="Arial"/>
          <w:sz w:val="22"/>
          <w:szCs w:val="22"/>
        </w:rPr>
        <w:t xml:space="preserve"> zieleni</w:t>
      </w:r>
      <w:r>
        <w:rPr>
          <w:rFonts w:ascii="Arial" w:hAnsi="Arial" w:cs="Arial"/>
          <w:sz w:val="22"/>
          <w:szCs w:val="22"/>
        </w:rPr>
        <w:t xml:space="preserve"> lub lokalizacji ogrodzeń</w:t>
      </w:r>
      <w:r w:rsidRPr="00C37DFD">
        <w:rPr>
          <w:rFonts w:ascii="Arial" w:hAnsi="Arial" w:cs="Arial"/>
          <w:sz w:val="22"/>
          <w:szCs w:val="22"/>
        </w:rPr>
        <w:t xml:space="preserve">, </w:t>
      </w:r>
    </w:p>
    <w:p w14:paraId="0A2DD221" w14:textId="5C054A58" w:rsidR="001B40B4" w:rsidRPr="006B0EFF" w:rsidRDefault="009D0769" w:rsidP="004B161B">
      <w:pPr>
        <w:numPr>
          <w:ilvl w:val="0"/>
          <w:numId w:val="21"/>
        </w:numPr>
        <w:suppressAutoHyphens/>
        <w:spacing w:before="60" w:line="264" w:lineRule="auto"/>
        <w:jc w:val="both"/>
      </w:pPr>
      <w:r w:rsidRPr="007E5A4F">
        <w:rPr>
          <w:rFonts w:ascii="Arial" w:hAnsi="Arial" w:cs="Arial"/>
          <w:sz w:val="22"/>
          <w:szCs w:val="22"/>
        </w:rPr>
        <w:t xml:space="preserve">nakaz nawiązania w nowej zabudowie do </w:t>
      </w:r>
      <w:r w:rsidR="001B40B4" w:rsidRPr="007E5A4F">
        <w:rPr>
          <w:rFonts w:ascii="Arial" w:hAnsi="Arial" w:cs="Arial"/>
          <w:sz w:val="22"/>
          <w:szCs w:val="22"/>
        </w:rPr>
        <w:t xml:space="preserve">historycznych zasad </w:t>
      </w:r>
      <w:r w:rsidR="001B40B4" w:rsidRPr="006B0EFF">
        <w:rPr>
          <w:rFonts w:ascii="Arial" w:hAnsi="Arial" w:cs="Arial"/>
          <w:sz w:val="22"/>
          <w:szCs w:val="22"/>
        </w:rPr>
        <w:t>zagospodarowania działek</w:t>
      </w:r>
      <w:r w:rsidRPr="006B0EFF">
        <w:rPr>
          <w:rFonts w:ascii="Arial" w:hAnsi="Arial" w:cs="Arial"/>
          <w:sz w:val="22"/>
          <w:szCs w:val="22"/>
        </w:rPr>
        <w:t xml:space="preserve"> - poprzez kontynuację historycznej linii zabudowy</w:t>
      </w:r>
      <w:r w:rsidR="001B40B4" w:rsidRPr="006B0EFF">
        <w:rPr>
          <w:rFonts w:ascii="Arial" w:hAnsi="Arial" w:cs="Arial"/>
          <w:sz w:val="22"/>
          <w:szCs w:val="22"/>
        </w:rPr>
        <w:t>,</w:t>
      </w:r>
      <w:r w:rsidR="001B00AC" w:rsidRPr="006B0EFF">
        <w:rPr>
          <w:rFonts w:ascii="Arial" w:hAnsi="Arial" w:cs="Arial"/>
          <w:sz w:val="22"/>
          <w:szCs w:val="22"/>
        </w:rPr>
        <w:t xml:space="preserve"> wymóg sytuowania budynków w pierwszej linii zabudowy wzdłuż dróg 01.KDZ, 02.KDL, 011.KDD w układzie kalenicowym w stosunku do drogi (kalenica budynku </w:t>
      </w:r>
      <w:r w:rsidR="00ED3067" w:rsidRPr="006B0EFF">
        <w:rPr>
          <w:rFonts w:ascii="Arial" w:hAnsi="Arial" w:cs="Arial"/>
          <w:sz w:val="22"/>
          <w:szCs w:val="22"/>
        </w:rPr>
        <w:t>lokalizowana w sposób zbliżony do równoległego w stosunku do krawędzi jezdni)</w:t>
      </w:r>
      <w:r w:rsidR="00AA1CFF" w:rsidRPr="006B0EFF">
        <w:rPr>
          <w:rFonts w:ascii="Arial" w:hAnsi="Arial" w:cs="Arial"/>
          <w:sz w:val="22"/>
          <w:szCs w:val="22"/>
        </w:rPr>
        <w:t>, wymóg lokalizowania budynków gospodarczych w głębi działki (jako wolnostojące, nie dobudowane do bryły budynku mieszkalnego), prostopadle lub równolegle do budynku mieszkalnego z</w:t>
      </w:r>
      <w:r w:rsidR="002A2C04" w:rsidRPr="006B0EFF">
        <w:rPr>
          <w:rFonts w:ascii="Arial" w:hAnsi="Arial" w:cs="Arial"/>
          <w:sz w:val="22"/>
          <w:szCs w:val="22"/>
        </w:rPr>
        <w:t> </w:t>
      </w:r>
      <w:r w:rsidR="00AA1CFF" w:rsidRPr="006B0EFF">
        <w:rPr>
          <w:rFonts w:ascii="Arial" w:hAnsi="Arial" w:cs="Arial"/>
          <w:sz w:val="22"/>
          <w:szCs w:val="22"/>
        </w:rPr>
        <w:t xml:space="preserve">wytworzeniem </w:t>
      </w:r>
      <w:r w:rsidR="002A2C04" w:rsidRPr="006B0EFF">
        <w:rPr>
          <w:rFonts w:ascii="Arial" w:hAnsi="Arial" w:cs="Arial"/>
          <w:sz w:val="22"/>
          <w:szCs w:val="22"/>
        </w:rPr>
        <w:t>czworokątnego dziedzińca wewnętrznego</w:t>
      </w:r>
      <w:r w:rsidR="00ED3067" w:rsidRPr="006B0EFF">
        <w:rPr>
          <w:rFonts w:ascii="Arial" w:hAnsi="Arial" w:cs="Arial"/>
          <w:sz w:val="22"/>
          <w:szCs w:val="22"/>
        </w:rPr>
        <w:t>;</w:t>
      </w:r>
    </w:p>
    <w:p w14:paraId="25B734CE" w14:textId="3585F51E" w:rsidR="009D0769" w:rsidRPr="004418CE" w:rsidRDefault="001B40B4" w:rsidP="004B161B">
      <w:pPr>
        <w:numPr>
          <w:ilvl w:val="0"/>
          <w:numId w:val="21"/>
        </w:numPr>
        <w:suppressAutoHyphens/>
        <w:spacing w:before="60" w:line="264" w:lineRule="auto"/>
        <w:jc w:val="both"/>
      </w:pPr>
      <w:r w:rsidRPr="006B0EFF">
        <w:rPr>
          <w:rFonts w:ascii="Arial" w:hAnsi="Arial" w:cs="Arial"/>
          <w:sz w:val="22"/>
          <w:szCs w:val="22"/>
        </w:rPr>
        <w:t>nakaz nawiązania w nowej zabudowie</w:t>
      </w:r>
      <w:r w:rsidR="009D0769" w:rsidRPr="006B0EFF">
        <w:rPr>
          <w:rFonts w:ascii="Arial" w:hAnsi="Arial" w:cs="Arial"/>
          <w:sz w:val="22"/>
          <w:szCs w:val="22"/>
        </w:rPr>
        <w:t xml:space="preserve"> do skali i</w:t>
      </w:r>
      <w:r w:rsidR="00A52A94" w:rsidRPr="006B0EFF">
        <w:rPr>
          <w:rFonts w:ascii="Arial" w:hAnsi="Arial" w:cs="Arial"/>
          <w:sz w:val="22"/>
          <w:szCs w:val="22"/>
        </w:rPr>
        <w:t> </w:t>
      </w:r>
      <w:r w:rsidR="009D0769" w:rsidRPr="006B0EFF">
        <w:rPr>
          <w:rFonts w:ascii="Arial" w:hAnsi="Arial" w:cs="Arial"/>
          <w:sz w:val="22"/>
          <w:szCs w:val="22"/>
        </w:rPr>
        <w:t>gabarytów zabudowy</w:t>
      </w:r>
      <w:r w:rsidR="009D0769" w:rsidRPr="000C570A">
        <w:rPr>
          <w:rFonts w:ascii="Arial" w:hAnsi="Arial" w:cs="Arial"/>
          <w:sz w:val="22"/>
          <w:szCs w:val="22"/>
        </w:rPr>
        <w:t xml:space="preserve"> </w:t>
      </w:r>
      <w:r w:rsidR="009D0769" w:rsidRPr="004418CE">
        <w:rPr>
          <w:rFonts w:ascii="Arial" w:hAnsi="Arial" w:cs="Arial"/>
          <w:sz w:val="22"/>
          <w:szCs w:val="22"/>
        </w:rPr>
        <w:t>historycznej</w:t>
      </w:r>
      <w:r w:rsidRPr="004418CE">
        <w:rPr>
          <w:rFonts w:ascii="Arial" w:hAnsi="Arial" w:cs="Arial"/>
          <w:sz w:val="22"/>
          <w:szCs w:val="22"/>
        </w:rPr>
        <w:t>,</w:t>
      </w:r>
      <w:r w:rsidR="009D0769" w:rsidRPr="004418CE">
        <w:rPr>
          <w:rFonts w:ascii="Arial" w:hAnsi="Arial" w:cs="Arial"/>
          <w:sz w:val="22"/>
          <w:szCs w:val="22"/>
        </w:rPr>
        <w:t xml:space="preserve"> w tym mieszkalnej oraz gospodarczej, formy dachów i innych charakterystycznych cech zabudowy historycznej</w:t>
      </w:r>
      <w:r w:rsidRPr="004418CE">
        <w:rPr>
          <w:rFonts w:ascii="Arial" w:hAnsi="Arial" w:cs="Arial"/>
          <w:sz w:val="22"/>
          <w:szCs w:val="22"/>
        </w:rPr>
        <w:t xml:space="preserve">, </w:t>
      </w:r>
      <w:r w:rsidRPr="007E5A4F">
        <w:rPr>
          <w:rFonts w:ascii="Arial" w:hAnsi="Arial" w:cs="Arial"/>
          <w:sz w:val="22"/>
          <w:szCs w:val="22"/>
        </w:rPr>
        <w:t>w tym dopuszcza się rozczłonkowanie bryły budynku w kształcie litery „L” lub „T”</w:t>
      </w:r>
      <w:r w:rsidR="009D0769" w:rsidRPr="007E5A4F">
        <w:rPr>
          <w:rFonts w:ascii="Arial" w:hAnsi="Arial" w:cs="Arial"/>
          <w:sz w:val="22"/>
          <w:szCs w:val="22"/>
        </w:rPr>
        <w:t>;</w:t>
      </w:r>
    </w:p>
    <w:p w14:paraId="007180CE" w14:textId="666581B2" w:rsidR="009D0769" w:rsidRPr="009D0769" w:rsidRDefault="009D0769" w:rsidP="004B161B">
      <w:pPr>
        <w:numPr>
          <w:ilvl w:val="0"/>
          <w:numId w:val="21"/>
        </w:numPr>
        <w:suppressAutoHyphens/>
        <w:spacing w:before="60" w:line="264" w:lineRule="auto"/>
        <w:jc w:val="both"/>
      </w:pPr>
      <w:r w:rsidRPr="004418CE">
        <w:rPr>
          <w:rFonts w:ascii="Arial" w:hAnsi="Arial" w:cs="Arial"/>
          <w:sz w:val="22"/>
          <w:szCs w:val="22"/>
        </w:rPr>
        <w:t>nowe elementy zabudowy i zagospodarowania należy harmonijnie połączyć</w:t>
      </w:r>
      <w:r w:rsidRPr="009D0769">
        <w:rPr>
          <w:rFonts w:ascii="Arial" w:hAnsi="Arial" w:cs="Arial"/>
          <w:sz w:val="22"/>
          <w:szCs w:val="22"/>
        </w:rPr>
        <w:t xml:space="preserve"> z</w:t>
      </w:r>
      <w:r w:rsidR="00A52A94">
        <w:rPr>
          <w:rFonts w:ascii="Arial" w:hAnsi="Arial" w:cs="Arial"/>
          <w:sz w:val="22"/>
          <w:szCs w:val="22"/>
        </w:rPr>
        <w:t> </w:t>
      </w:r>
      <w:r w:rsidRPr="009D0769">
        <w:rPr>
          <w:rFonts w:ascii="Arial" w:hAnsi="Arial" w:cs="Arial"/>
          <w:sz w:val="22"/>
          <w:szCs w:val="22"/>
        </w:rPr>
        <w:t>obiekt</w:t>
      </w:r>
      <w:r w:rsidR="0051628A">
        <w:rPr>
          <w:rFonts w:ascii="Arial" w:hAnsi="Arial" w:cs="Arial"/>
          <w:sz w:val="22"/>
          <w:szCs w:val="22"/>
        </w:rPr>
        <w:t>ami</w:t>
      </w:r>
      <w:r w:rsidRPr="009D0769">
        <w:rPr>
          <w:rFonts w:ascii="Arial" w:hAnsi="Arial" w:cs="Arial"/>
          <w:sz w:val="22"/>
          <w:szCs w:val="22"/>
        </w:rPr>
        <w:t xml:space="preserve"> historycznym</w:t>
      </w:r>
      <w:r w:rsidR="0051628A">
        <w:rPr>
          <w:rFonts w:ascii="Arial" w:hAnsi="Arial" w:cs="Arial"/>
          <w:sz w:val="22"/>
          <w:szCs w:val="22"/>
        </w:rPr>
        <w:t>i</w:t>
      </w:r>
      <w:r w:rsidRPr="009D0769">
        <w:rPr>
          <w:rFonts w:ascii="Arial" w:hAnsi="Arial" w:cs="Arial"/>
          <w:sz w:val="22"/>
          <w:szCs w:val="22"/>
        </w:rPr>
        <w:t>,</w:t>
      </w:r>
    </w:p>
    <w:p w14:paraId="4C883477" w14:textId="17756A62" w:rsidR="009D0769" w:rsidRPr="009D0769" w:rsidRDefault="009D0769" w:rsidP="004B161B">
      <w:pPr>
        <w:numPr>
          <w:ilvl w:val="0"/>
          <w:numId w:val="21"/>
        </w:numPr>
        <w:spacing w:before="60" w:line="264" w:lineRule="auto"/>
        <w:jc w:val="both"/>
        <w:rPr>
          <w:rFonts w:ascii="Arial" w:hAnsi="Arial" w:cs="Arial"/>
          <w:sz w:val="22"/>
          <w:szCs w:val="22"/>
        </w:rPr>
      </w:pPr>
      <w:r w:rsidRPr="00C37DFD">
        <w:rPr>
          <w:rFonts w:ascii="Arial" w:hAnsi="Arial" w:cs="Arial"/>
          <w:bCs/>
          <w:sz w:val="22"/>
          <w:szCs w:val="22"/>
        </w:rPr>
        <w:t>dla działań podejmowanych w wyznaczonej strefie obowiązują przepisy odrębne z zakresu ochrony nad zabytkami;</w:t>
      </w:r>
    </w:p>
    <w:bookmarkEnd w:id="15"/>
    <w:p w14:paraId="3A8ACD0E" w14:textId="467D5FAE" w:rsidR="00BA74A6" w:rsidRPr="001C58AD" w:rsidRDefault="00BA74A6" w:rsidP="004B161B">
      <w:pPr>
        <w:numPr>
          <w:ilvl w:val="0"/>
          <w:numId w:val="19"/>
        </w:numPr>
        <w:spacing w:before="60" w:line="264" w:lineRule="auto"/>
        <w:ind w:left="993" w:hanging="426"/>
        <w:jc w:val="both"/>
        <w:rPr>
          <w:rFonts w:ascii="Arial" w:eastAsia="Calibri" w:hAnsi="Arial" w:cs="Arial"/>
          <w:sz w:val="22"/>
          <w:szCs w:val="22"/>
        </w:rPr>
      </w:pPr>
      <w:r w:rsidRPr="001C58AD">
        <w:rPr>
          <w:rFonts w:ascii="Arial" w:hAnsi="Arial" w:cs="Arial"/>
          <w:sz w:val="22"/>
          <w:szCs w:val="22"/>
        </w:rPr>
        <w:t xml:space="preserve">dla strefy ochrony ekspozycji układu ruralistycznego wsi Cedry Wielkie wymienionej w ust. 1, </w:t>
      </w:r>
      <w:r w:rsidR="00120991" w:rsidRPr="001C58AD">
        <w:rPr>
          <w:rFonts w:ascii="Arial" w:hAnsi="Arial" w:cs="Arial"/>
          <w:bCs/>
          <w:sz w:val="22"/>
          <w:szCs w:val="22"/>
        </w:rPr>
        <w:t>pkt. 4</w:t>
      </w:r>
      <w:r w:rsidR="0051628A">
        <w:rPr>
          <w:rFonts w:ascii="Arial" w:hAnsi="Arial" w:cs="Arial"/>
          <w:bCs/>
          <w:sz w:val="22"/>
          <w:szCs w:val="22"/>
        </w:rPr>
        <w:t xml:space="preserve"> </w:t>
      </w:r>
      <w:r w:rsidRPr="001C58AD">
        <w:rPr>
          <w:rFonts w:ascii="Arial" w:hAnsi="Arial" w:cs="Arial"/>
          <w:sz w:val="22"/>
          <w:szCs w:val="22"/>
        </w:rPr>
        <w:t>ustala się</w:t>
      </w:r>
      <w:r w:rsidRPr="001C58AD">
        <w:rPr>
          <w:rFonts w:ascii="Arial" w:eastAsia="Calibri" w:hAnsi="Arial" w:cs="Arial"/>
          <w:sz w:val="22"/>
          <w:szCs w:val="22"/>
        </w:rPr>
        <w:t>:</w:t>
      </w:r>
    </w:p>
    <w:p w14:paraId="79E9694D" w14:textId="77777777" w:rsidR="00ED1ECE" w:rsidRPr="001C58AD" w:rsidRDefault="00ED1ECE" w:rsidP="004B161B">
      <w:pPr>
        <w:pStyle w:val="Akapitzlist"/>
        <w:numPr>
          <w:ilvl w:val="0"/>
          <w:numId w:val="55"/>
        </w:numPr>
        <w:spacing w:before="60" w:after="0" w:line="264" w:lineRule="auto"/>
        <w:ind w:left="1418" w:hanging="284"/>
        <w:contextualSpacing w:val="0"/>
        <w:jc w:val="both"/>
        <w:rPr>
          <w:rFonts w:ascii="Arial" w:hAnsi="Arial" w:cs="Arial"/>
        </w:rPr>
      </w:pPr>
      <w:r w:rsidRPr="001C58AD">
        <w:rPr>
          <w:rFonts w:ascii="Arial" w:hAnsi="Arial" w:cs="Arial"/>
          <w:bCs/>
        </w:rPr>
        <w:t>celem ochrony w tej strefie jest zabezpieczenie właściwego eksponowan</w:t>
      </w:r>
      <w:r w:rsidR="00B87A0C" w:rsidRPr="001C58AD">
        <w:rPr>
          <w:rFonts w:ascii="Arial" w:hAnsi="Arial" w:cs="Arial"/>
          <w:bCs/>
        </w:rPr>
        <w:t xml:space="preserve">ia zespołu ruralistycznego wsi </w:t>
      </w:r>
      <w:r w:rsidRPr="001C58AD">
        <w:rPr>
          <w:rFonts w:ascii="Arial" w:hAnsi="Arial" w:cs="Arial"/>
          <w:bCs/>
        </w:rPr>
        <w:t>oraz szczególnych wartości krajobrazowych,</w:t>
      </w:r>
    </w:p>
    <w:p w14:paraId="0A79994D" w14:textId="77777777" w:rsidR="00ED1ECE" w:rsidRPr="001C58AD" w:rsidRDefault="00ED1ECE" w:rsidP="004B161B">
      <w:pPr>
        <w:pStyle w:val="Akapitzlist"/>
        <w:numPr>
          <w:ilvl w:val="0"/>
          <w:numId w:val="55"/>
        </w:numPr>
        <w:spacing w:before="60" w:after="0" w:line="264" w:lineRule="auto"/>
        <w:ind w:left="1418" w:hanging="284"/>
        <w:contextualSpacing w:val="0"/>
        <w:jc w:val="both"/>
        <w:rPr>
          <w:rFonts w:ascii="Arial" w:hAnsi="Arial" w:cs="Arial"/>
        </w:rPr>
      </w:pPr>
      <w:r w:rsidRPr="001C58AD">
        <w:rPr>
          <w:rFonts w:ascii="Arial" w:hAnsi="Arial" w:cs="Arial"/>
        </w:rPr>
        <w:t>nawiązanie w nowej zabudowie do zasad historycznej kompozycji zespołu i</w:t>
      </w:r>
      <w:r w:rsidR="00D273B4" w:rsidRPr="001C58AD">
        <w:rPr>
          <w:rFonts w:ascii="Arial" w:hAnsi="Arial" w:cs="Arial"/>
        </w:rPr>
        <w:t> </w:t>
      </w:r>
      <w:r w:rsidRPr="001C58AD">
        <w:rPr>
          <w:rFonts w:ascii="Arial" w:hAnsi="Arial" w:cs="Arial"/>
        </w:rPr>
        <w:t>cech zabudowy historycznej – dla poszczególnych terenów w zasięgu strefy ochrony ekspozycji zasady zabudowy i zagospodarowania są określone w</w:t>
      </w:r>
      <w:r w:rsidR="00D273B4" w:rsidRPr="001C58AD">
        <w:rPr>
          <w:rFonts w:ascii="Arial" w:hAnsi="Arial" w:cs="Arial"/>
        </w:rPr>
        <w:t> </w:t>
      </w:r>
      <w:r w:rsidRPr="001C58AD">
        <w:rPr>
          <w:rFonts w:ascii="Arial" w:hAnsi="Arial" w:cs="Arial"/>
        </w:rPr>
        <w:t>ustaleniach szczegółowych,</w:t>
      </w:r>
    </w:p>
    <w:p w14:paraId="2138D736" w14:textId="3385DEE9" w:rsidR="001B00AC" w:rsidRDefault="00ED1ECE" w:rsidP="004B161B">
      <w:pPr>
        <w:pStyle w:val="Akapitzlist"/>
        <w:numPr>
          <w:ilvl w:val="0"/>
          <w:numId w:val="55"/>
        </w:numPr>
        <w:spacing w:before="60" w:after="0" w:line="264" w:lineRule="auto"/>
        <w:ind w:left="1418" w:hanging="284"/>
        <w:contextualSpacing w:val="0"/>
        <w:jc w:val="both"/>
        <w:rPr>
          <w:rFonts w:ascii="Arial" w:hAnsi="Arial" w:cs="Arial"/>
        </w:rPr>
      </w:pPr>
      <w:r w:rsidRPr="001C58AD">
        <w:rPr>
          <w:rFonts w:ascii="Arial" w:hAnsi="Arial" w:cs="Arial"/>
        </w:rPr>
        <w:t>w strefie ochrony ekspozycji obowiązuje ograniczenie gabarytów w tym wyklucza się lokalizowanie dominant wysokościowych</w:t>
      </w:r>
      <w:r w:rsidR="00D65A5D">
        <w:rPr>
          <w:rFonts w:ascii="Arial" w:hAnsi="Arial" w:cs="Arial"/>
        </w:rPr>
        <w:t>;</w:t>
      </w:r>
    </w:p>
    <w:p w14:paraId="610F271E" w14:textId="1885EDEB" w:rsidR="0051628A" w:rsidRDefault="00120991" w:rsidP="004B161B">
      <w:pPr>
        <w:numPr>
          <w:ilvl w:val="0"/>
          <w:numId w:val="19"/>
        </w:numPr>
        <w:spacing w:before="60" w:line="264" w:lineRule="auto"/>
        <w:ind w:left="993" w:hanging="426"/>
        <w:jc w:val="both"/>
        <w:rPr>
          <w:rFonts w:ascii="Arial" w:eastAsia="Calibri" w:hAnsi="Arial" w:cs="Arial"/>
          <w:sz w:val="22"/>
          <w:szCs w:val="22"/>
        </w:rPr>
      </w:pPr>
      <w:r w:rsidRPr="001C58AD">
        <w:rPr>
          <w:rFonts w:ascii="Arial" w:hAnsi="Arial" w:cs="Arial"/>
          <w:sz w:val="22"/>
          <w:szCs w:val="22"/>
        </w:rPr>
        <w:t xml:space="preserve">dla historycznych rozłogów pól wymienionych w ust. 1, </w:t>
      </w:r>
      <w:r w:rsidRPr="001C58AD">
        <w:rPr>
          <w:rFonts w:ascii="Arial" w:hAnsi="Arial" w:cs="Arial"/>
          <w:bCs/>
          <w:sz w:val="22"/>
          <w:szCs w:val="22"/>
        </w:rPr>
        <w:t xml:space="preserve">pkt. 5 obowiązuje nakaz zachowania i ochrony </w:t>
      </w:r>
      <w:r w:rsidR="00D273B4" w:rsidRPr="001C58AD">
        <w:rPr>
          <w:rFonts w:ascii="Arial" w:hAnsi="Arial" w:cs="Arial"/>
          <w:bCs/>
          <w:sz w:val="22"/>
          <w:szCs w:val="22"/>
        </w:rPr>
        <w:t xml:space="preserve">historycznych podziałów parcelacyjnych </w:t>
      </w:r>
      <w:r w:rsidRPr="001C58AD">
        <w:rPr>
          <w:rFonts w:ascii="Arial" w:hAnsi="Arial" w:cs="Arial"/>
          <w:bCs/>
          <w:sz w:val="22"/>
          <w:szCs w:val="22"/>
        </w:rPr>
        <w:t xml:space="preserve">– w celu podkreślenia historycznych podziałów parcelacyjnych dopuszcza się zastosowanie wzdłuż ich granic </w:t>
      </w:r>
      <w:proofErr w:type="spellStart"/>
      <w:r w:rsidRPr="001C58AD">
        <w:rPr>
          <w:rFonts w:ascii="Arial" w:hAnsi="Arial" w:cs="Arial"/>
          <w:bCs/>
          <w:sz w:val="22"/>
          <w:szCs w:val="22"/>
        </w:rPr>
        <w:t>nasadzeń</w:t>
      </w:r>
      <w:proofErr w:type="spellEnd"/>
      <w:r w:rsidRPr="001C58AD">
        <w:rPr>
          <w:rFonts w:ascii="Arial" w:hAnsi="Arial" w:cs="Arial"/>
          <w:bCs/>
          <w:sz w:val="22"/>
          <w:szCs w:val="22"/>
        </w:rPr>
        <w:t xml:space="preserve"> zieleni średniowysokiej i wysokie</w:t>
      </w:r>
      <w:r w:rsidR="00F71D73">
        <w:rPr>
          <w:rFonts w:ascii="Arial" w:hAnsi="Arial" w:cs="Arial"/>
          <w:bCs/>
          <w:sz w:val="22"/>
          <w:szCs w:val="22"/>
        </w:rPr>
        <w:t>j</w:t>
      </w:r>
      <w:r w:rsidR="0051628A">
        <w:rPr>
          <w:rFonts w:ascii="Arial" w:hAnsi="Arial" w:cs="Arial"/>
          <w:bCs/>
          <w:sz w:val="22"/>
          <w:szCs w:val="22"/>
        </w:rPr>
        <w:t>, ogrodzeń lub zaakcentowanie ich poprzez lokalizacje przejść i przejazdów</w:t>
      </w:r>
      <w:r w:rsidRPr="001C58AD">
        <w:rPr>
          <w:rFonts w:ascii="Arial" w:hAnsi="Arial" w:cs="Arial"/>
          <w:bCs/>
          <w:sz w:val="22"/>
          <w:szCs w:val="22"/>
        </w:rPr>
        <w:t>. Dopuszcza się lokalizowanie zabudowy towarzyszącej na zapleczu działki, na</w:t>
      </w:r>
      <w:r w:rsidR="00B87A0C" w:rsidRPr="001C58AD">
        <w:rPr>
          <w:rFonts w:ascii="Arial" w:hAnsi="Arial" w:cs="Arial"/>
          <w:bCs/>
          <w:sz w:val="22"/>
          <w:szCs w:val="22"/>
        </w:rPr>
        <w:t xml:space="preserve"> granicy historycznego podziału, </w:t>
      </w:r>
      <w:r w:rsidRPr="001C58AD">
        <w:rPr>
          <w:rFonts w:ascii="Arial" w:hAnsi="Arial" w:cs="Arial"/>
          <w:bCs/>
          <w:sz w:val="22"/>
          <w:szCs w:val="22"/>
        </w:rPr>
        <w:t>jeżeli ustalenia szczegółowe nie stanowią inaczej.</w:t>
      </w:r>
    </w:p>
    <w:p w14:paraId="33E575BC" w14:textId="2DA8B4D8" w:rsidR="0051628A" w:rsidRPr="001C58AD" w:rsidRDefault="0051628A" w:rsidP="004B161B">
      <w:pPr>
        <w:numPr>
          <w:ilvl w:val="0"/>
          <w:numId w:val="19"/>
        </w:numPr>
        <w:spacing w:before="60" w:line="264" w:lineRule="auto"/>
        <w:ind w:left="993" w:hanging="426"/>
        <w:jc w:val="both"/>
        <w:rPr>
          <w:rFonts w:ascii="Arial" w:eastAsia="Calibri" w:hAnsi="Arial" w:cs="Arial"/>
          <w:sz w:val="22"/>
          <w:szCs w:val="22"/>
        </w:rPr>
      </w:pPr>
      <w:r w:rsidRPr="001C58AD">
        <w:rPr>
          <w:rFonts w:ascii="Arial" w:hAnsi="Arial" w:cs="Arial"/>
          <w:sz w:val="22"/>
          <w:szCs w:val="22"/>
        </w:rPr>
        <w:t xml:space="preserve">dla budynków wymienionych w ust. 1, </w:t>
      </w:r>
      <w:r w:rsidRPr="001C58AD">
        <w:rPr>
          <w:rFonts w:ascii="Arial" w:hAnsi="Arial" w:cs="Arial"/>
          <w:bCs/>
          <w:sz w:val="22"/>
          <w:szCs w:val="22"/>
        </w:rPr>
        <w:t xml:space="preserve">pkt. </w:t>
      </w:r>
      <w:r>
        <w:rPr>
          <w:rFonts w:ascii="Arial" w:hAnsi="Arial" w:cs="Arial"/>
          <w:bCs/>
          <w:sz w:val="22"/>
          <w:szCs w:val="22"/>
        </w:rPr>
        <w:t>6</w:t>
      </w:r>
      <w:r w:rsidRPr="001C58AD">
        <w:rPr>
          <w:rFonts w:ascii="Arial" w:hAnsi="Arial" w:cs="Arial"/>
          <w:bCs/>
          <w:sz w:val="22"/>
          <w:szCs w:val="22"/>
        </w:rPr>
        <w:t xml:space="preserve"> </w:t>
      </w:r>
      <w:r w:rsidRPr="001C58AD">
        <w:rPr>
          <w:rFonts w:ascii="Arial" w:hAnsi="Arial" w:cs="Arial"/>
          <w:sz w:val="22"/>
          <w:szCs w:val="22"/>
        </w:rPr>
        <w:t>ustala się</w:t>
      </w:r>
      <w:r w:rsidRPr="001C58AD">
        <w:rPr>
          <w:rFonts w:ascii="Arial" w:eastAsia="Calibri" w:hAnsi="Arial" w:cs="Arial"/>
          <w:sz w:val="22"/>
          <w:szCs w:val="22"/>
        </w:rPr>
        <w:t>:</w:t>
      </w:r>
    </w:p>
    <w:p w14:paraId="04E289D6" w14:textId="3C2E8395" w:rsidR="0051628A" w:rsidRPr="001C58AD" w:rsidRDefault="0051628A" w:rsidP="004B161B">
      <w:pPr>
        <w:pStyle w:val="Akapitzlist"/>
        <w:numPr>
          <w:ilvl w:val="0"/>
          <w:numId w:val="167"/>
        </w:numPr>
        <w:spacing w:before="60" w:after="0" w:line="264" w:lineRule="auto"/>
        <w:contextualSpacing w:val="0"/>
        <w:jc w:val="both"/>
        <w:rPr>
          <w:rFonts w:ascii="Arial" w:hAnsi="Arial" w:cs="Arial"/>
        </w:rPr>
      </w:pPr>
      <w:r w:rsidRPr="001C58AD">
        <w:rPr>
          <w:rFonts w:ascii="Arial" w:hAnsi="Arial" w:cs="Arial"/>
        </w:rPr>
        <w:t>wymóg ochrony i zachowania historycznych cech takich jak: forma architektoniczna, bryła budynku, kształt dachu, pokrycie dachu, kąt nachylenia głównych połaci, dyspozycja ścian (rozmieszczenie otworów okiennych i drzwiowych, podziały architektoniczne elewacji), detal architektoniczny (w</w:t>
      </w:r>
      <w:r w:rsidR="00E07E1C">
        <w:rPr>
          <w:rFonts w:ascii="Arial" w:hAnsi="Arial" w:cs="Arial"/>
        </w:rPr>
        <w:t> </w:t>
      </w:r>
      <w:r w:rsidRPr="001C58AD">
        <w:rPr>
          <w:rFonts w:ascii="Arial" w:hAnsi="Arial" w:cs="Arial"/>
        </w:rPr>
        <w:t>tym kształt, wielkość okien, podziały stolarki okiennej i drzwiowej itp.), historyczna kolorystyka oraz historyczne materiały,</w:t>
      </w:r>
    </w:p>
    <w:p w14:paraId="01CE96BC" w14:textId="77777777" w:rsidR="0051628A" w:rsidRPr="001C58AD" w:rsidRDefault="0051628A" w:rsidP="004B161B">
      <w:pPr>
        <w:pStyle w:val="Akapitzlist"/>
        <w:numPr>
          <w:ilvl w:val="0"/>
          <w:numId w:val="167"/>
        </w:numPr>
        <w:spacing w:before="60" w:after="0" w:line="264" w:lineRule="auto"/>
        <w:contextualSpacing w:val="0"/>
        <w:jc w:val="both"/>
        <w:rPr>
          <w:rFonts w:ascii="Arial" w:hAnsi="Arial" w:cs="Arial"/>
        </w:rPr>
      </w:pPr>
      <w:r w:rsidRPr="001C58AD">
        <w:rPr>
          <w:rFonts w:ascii="Arial" w:hAnsi="Arial" w:cs="Arial"/>
        </w:rPr>
        <w:t>nakazuje się utrzymanie historycznej kompozycji elewacji,</w:t>
      </w:r>
    </w:p>
    <w:p w14:paraId="6D79626A" w14:textId="77777777" w:rsidR="0051628A" w:rsidRPr="001C58AD" w:rsidRDefault="0051628A" w:rsidP="004B161B">
      <w:pPr>
        <w:pStyle w:val="Akapitzlist"/>
        <w:numPr>
          <w:ilvl w:val="0"/>
          <w:numId w:val="167"/>
        </w:numPr>
        <w:spacing w:before="60" w:after="0" w:line="264" w:lineRule="auto"/>
        <w:contextualSpacing w:val="0"/>
        <w:jc w:val="both"/>
        <w:rPr>
          <w:rFonts w:ascii="Arial" w:hAnsi="Arial" w:cs="Arial"/>
        </w:rPr>
      </w:pPr>
      <w:r w:rsidRPr="001C58AD">
        <w:rPr>
          <w:rFonts w:ascii="Arial" w:hAnsi="Arial" w:cs="Arial"/>
          <w:bCs/>
        </w:rPr>
        <w:t>zakaz ocieplania od zewnątrz, dopuszcza się ocieplenie wewnętrzne</w:t>
      </w:r>
      <w:r w:rsidRPr="001C58AD">
        <w:rPr>
          <w:rFonts w:ascii="Arial" w:hAnsi="Arial" w:cs="Arial"/>
        </w:rPr>
        <w:t>,</w:t>
      </w:r>
    </w:p>
    <w:p w14:paraId="64C17E95" w14:textId="77777777" w:rsidR="0051628A" w:rsidRPr="008944AC" w:rsidRDefault="0051628A" w:rsidP="004B161B">
      <w:pPr>
        <w:pStyle w:val="Akapitzlist"/>
        <w:numPr>
          <w:ilvl w:val="0"/>
          <w:numId w:val="167"/>
        </w:numPr>
        <w:spacing w:before="60" w:after="0" w:line="264" w:lineRule="auto"/>
        <w:contextualSpacing w:val="0"/>
        <w:jc w:val="both"/>
        <w:rPr>
          <w:rFonts w:ascii="Arial" w:hAnsi="Arial" w:cs="Arial"/>
        </w:rPr>
      </w:pPr>
      <w:r w:rsidRPr="008944AC">
        <w:rPr>
          <w:rFonts w:ascii="Arial" w:hAnsi="Arial" w:cs="Arial"/>
          <w:bCs/>
        </w:rPr>
        <w:t>dopuszcza się działania mające na celu zachowanie budynku oraz jego konserwację jak i adaptację,</w:t>
      </w:r>
    </w:p>
    <w:p w14:paraId="759DD7EB" w14:textId="77777777" w:rsidR="00262204" w:rsidRPr="007E5A4F" w:rsidRDefault="0051628A" w:rsidP="004B161B">
      <w:pPr>
        <w:pStyle w:val="Akapitzlist"/>
        <w:numPr>
          <w:ilvl w:val="0"/>
          <w:numId w:val="167"/>
        </w:numPr>
        <w:spacing w:before="60" w:after="0" w:line="264" w:lineRule="auto"/>
        <w:contextualSpacing w:val="0"/>
        <w:jc w:val="both"/>
        <w:rPr>
          <w:rFonts w:ascii="Arial" w:hAnsi="Arial" w:cs="Arial"/>
        </w:rPr>
      </w:pPr>
      <w:r w:rsidRPr="007E5A4F">
        <w:rPr>
          <w:rFonts w:ascii="Arial" w:hAnsi="Arial" w:cs="Arial"/>
        </w:rPr>
        <w:t>dopuszcza się rozbudowę budynku</w:t>
      </w:r>
      <w:r w:rsidR="00262204" w:rsidRPr="007E5A4F">
        <w:rPr>
          <w:rFonts w:ascii="Arial" w:hAnsi="Arial" w:cs="Arial"/>
        </w:rPr>
        <w:t xml:space="preserve"> w zakresie ganków, wiatrołapów;</w:t>
      </w:r>
    </w:p>
    <w:p w14:paraId="2CF18535" w14:textId="77777777" w:rsidR="0051628A" w:rsidRPr="004418CE" w:rsidRDefault="0051628A" w:rsidP="004B161B">
      <w:pPr>
        <w:pStyle w:val="Akapitzlist"/>
        <w:numPr>
          <w:ilvl w:val="0"/>
          <w:numId w:val="167"/>
        </w:numPr>
        <w:spacing w:before="60" w:after="0" w:line="264" w:lineRule="auto"/>
        <w:contextualSpacing w:val="0"/>
        <w:jc w:val="both"/>
        <w:rPr>
          <w:rFonts w:ascii="Arial" w:hAnsi="Arial" w:cs="Arial"/>
        </w:rPr>
      </w:pPr>
      <w:r w:rsidRPr="004418CE">
        <w:rPr>
          <w:rFonts w:ascii="Arial" w:hAnsi="Arial" w:cs="Arial"/>
        </w:rPr>
        <w:t>zakaz nadbudowy budynku,</w:t>
      </w:r>
    </w:p>
    <w:p w14:paraId="489016B3" w14:textId="60F768D7" w:rsidR="0051628A" w:rsidRPr="004418CE" w:rsidRDefault="0051628A" w:rsidP="004B161B">
      <w:pPr>
        <w:pStyle w:val="Akapitzlist"/>
        <w:numPr>
          <w:ilvl w:val="0"/>
          <w:numId w:val="167"/>
        </w:numPr>
        <w:spacing w:before="60" w:after="0" w:line="264" w:lineRule="auto"/>
        <w:contextualSpacing w:val="0"/>
        <w:jc w:val="both"/>
        <w:rPr>
          <w:rFonts w:ascii="Arial" w:hAnsi="Arial" w:cs="Arial"/>
        </w:rPr>
      </w:pPr>
      <w:r w:rsidRPr="004418CE">
        <w:rPr>
          <w:rFonts w:ascii="Arial" w:hAnsi="Arial" w:cs="Arial"/>
        </w:rPr>
        <w:t xml:space="preserve">dopuszcza się wymianę połaci dachowej, przy wymianie połaci dachowej nakazuje się odtworzenie dachu w jego formie oraz materiale pokrycia, dopuszcza się zmianę wysokości budynku wynikającą z rozwiązań </w:t>
      </w:r>
      <w:r w:rsidRPr="006B0EFF">
        <w:rPr>
          <w:rFonts w:ascii="Arial" w:hAnsi="Arial" w:cs="Arial"/>
        </w:rPr>
        <w:t>technologicznych</w:t>
      </w:r>
      <w:r w:rsidR="002A2C04" w:rsidRPr="006B0EFF">
        <w:rPr>
          <w:rFonts w:ascii="Arial" w:hAnsi="Arial" w:cs="Arial"/>
        </w:rPr>
        <w:t xml:space="preserve"> o wielkość nie większą niż 0,5 m</w:t>
      </w:r>
      <w:r w:rsidR="00262204" w:rsidRPr="006B0EFF">
        <w:rPr>
          <w:rFonts w:ascii="Arial" w:hAnsi="Arial" w:cs="Arial"/>
        </w:rPr>
        <w:t>; okna połaciowe lokalizować</w:t>
      </w:r>
      <w:r w:rsidR="00262204" w:rsidRPr="007E5A4F">
        <w:rPr>
          <w:rFonts w:ascii="Arial" w:hAnsi="Arial" w:cs="Arial"/>
        </w:rPr>
        <w:t xml:space="preserve"> w osi okien kondygnacji parteru; lukarny lokalizować w osi głównej budynku – wejścia</w:t>
      </w:r>
      <w:r w:rsidR="00262204" w:rsidRPr="004418CE">
        <w:rPr>
          <w:rFonts w:ascii="Arial" w:hAnsi="Arial" w:cs="Arial"/>
        </w:rPr>
        <w:t>,</w:t>
      </w:r>
    </w:p>
    <w:p w14:paraId="6BA51827" w14:textId="77777777" w:rsidR="00262204" w:rsidRDefault="0051628A" w:rsidP="004B161B">
      <w:pPr>
        <w:pStyle w:val="Akapitzlist"/>
        <w:numPr>
          <w:ilvl w:val="0"/>
          <w:numId w:val="167"/>
        </w:numPr>
        <w:spacing w:before="60" w:after="0" w:line="264" w:lineRule="auto"/>
        <w:contextualSpacing w:val="0"/>
        <w:jc w:val="both"/>
        <w:rPr>
          <w:rFonts w:ascii="Arial" w:hAnsi="Arial" w:cs="Arial"/>
        </w:rPr>
      </w:pPr>
      <w:r w:rsidRPr="004418CE">
        <w:rPr>
          <w:rFonts w:ascii="Arial" w:hAnsi="Arial" w:cs="Arial"/>
        </w:rPr>
        <w:t>dopuszcza się wymianę stolarki okiennej i drzwiowej przy czym: zakazuje się</w:t>
      </w:r>
      <w:r w:rsidRPr="001C58AD">
        <w:rPr>
          <w:rFonts w:ascii="Arial" w:hAnsi="Arial" w:cs="Arial"/>
        </w:rPr>
        <w:t xml:space="preserve"> zmiany proporcji historycznych otworów okiennych i drzwi zewnętrznych, wymiana stolarki okiennej i drzwiowej winna mieć charakter odtworzeniowy względem historycznej istniejącej stolarki również pod względem podziałów stolarki, dopuszcza się przywrócenie pierwotnej wielkości i proporcji otworów okiennych, drzwi zewnętrznych i historycznych podziałów stolarki okiennej,</w:t>
      </w:r>
    </w:p>
    <w:p w14:paraId="5AC39FB3" w14:textId="379C7D1D" w:rsidR="0051628A" w:rsidRPr="008944AC" w:rsidRDefault="0051628A" w:rsidP="004B161B">
      <w:pPr>
        <w:pStyle w:val="Akapitzlist"/>
        <w:numPr>
          <w:ilvl w:val="0"/>
          <w:numId w:val="167"/>
        </w:numPr>
        <w:spacing w:before="60" w:after="0" w:line="264" w:lineRule="auto"/>
        <w:contextualSpacing w:val="0"/>
        <w:jc w:val="both"/>
        <w:rPr>
          <w:rFonts w:ascii="Arial" w:hAnsi="Arial" w:cs="Arial"/>
        </w:rPr>
      </w:pPr>
      <w:r w:rsidRPr="001C58AD">
        <w:rPr>
          <w:rFonts w:ascii="Arial" w:hAnsi="Arial" w:cs="Arial"/>
          <w:bCs/>
        </w:rPr>
        <w:t xml:space="preserve"> dopuszcza się adaptację budynku – dostosowanie do nowych funkcji z zastrzeżeniem zachowania historycznych cech budynku, dopuszcza się zmiany w układzie wewnętrznym obiektu</w:t>
      </w:r>
      <w:r>
        <w:rPr>
          <w:rFonts w:ascii="Arial" w:hAnsi="Arial" w:cs="Arial"/>
          <w:bCs/>
        </w:rPr>
        <w:t>,</w:t>
      </w:r>
    </w:p>
    <w:p w14:paraId="07247DB6" w14:textId="71BF363C" w:rsidR="0051628A" w:rsidRPr="00C37DFD" w:rsidRDefault="0051628A" w:rsidP="004B161B">
      <w:pPr>
        <w:pStyle w:val="Akapitzlist2"/>
        <w:numPr>
          <w:ilvl w:val="0"/>
          <w:numId w:val="167"/>
        </w:numPr>
        <w:spacing w:before="60" w:after="0" w:line="264" w:lineRule="auto"/>
        <w:contextualSpacing w:val="0"/>
        <w:jc w:val="both"/>
      </w:pPr>
      <w:r w:rsidRPr="008944AC">
        <w:rPr>
          <w:rFonts w:ascii="Arial" w:hAnsi="Arial" w:cs="Arial"/>
          <w:bCs/>
        </w:rPr>
        <w:t>dla działań podejmowanych przy obiekcie zabytkowym obowiązują przepisy odrębne z zakresu ochrony nad zabytkami;</w:t>
      </w:r>
    </w:p>
    <w:p w14:paraId="6D4B47B0" w14:textId="6F1E4149" w:rsidR="0051628A" w:rsidRDefault="0051628A" w:rsidP="004B161B">
      <w:pPr>
        <w:numPr>
          <w:ilvl w:val="0"/>
          <w:numId w:val="19"/>
        </w:numPr>
        <w:spacing w:before="60" w:line="264" w:lineRule="auto"/>
        <w:ind w:left="993" w:hanging="426"/>
        <w:jc w:val="both"/>
        <w:rPr>
          <w:rFonts w:ascii="Arial" w:eastAsia="Calibri" w:hAnsi="Arial" w:cs="Arial"/>
          <w:sz w:val="22"/>
          <w:szCs w:val="22"/>
        </w:rPr>
      </w:pPr>
      <w:bookmarkStart w:id="16" w:name="_Hlk61250665"/>
      <w:r w:rsidRPr="00C37DFD">
        <w:rPr>
          <w:rFonts w:ascii="Arial" w:hAnsi="Arial" w:cs="Arial"/>
          <w:sz w:val="22"/>
          <w:szCs w:val="22"/>
        </w:rPr>
        <w:t>dla strefy ochrony konserwatorskiej stanowiska archeologicznego ujętego w</w:t>
      </w:r>
      <w:r w:rsidR="00A52A94">
        <w:rPr>
          <w:rFonts w:ascii="Arial" w:hAnsi="Arial" w:cs="Arial"/>
          <w:sz w:val="22"/>
          <w:szCs w:val="22"/>
        </w:rPr>
        <w:t> </w:t>
      </w:r>
      <w:r w:rsidRPr="00C37DFD">
        <w:rPr>
          <w:rFonts w:ascii="Arial" w:hAnsi="Arial" w:cs="Arial"/>
          <w:sz w:val="22"/>
          <w:szCs w:val="22"/>
        </w:rPr>
        <w:t xml:space="preserve">ewidencji zabytków w ust. 1, </w:t>
      </w:r>
      <w:r w:rsidRPr="00C37DFD">
        <w:rPr>
          <w:rFonts w:ascii="Arial" w:hAnsi="Arial" w:cs="Arial"/>
          <w:bCs/>
          <w:sz w:val="22"/>
          <w:szCs w:val="22"/>
        </w:rPr>
        <w:t xml:space="preserve">pkt. </w:t>
      </w:r>
      <w:r>
        <w:rPr>
          <w:rFonts w:ascii="Arial" w:hAnsi="Arial" w:cs="Arial"/>
          <w:bCs/>
          <w:sz w:val="22"/>
          <w:szCs w:val="22"/>
        </w:rPr>
        <w:t>8</w:t>
      </w:r>
      <w:r w:rsidRPr="00C37DFD">
        <w:rPr>
          <w:rFonts w:ascii="Arial" w:hAnsi="Arial" w:cs="Arial"/>
          <w:bCs/>
          <w:sz w:val="22"/>
          <w:szCs w:val="22"/>
        </w:rPr>
        <w:t xml:space="preserve"> </w:t>
      </w:r>
      <w:r w:rsidRPr="00C37DFD">
        <w:rPr>
          <w:rFonts w:ascii="Arial" w:hAnsi="Arial" w:cs="Arial"/>
          <w:sz w:val="22"/>
          <w:szCs w:val="22"/>
        </w:rPr>
        <w:t>ustala się</w:t>
      </w:r>
      <w:r w:rsidR="00E07E1C">
        <w:rPr>
          <w:rFonts w:ascii="Arial" w:hAnsi="Arial" w:cs="Arial"/>
          <w:sz w:val="22"/>
          <w:szCs w:val="22"/>
        </w:rPr>
        <w:t>,</w:t>
      </w:r>
      <w:r w:rsidRPr="00C37DFD">
        <w:rPr>
          <w:rFonts w:ascii="Arial" w:eastAsia="Calibri" w:hAnsi="Arial" w:cs="Arial"/>
          <w:sz w:val="22"/>
          <w:szCs w:val="22"/>
        </w:rPr>
        <w:t xml:space="preserve"> że roboty ziemne lub zmiana charakteru dotychczasowej działalności na obszarze występowania zabytków archeologicznych, wymagają przeprowadzenia niezbędnych badań archeologicznych, na zasadach określonych przepisami odrębnymi</w:t>
      </w:r>
      <w:r w:rsidR="00F71D73">
        <w:rPr>
          <w:rFonts w:ascii="Arial" w:eastAsia="Calibri" w:hAnsi="Arial" w:cs="Arial"/>
          <w:sz w:val="22"/>
          <w:szCs w:val="22"/>
        </w:rPr>
        <w:t>,</w:t>
      </w:r>
      <w:r w:rsidRPr="00C37DFD">
        <w:rPr>
          <w:rFonts w:ascii="Arial" w:eastAsia="Calibri" w:hAnsi="Arial" w:cs="Arial"/>
          <w:sz w:val="22"/>
          <w:szCs w:val="22"/>
        </w:rPr>
        <w:t xml:space="preserve"> dot</w:t>
      </w:r>
      <w:r w:rsidR="00F71D73">
        <w:rPr>
          <w:rFonts w:ascii="Arial" w:eastAsia="Calibri" w:hAnsi="Arial" w:cs="Arial"/>
          <w:sz w:val="22"/>
          <w:szCs w:val="22"/>
        </w:rPr>
        <w:t>yczącymi</w:t>
      </w:r>
      <w:r w:rsidRPr="00C37DFD">
        <w:rPr>
          <w:rFonts w:ascii="Arial" w:eastAsia="Calibri" w:hAnsi="Arial" w:cs="Arial"/>
          <w:sz w:val="22"/>
          <w:szCs w:val="22"/>
        </w:rPr>
        <w:t xml:space="preserve"> ochrony i opieki nad zabytkami</w:t>
      </w:r>
      <w:r w:rsidR="00B243CA">
        <w:rPr>
          <w:rFonts w:ascii="Arial" w:eastAsia="Calibri" w:hAnsi="Arial" w:cs="Arial"/>
          <w:sz w:val="22"/>
          <w:szCs w:val="22"/>
        </w:rPr>
        <w:t>;</w:t>
      </w:r>
      <w:bookmarkEnd w:id="16"/>
    </w:p>
    <w:p w14:paraId="13806186" w14:textId="389E2193" w:rsidR="00E07E1C" w:rsidRPr="004418CE" w:rsidRDefault="00E07E1C" w:rsidP="004B161B">
      <w:pPr>
        <w:numPr>
          <w:ilvl w:val="0"/>
          <w:numId w:val="19"/>
        </w:numPr>
        <w:spacing w:before="60" w:line="264" w:lineRule="auto"/>
        <w:ind w:left="993" w:hanging="426"/>
        <w:jc w:val="both"/>
        <w:rPr>
          <w:rFonts w:ascii="Arial" w:eastAsia="Calibri" w:hAnsi="Arial" w:cs="Arial"/>
          <w:sz w:val="22"/>
          <w:szCs w:val="22"/>
        </w:rPr>
      </w:pPr>
      <w:r w:rsidRPr="004418CE">
        <w:rPr>
          <w:rFonts w:ascii="Arial" w:eastAsia="Calibri" w:hAnsi="Arial" w:cs="Arial"/>
          <w:sz w:val="22"/>
          <w:szCs w:val="22"/>
        </w:rPr>
        <w:t xml:space="preserve">dla </w:t>
      </w:r>
      <w:r w:rsidRPr="007E5A4F">
        <w:rPr>
          <w:rFonts w:ascii="Arial" w:hAnsi="Arial" w:cs="Arial"/>
          <w:sz w:val="22"/>
          <w:szCs w:val="22"/>
        </w:rPr>
        <w:t xml:space="preserve">starodrzewu </w:t>
      </w:r>
      <w:r w:rsidR="00F71CDC" w:rsidRPr="007E5A4F">
        <w:rPr>
          <w:rFonts w:ascii="Arial" w:hAnsi="Arial" w:cs="Arial"/>
          <w:sz w:val="22"/>
          <w:szCs w:val="22"/>
        </w:rPr>
        <w:t xml:space="preserve">o wartościach kulturowo-krajobrazowych </w:t>
      </w:r>
      <w:r w:rsidRPr="007E5A4F">
        <w:rPr>
          <w:rFonts w:ascii="Arial" w:hAnsi="Arial" w:cs="Arial"/>
          <w:sz w:val="22"/>
          <w:szCs w:val="22"/>
        </w:rPr>
        <w:t>zlokalizowanego w</w:t>
      </w:r>
      <w:r w:rsidR="006B0EFF">
        <w:rPr>
          <w:rFonts w:ascii="Arial" w:hAnsi="Arial" w:cs="Arial"/>
          <w:sz w:val="22"/>
          <w:szCs w:val="22"/>
        </w:rPr>
        <w:t> </w:t>
      </w:r>
      <w:r w:rsidRPr="007E5A4F">
        <w:rPr>
          <w:rFonts w:ascii="Arial" w:hAnsi="Arial" w:cs="Arial"/>
          <w:sz w:val="22"/>
          <w:szCs w:val="22"/>
        </w:rPr>
        <w:t>ramach istniejącej zieleni wysokiej do zachowania, w tym szpalerów, grup i</w:t>
      </w:r>
      <w:r w:rsidR="006B0EFF">
        <w:rPr>
          <w:rFonts w:ascii="Arial" w:hAnsi="Arial" w:cs="Arial"/>
          <w:sz w:val="22"/>
          <w:szCs w:val="22"/>
        </w:rPr>
        <w:t> </w:t>
      </w:r>
      <w:r w:rsidRPr="007E5A4F">
        <w:rPr>
          <w:rFonts w:ascii="Arial" w:hAnsi="Arial" w:cs="Arial"/>
          <w:sz w:val="22"/>
          <w:szCs w:val="22"/>
        </w:rPr>
        <w:t xml:space="preserve">pojedynczych okazów dopuszcza się zabiegi pielęgnacyjne, wycinka możliwa jedynie ze względu na zły stan fitosanitarny; w przypadku konieczności usunięcia </w:t>
      </w:r>
      <w:r w:rsidRPr="006B0EFF">
        <w:rPr>
          <w:rFonts w:ascii="Arial" w:hAnsi="Arial" w:cs="Arial"/>
          <w:sz w:val="22"/>
          <w:szCs w:val="22"/>
        </w:rPr>
        <w:t xml:space="preserve">drzew </w:t>
      </w:r>
      <w:r w:rsidR="004418CE" w:rsidRPr="006B0EFF">
        <w:rPr>
          <w:rFonts w:ascii="Arial" w:hAnsi="Arial" w:cs="Arial"/>
          <w:sz w:val="22"/>
          <w:szCs w:val="22"/>
        </w:rPr>
        <w:t xml:space="preserve">obowiązuje </w:t>
      </w:r>
      <w:r w:rsidRPr="006B0EFF">
        <w:rPr>
          <w:rFonts w:ascii="Arial" w:hAnsi="Arial" w:cs="Arial"/>
          <w:sz w:val="22"/>
          <w:szCs w:val="22"/>
        </w:rPr>
        <w:t>odtworzenie z zastosowaniem szlachetnych gatunków drzew</w:t>
      </w:r>
      <w:r w:rsidRPr="007E5A4F">
        <w:rPr>
          <w:rFonts w:ascii="Arial" w:hAnsi="Arial" w:cs="Arial"/>
          <w:sz w:val="22"/>
          <w:szCs w:val="22"/>
        </w:rPr>
        <w:t xml:space="preserve"> liściastych i z uwzglę</w:t>
      </w:r>
      <w:r w:rsidR="00B243CA" w:rsidRPr="007E5A4F">
        <w:rPr>
          <w:rFonts w:ascii="Arial" w:hAnsi="Arial" w:cs="Arial"/>
          <w:sz w:val="22"/>
          <w:szCs w:val="22"/>
        </w:rPr>
        <w:t>dnieniem warunków siedliskowych</w:t>
      </w:r>
      <w:r w:rsidR="00B243CA" w:rsidRPr="004418CE">
        <w:rPr>
          <w:rFonts w:ascii="Arial" w:hAnsi="Arial" w:cs="Arial"/>
          <w:sz w:val="22"/>
          <w:szCs w:val="22"/>
        </w:rPr>
        <w:t>;</w:t>
      </w:r>
    </w:p>
    <w:p w14:paraId="1EE02624" w14:textId="3BF9813F" w:rsidR="00B243CA" w:rsidRPr="007E5A4F" w:rsidRDefault="00B243CA" w:rsidP="004B161B">
      <w:pPr>
        <w:numPr>
          <w:ilvl w:val="0"/>
          <w:numId w:val="19"/>
        </w:numPr>
        <w:spacing w:before="60" w:line="264" w:lineRule="auto"/>
        <w:ind w:left="993" w:hanging="426"/>
        <w:jc w:val="both"/>
        <w:rPr>
          <w:rFonts w:ascii="Arial" w:eastAsia="Calibri" w:hAnsi="Arial" w:cs="Arial"/>
          <w:sz w:val="22"/>
          <w:szCs w:val="22"/>
        </w:rPr>
      </w:pPr>
      <w:r w:rsidRPr="007E5A4F">
        <w:rPr>
          <w:rFonts w:ascii="Arial" w:eastAsia="Calibri" w:hAnsi="Arial" w:cs="Arial"/>
          <w:sz w:val="22"/>
          <w:szCs w:val="22"/>
        </w:rPr>
        <w:t xml:space="preserve">dla krzyża przydrożnego wskazanego w </w:t>
      </w:r>
      <w:r w:rsidRPr="007E5A4F">
        <w:rPr>
          <w:rFonts w:ascii="Arial" w:hAnsi="Arial" w:cs="Arial"/>
          <w:bCs/>
          <w:sz w:val="22"/>
          <w:szCs w:val="22"/>
        </w:rPr>
        <w:t xml:space="preserve">§6 ust. </w:t>
      </w:r>
      <w:r w:rsidR="009E743A">
        <w:rPr>
          <w:rFonts w:ascii="Arial" w:hAnsi="Arial" w:cs="Arial"/>
          <w:bCs/>
          <w:sz w:val="22"/>
          <w:szCs w:val="22"/>
        </w:rPr>
        <w:t>1</w:t>
      </w:r>
      <w:r w:rsidRPr="007E5A4F">
        <w:rPr>
          <w:rFonts w:ascii="Arial" w:hAnsi="Arial" w:cs="Arial"/>
          <w:bCs/>
          <w:sz w:val="22"/>
          <w:szCs w:val="22"/>
        </w:rPr>
        <w:t xml:space="preserve"> pkt. 7</w:t>
      </w:r>
      <w:r w:rsidRPr="007E5A4F">
        <w:rPr>
          <w:rFonts w:ascii="Arial" w:eastAsia="Calibri" w:hAnsi="Arial" w:cs="Arial"/>
          <w:sz w:val="22"/>
          <w:szCs w:val="22"/>
        </w:rPr>
        <w:t xml:space="preserve"> </w:t>
      </w:r>
      <w:r w:rsidR="00C30CE5" w:rsidRPr="007E5A4F">
        <w:rPr>
          <w:rFonts w:ascii="Arial" w:eastAsia="Calibri" w:hAnsi="Arial" w:cs="Arial"/>
          <w:sz w:val="22"/>
          <w:szCs w:val="22"/>
        </w:rPr>
        <w:t>ochrona dotyczy lokalizacji oraz formy.</w:t>
      </w:r>
    </w:p>
    <w:p w14:paraId="49BC8BF3" w14:textId="4EB91647" w:rsidR="002A2C04" w:rsidRDefault="000C570A" w:rsidP="004B161B">
      <w:pPr>
        <w:numPr>
          <w:ilvl w:val="0"/>
          <w:numId w:val="17"/>
        </w:numPr>
        <w:spacing w:before="60" w:line="264" w:lineRule="auto"/>
        <w:jc w:val="both"/>
        <w:rPr>
          <w:rFonts w:ascii="Arial" w:hAnsi="Arial" w:cs="Arial"/>
          <w:bCs/>
          <w:sz w:val="22"/>
          <w:szCs w:val="22"/>
        </w:rPr>
      </w:pPr>
      <w:r w:rsidRPr="007E5A4F">
        <w:rPr>
          <w:rFonts w:ascii="Arial" w:hAnsi="Arial" w:cs="Arial"/>
          <w:bCs/>
          <w:sz w:val="22"/>
          <w:szCs w:val="22"/>
        </w:rPr>
        <w:t>Dla</w:t>
      </w:r>
      <w:r w:rsidR="00E07F80" w:rsidRPr="007E5A4F">
        <w:rPr>
          <w:rFonts w:ascii="Arial" w:hAnsi="Arial" w:cs="Arial"/>
          <w:bCs/>
          <w:sz w:val="22"/>
          <w:szCs w:val="22"/>
        </w:rPr>
        <w:t xml:space="preserve"> nowoprojektowanych budynków głównych w terenach mieszkaniowych i</w:t>
      </w:r>
      <w:r w:rsidR="006B0EFF">
        <w:rPr>
          <w:rFonts w:ascii="Arial" w:hAnsi="Arial" w:cs="Arial"/>
          <w:bCs/>
          <w:sz w:val="22"/>
          <w:szCs w:val="22"/>
        </w:rPr>
        <w:t> </w:t>
      </w:r>
      <w:r w:rsidR="00E07F80" w:rsidRPr="007E5A4F">
        <w:rPr>
          <w:rFonts w:ascii="Arial" w:hAnsi="Arial" w:cs="Arial"/>
          <w:bCs/>
          <w:sz w:val="22"/>
          <w:szCs w:val="22"/>
        </w:rPr>
        <w:t>mieszkaniowo-usługowych oraz zabudowy zagrodowej (w tym także lokalizowanej w</w:t>
      </w:r>
      <w:r w:rsidR="006B0EFF">
        <w:rPr>
          <w:rFonts w:ascii="Arial" w:hAnsi="Arial" w:cs="Arial"/>
          <w:bCs/>
          <w:sz w:val="22"/>
          <w:szCs w:val="22"/>
        </w:rPr>
        <w:t> </w:t>
      </w:r>
      <w:r w:rsidR="00E07F80" w:rsidRPr="007E5A4F">
        <w:rPr>
          <w:rFonts w:ascii="Arial" w:hAnsi="Arial" w:cs="Arial"/>
          <w:bCs/>
          <w:sz w:val="22"/>
          <w:szCs w:val="22"/>
        </w:rPr>
        <w:t xml:space="preserve">terenach rolniczych) </w:t>
      </w:r>
      <w:r w:rsidRPr="007E5A4F">
        <w:rPr>
          <w:rFonts w:ascii="Arial" w:hAnsi="Arial" w:cs="Arial"/>
          <w:bCs/>
          <w:sz w:val="22"/>
          <w:szCs w:val="22"/>
        </w:rPr>
        <w:t>ustala się</w:t>
      </w:r>
      <w:r w:rsidR="002A2C04">
        <w:rPr>
          <w:rFonts w:ascii="Arial" w:hAnsi="Arial" w:cs="Arial"/>
          <w:bCs/>
          <w:sz w:val="22"/>
          <w:szCs w:val="22"/>
        </w:rPr>
        <w:t>:</w:t>
      </w:r>
    </w:p>
    <w:p w14:paraId="78A41011" w14:textId="56D40D8F" w:rsidR="00587AA4" w:rsidRPr="00DF6BFF" w:rsidRDefault="000C570A" w:rsidP="004B161B">
      <w:pPr>
        <w:numPr>
          <w:ilvl w:val="1"/>
          <w:numId w:val="17"/>
        </w:numPr>
        <w:spacing w:before="60" w:line="264" w:lineRule="auto"/>
        <w:jc w:val="both"/>
        <w:rPr>
          <w:rFonts w:ascii="Arial" w:hAnsi="Arial" w:cs="Arial"/>
          <w:bCs/>
          <w:sz w:val="22"/>
          <w:szCs w:val="22"/>
        </w:rPr>
      </w:pPr>
      <w:r w:rsidRPr="007E5A4F">
        <w:rPr>
          <w:rFonts w:ascii="Arial" w:hAnsi="Arial" w:cs="Arial"/>
          <w:bCs/>
          <w:sz w:val="22"/>
          <w:szCs w:val="22"/>
        </w:rPr>
        <w:t xml:space="preserve"> prostokątny rzut budynku –</w:t>
      </w:r>
      <w:r w:rsidR="008F3FBB" w:rsidRPr="007E5A4F">
        <w:rPr>
          <w:rFonts w:ascii="Arial" w:hAnsi="Arial" w:cs="Arial"/>
          <w:bCs/>
          <w:sz w:val="22"/>
          <w:szCs w:val="22"/>
        </w:rPr>
        <w:t xml:space="preserve"> </w:t>
      </w:r>
      <w:r w:rsidR="00E07F80" w:rsidRPr="007E5A4F">
        <w:rPr>
          <w:rFonts w:ascii="Arial" w:hAnsi="Arial" w:cs="Arial"/>
          <w:bCs/>
          <w:sz w:val="22"/>
          <w:szCs w:val="22"/>
        </w:rPr>
        <w:t>obrys</w:t>
      </w:r>
      <w:r w:rsidRPr="007E5A4F">
        <w:rPr>
          <w:rFonts w:ascii="Arial" w:hAnsi="Arial" w:cs="Arial"/>
          <w:bCs/>
          <w:sz w:val="22"/>
          <w:szCs w:val="22"/>
        </w:rPr>
        <w:t xml:space="preserve"> (z pominięciem drugorzędnych elementów, takich jak: wejścia do budynku, ganki, schody, wykusze, wystawki, loggie, balkony), gdzie </w:t>
      </w:r>
      <w:bookmarkStart w:id="17" w:name="_Hlk98862137"/>
      <w:r w:rsidRPr="007E5A4F">
        <w:rPr>
          <w:rFonts w:ascii="Arial" w:hAnsi="Arial" w:cs="Arial"/>
          <w:bCs/>
          <w:sz w:val="22"/>
          <w:szCs w:val="22"/>
        </w:rPr>
        <w:t xml:space="preserve">krótszy bok </w:t>
      </w:r>
      <w:r w:rsidRPr="004F3584">
        <w:rPr>
          <w:rFonts w:ascii="Arial" w:hAnsi="Arial" w:cs="Arial"/>
          <w:bCs/>
          <w:sz w:val="22"/>
          <w:szCs w:val="22"/>
        </w:rPr>
        <w:t xml:space="preserve">rzutu głównej bryły budynku w stosunku do dłuższego boku rzutu głównej bryły budynku </w:t>
      </w:r>
      <w:r w:rsidRPr="00DF6BFF">
        <w:rPr>
          <w:rFonts w:ascii="Arial" w:hAnsi="Arial" w:cs="Arial"/>
          <w:bCs/>
          <w:sz w:val="22"/>
          <w:szCs w:val="22"/>
        </w:rPr>
        <w:t>jest w proporcji jak</w:t>
      </w:r>
      <w:r w:rsidR="00BF3393" w:rsidRPr="00DF6BFF">
        <w:rPr>
          <w:rFonts w:ascii="Arial" w:hAnsi="Arial" w:cs="Arial"/>
          <w:bCs/>
          <w:sz w:val="22"/>
          <w:szCs w:val="22"/>
        </w:rPr>
        <w:t xml:space="preserve"> </w:t>
      </w:r>
      <w:r w:rsidRPr="00DF6BFF">
        <w:rPr>
          <w:rFonts w:ascii="Arial" w:hAnsi="Arial" w:cs="Arial"/>
          <w:bCs/>
          <w:sz w:val="22"/>
          <w:szCs w:val="22"/>
        </w:rPr>
        <w:t>1 do nie mniej niż 1,</w:t>
      </w:r>
      <w:bookmarkEnd w:id="17"/>
      <w:r w:rsidR="003D4954" w:rsidRPr="00DF6BFF">
        <w:rPr>
          <w:rFonts w:ascii="Arial" w:hAnsi="Arial" w:cs="Arial"/>
          <w:bCs/>
          <w:sz w:val="22"/>
          <w:szCs w:val="22"/>
        </w:rPr>
        <w:t>4</w:t>
      </w:r>
      <w:r w:rsidR="00574C33" w:rsidRPr="00DF6BFF">
        <w:rPr>
          <w:rFonts w:ascii="Arial" w:hAnsi="Arial" w:cs="Arial"/>
          <w:bCs/>
          <w:sz w:val="22"/>
          <w:szCs w:val="22"/>
        </w:rPr>
        <w:t xml:space="preserve"> i nie więcej niż 2,5</w:t>
      </w:r>
      <w:r w:rsidR="003D4954" w:rsidRPr="00DF6BFF">
        <w:rPr>
          <w:rFonts w:ascii="Arial" w:hAnsi="Arial" w:cs="Arial"/>
          <w:bCs/>
          <w:sz w:val="22"/>
          <w:szCs w:val="22"/>
        </w:rPr>
        <w:t>, a dla budynków lokalizowanych na działkach o wielkości powyżej 1200m</w:t>
      </w:r>
      <w:r w:rsidR="003D4954" w:rsidRPr="00DF6BFF">
        <w:rPr>
          <w:rFonts w:ascii="Arial" w:hAnsi="Arial" w:cs="Arial"/>
          <w:bCs/>
          <w:sz w:val="22"/>
          <w:szCs w:val="22"/>
          <w:vertAlign w:val="superscript"/>
        </w:rPr>
        <w:t>2</w:t>
      </w:r>
      <w:r w:rsidR="003D4954" w:rsidRPr="00DF6BFF">
        <w:rPr>
          <w:rFonts w:ascii="Arial" w:hAnsi="Arial" w:cs="Arial"/>
          <w:bCs/>
          <w:sz w:val="22"/>
          <w:szCs w:val="22"/>
        </w:rPr>
        <w:t xml:space="preserve"> </w:t>
      </w:r>
      <w:r w:rsidR="00BF3393" w:rsidRPr="00DF6BFF">
        <w:rPr>
          <w:rFonts w:ascii="Arial" w:hAnsi="Arial" w:cs="Arial"/>
          <w:bCs/>
          <w:sz w:val="22"/>
          <w:szCs w:val="22"/>
        </w:rPr>
        <w:t>i</w:t>
      </w:r>
      <w:r w:rsidR="005E6DC5" w:rsidRPr="00DF6BFF">
        <w:rPr>
          <w:rFonts w:ascii="Arial" w:hAnsi="Arial" w:cs="Arial"/>
          <w:bCs/>
          <w:sz w:val="22"/>
          <w:szCs w:val="22"/>
        </w:rPr>
        <w:t xml:space="preserve"> szerokości frontu działki większym niż 35m </w:t>
      </w:r>
      <w:r w:rsidR="003D4954" w:rsidRPr="00DF6BFF">
        <w:rPr>
          <w:rFonts w:ascii="Arial" w:hAnsi="Arial" w:cs="Arial"/>
          <w:bCs/>
          <w:sz w:val="22"/>
          <w:szCs w:val="22"/>
        </w:rPr>
        <w:t>w proporcji jak 1 do nie mniej niż 1,5 i nie więcej niż 2,5</w:t>
      </w:r>
      <w:r w:rsidR="007E5A4F" w:rsidRPr="00DF6BFF">
        <w:rPr>
          <w:rFonts w:ascii="Arial" w:hAnsi="Arial" w:cs="Arial"/>
          <w:bCs/>
          <w:sz w:val="22"/>
          <w:szCs w:val="22"/>
        </w:rPr>
        <w:t>;</w:t>
      </w:r>
      <w:r w:rsidR="00BF3393" w:rsidRPr="00DF6BFF">
        <w:rPr>
          <w:rFonts w:ascii="Arial" w:hAnsi="Arial" w:cs="Arial"/>
          <w:bCs/>
          <w:sz w:val="22"/>
          <w:szCs w:val="22"/>
        </w:rPr>
        <w:t xml:space="preserve"> dopuszcza się zastosowanie proporcji jak 1 do nie mniej niż 1,3 i nie więcej niż 2,5 dla działek o szerokości frontu działki mniejszym niż 25m oraz dla budynków mieszkaniowych w zabudowie zagrodowej</w:t>
      </w:r>
      <w:r w:rsidR="00914FFE" w:rsidRPr="00DF6BFF">
        <w:rPr>
          <w:rFonts w:ascii="Arial" w:hAnsi="Arial" w:cs="Arial"/>
          <w:bCs/>
          <w:sz w:val="22"/>
          <w:szCs w:val="22"/>
        </w:rPr>
        <w:t>;</w:t>
      </w:r>
    </w:p>
    <w:p w14:paraId="715493A5" w14:textId="52417DCC" w:rsidR="009550F9" w:rsidRPr="004F3584" w:rsidRDefault="00EF0DB2" w:rsidP="004B161B">
      <w:pPr>
        <w:numPr>
          <w:ilvl w:val="1"/>
          <w:numId w:val="17"/>
        </w:numPr>
        <w:spacing w:before="60" w:line="264" w:lineRule="auto"/>
        <w:jc w:val="both"/>
        <w:rPr>
          <w:rFonts w:ascii="Arial" w:hAnsi="Arial" w:cs="Arial"/>
          <w:bCs/>
          <w:sz w:val="22"/>
          <w:szCs w:val="22"/>
        </w:rPr>
      </w:pPr>
      <w:r w:rsidRPr="004F3584">
        <w:rPr>
          <w:rFonts w:ascii="Arial" w:hAnsi="Arial" w:cs="Arial"/>
          <w:bCs/>
          <w:sz w:val="22"/>
          <w:szCs w:val="22"/>
        </w:rPr>
        <w:t xml:space="preserve">dla </w:t>
      </w:r>
      <w:r w:rsidR="00BD6D83" w:rsidRPr="004F3584">
        <w:rPr>
          <w:rFonts w:ascii="Arial" w:hAnsi="Arial" w:cs="Arial"/>
          <w:bCs/>
          <w:sz w:val="22"/>
          <w:szCs w:val="22"/>
        </w:rPr>
        <w:t>zabudow</w:t>
      </w:r>
      <w:r w:rsidRPr="004F3584">
        <w:rPr>
          <w:rFonts w:ascii="Arial" w:hAnsi="Arial" w:cs="Arial"/>
          <w:bCs/>
          <w:sz w:val="22"/>
          <w:szCs w:val="22"/>
        </w:rPr>
        <w:t>y</w:t>
      </w:r>
      <w:r w:rsidR="00BD6D83" w:rsidRPr="004F3584">
        <w:rPr>
          <w:rFonts w:ascii="Arial" w:hAnsi="Arial" w:cs="Arial"/>
          <w:bCs/>
          <w:sz w:val="22"/>
          <w:szCs w:val="22"/>
        </w:rPr>
        <w:t xml:space="preserve"> zagrodowej, w </w:t>
      </w:r>
      <w:r w:rsidR="009550F9" w:rsidRPr="004F3584">
        <w:rPr>
          <w:rFonts w:ascii="Arial" w:hAnsi="Arial" w:cs="Arial"/>
          <w:bCs/>
          <w:sz w:val="22"/>
          <w:szCs w:val="22"/>
        </w:rPr>
        <w:t xml:space="preserve">przypadku łączenia budynku głównego z zabudową </w:t>
      </w:r>
      <w:r w:rsidR="00FB625B" w:rsidRPr="004F3584">
        <w:rPr>
          <w:rFonts w:ascii="Arial" w:hAnsi="Arial" w:cs="Arial"/>
          <w:bCs/>
          <w:sz w:val="22"/>
          <w:szCs w:val="22"/>
        </w:rPr>
        <w:t xml:space="preserve">towarzyszącą - </w:t>
      </w:r>
      <w:r w:rsidRPr="004F3584">
        <w:rPr>
          <w:rFonts w:ascii="Arial" w:hAnsi="Arial" w:cs="Arial"/>
          <w:bCs/>
          <w:sz w:val="22"/>
          <w:szCs w:val="22"/>
        </w:rPr>
        <w:t xml:space="preserve">gospodarczą lub inwentarską w jednej bryle (w typie historycznej </w:t>
      </w:r>
      <w:r w:rsidRPr="004F3584">
        <w:rPr>
          <w:rFonts w:ascii="Arial" w:hAnsi="Arial" w:cs="Arial"/>
          <w:sz w:val="22"/>
          <w:szCs w:val="22"/>
        </w:rPr>
        <w:t xml:space="preserve">zagrody </w:t>
      </w:r>
      <w:proofErr w:type="spellStart"/>
      <w:r w:rsidRPr="004F3584">
        <w:rPr>
          <w:rFonts w:ascii="Arial" w:hAnsi="Arial" w:cs="Arial"/>
          <w:sz w:val="22"/>
          <w:szCs w:val="22"/>
        </w:rPr>
        <w:t>olęderskiej</w:t>
      </w:r>
      <w:proofErr w:type="spellEnd"/>
      <w:r w:rsidRPr="004F3584">
        <w:rPr>
          <w:rFonts w:ascii="Arial" w:hAnsi="Arial" w:cs="Arial"/>
          <w:sz w:val="22"/>
          <w:szCs w:val="22"/>
        </w:rPr>
        <w:t xml:space="preserve"> </w:t>
      </w:r>
      <w:r w:rsidR="00921164" w:rsidRPr="004F3584">
        <w:rPr>
          <w:rFonts w:ascii="Arial" w:hAnsi="Arial" w:cs="Arial"/>
          <w:sz w:val="22"/>
          <w:szCs w:val="22"/>
        </w:rPr>
        <w:t>wzdłużnej</w:t>
      </w:r>
      <w:r w:rsidRPr="004F3584">
        <w:rPr>
          <w:rFonts w:ascii="Arial" w:hAnsi="Arial" w:cs="Arial"/>
          <w:sz w:val="22"/>
          <w:szCs w:val="22"/>
        </w:rPr>
        <w:t>)</w:t>
      </w:r>
      <w:r w:rsidR="009550F9" w:rsidRPr="004F3584">
        <w:rPr>
          <w:rFonts w:ascii="Arial" w:hAnsi="Arial" w:cs="Arial"/>
          <w:bCs/>
          <w:sz w:val="22"/>
          <w:szCs w:val="22"/>
        </w:rPr>
        <w:t xml:space="preserve"> zabudowę lokalizować z zachowaniem następujących zasad: budynek główny lokalizować od frontu działki, kalenicą dachu prostopadle do frontu działki, zachować wspólną oś kalenic dachu budynków, stosunek ścian podłużnych budynków: głównego i towarzyszącego a:b (gdzie a stanowi długość budynku głównego, natomiast b – długość budynku towarzyszącego) w proporcji jak a =1 do nie mniej niż b= 2 i nie więcej niż b=3;</w:t>
      </w:r>
    </w:p>
    <w:p w14:paraId="6F1FCB61" w14:textId="3831C7EC" w:rsidR="00587AA4" w:rsidRPr="004F3584" w:rsidRDefault="00587AA4" w:rsidP="004B161B">
      <w:pPr>
        <w:numPr>
          <w:ilvl w:val="1"/>
          <w:numId w:val="17"/>
        </w:numPr>
        <w:spacing w:before="60" w:line="264" w:lineRule="auto"/>
        <w:jc w:val="both"/>
        <w:rPr>
          <w:rFonts w:ascii="Arial" w:hAnsi="Arial" w:cs="Arial"/>
          <w:bCs/>
          <w:sz w:val="22"/>
          <w:szCs w:val="22"/>
        </w:rPr>
      </w:pPr>
      <w:r w:rsidRPr="004F3584">
        <w:rPr>
          <w:rFonts w:ascii="Arial" w:hAnsi="Arial" w:cs="Arial"/>
          <w:bCs/>
          <w:sz w:val="22"/>
          <w:szCs w:val="22"/>
        </w:rPr>
        <w:t>długość wystawek lub lukarn w stosunku do połaci dachu nie może przekraczać łącznie 30% długości połaci na której są sytuowane;</w:t>
      </w:r>
    </w:p>
    <w:p w14:paraId="4FC3D6B6" w14:textId="648EB174" w:rsidR="00E07F80" w:rsidRPr="00574C33" w:rsidRDefault="00587AA4" w:rsidP="004B161B">
      <w:pPr>
        <w:numPr>
          <w:ilvl w:val="1"/>
          <w:numId w:val="17"/>
        </w:numPr>
        <w:spacing w:before="60" w:line="264" w:lineRule="auto"/>
        <w:jc w:val="both"/>
        <w:rPr>
          <w:rFonts w:ascii="Arial" w:hAnsi="Arial" w:cs="Arial"/>
          <w:bCs/>
          <w:sz w:val="22"/>
          <w:szCs w:val="22"/>
        </w:rPr>
      </w:pPr>
      <w:r w:rsidRPr="004F3584">
        <w:rPr>
          <w:rFonts w:ascii="Arial" w:hAnsi="Arial" w:cs="Arial"/>
          <w:bCs/>
          <w:sz w:val="22"/>
          <w:szCs w:val="22"/>
        </w:rPr>
        <w:t>w przypadku sytuowania ganku, długość pojedynczego ganku nie może przekroczyć 30%</w:t>
      </w:r>
      <w:r w:rsidRPr="00574C33">
        <w:rPr>
          <w:rFonts w:ascii="Arial" w:hAnsi="Arial" w:cs="Arial"/>
          <w:bCs/>
          <w:sz w:val="22"/>
          <w:szCs w:val="22"/>
        </w:rPr>
        <w:t xml:space="preserve"> długości elewacji, na której jest sytuowany</w:t>
      </w:r>
      <w:r w:rsidR="000C570A" w:rsidRPr="00574C33">
        <w:rPr>
          <w:rFonts w:ascii="Arial" w:hAnsi="Arial" w:cs="Arial"/>
          <w:bCs/>
          <w:sz w:val="22"/>
          <w:szCs w:val="22"/>
        </w:rPr>
        <w:t>.</w:t>
      </w:r>
      <w:r w:rsidR="00E07F80" w:rsidRPr="00574C33">
        <w:rPr>
          <w:rFonts w:ascii="Arial" w:hAnsi="Arial" w:cs="Arial"/>
          <w:bCs/>
          <w:sz w:val="22"/>
          <w:szCs w:val="22"/>
        </w:rPr>
        <w:t xml:space="preserve"> </w:t>
      </w:r>
    </w:p>
    <w:p w14:paraId="15F03888" w14:textId="77777777" w:rsidR="00E07F80" w:rsidRPr="0051628A" w:rsidRDefault="00E07F80" w:rsidP="001D7C0D">
      <w:pPr>
        <w:spacing w:before="60" w:line="264" w:lineRule="auto"/>
        <w:ind w:left="993"/>
        <w:jc w:val="both"/>
        <w:rPr>
          <w:rFonts w:ascii="Arial" w:eastAsia="Calibri" w:hAnsi="Arial" w:cs="Arial"/>
          <w:sz w:val="22"/>
          <w:szCs w:val="22"/>
        </w:rPr>
      </w:pPr>
    </w:p>
    <w:p w14:paraId="44BABE50" w14:textId="77777777" w:rsidR="00453101" w:rsidRPr="001C58AD" w:rsidRDefault="00453101" w:rsidP="001D7C0D">
      <w:pPr>
        <w:spacing w:before="60" w:line="264" w:lineRule="auto"/>
        <w:jc w:val="both"/>
        <w:rPr>
          <w:rFonts w:ascii="Arial" w:hAnsi="Arial" w:cs="Arial"/>
          <w:b/>
          <w:sz w:val="22"/>
          <w:szCs w:val="22"/>
        </w:rPr>
      </w:pPr>
      <w:r w:rsidRPr="001C58AD">
        <w:rPr>
          <w:rFonts w:ascii="Arial" w:hAnsi="Arial" w:cs="Arial"/>
          <w:b/>
          <w:bCs/>
          <w:sz w:val="22"/>
          <w:szCs w:val="22"/>
        </w:rPr>
        <w:t xml:space="preserve">§7. </w:t>
      </w:r>
      <w:r w:rsidRPr="001C58AD">
        <w:rPr>
          <w:rFonts w:ascii="Arial" w:hAnsi="Arial" w:cs="Arial"/>
          <w:b/>
          <w:sz w:val="22"/>
          <w:szCs w:val="22"/>
        </w:rPr>
        <w:t>Granice i sposoby zagospodarowania terenów lub obiektów podlegających ochronie, ustalonych na podstawie odrębnych przepisów</w:t>
      </w:r>
    </w:p>
    <w:p w14:paraId="4B23D5A2" w14:textId="08FC562C" w:rsidR="00530AC4" w:rsidRPr="001C58AD" w:rsidRDefault="00530AC4" w:rsidP="004B161B">
      <w:pPr>
        <w:pStyle w:val="Akapitzlist"/>
        <w:numPr>
          <w:ilvl w:val="0"/>
          <w:numId w:val="22"/>
        </w:numPr>
        <w:spacing w:before="60" w:after="0" w:line="264" w:lineRule="auto"/>
        <w:contextualSpacing w:val="0"/>
        <w:jc w:val="both"/>
        <w:rPr>
          <w:rFonts w:ascii="Arial" w:hAnsi="Arial" w:cs="Arial"/>
        </w:rPr>
      </w:pPr>
      <w:r w:rsidRPr="001C58AD">
        <w:rPr>
          <w:rFonts w:ascii="Arial" w:hAnsi="Arial" w:cs="Arial"/>
        </w:rPr>
        <w:t xml:space="preserve">W obszarze </w:t>
      </w:r>
      <w:r w:rsidR="0025019C">
        <w:rPr>
          <w:rFonts w:ascii="Arial" w:hAnsi="Arial" w:cs="Arial"/>
        </w:rPr>
        <w:t>planu</w:t>
      </w:r>
      <w:r w:rsidRPr="001C58AD">
        <w:rPr>
          <w:rFonts w:ascii="Arial" w:hAnsi="Arial" w:cs="Arial"/>
        </w:rPr>
        <w:t xml:space="preserve"> występuje budynek wpisany do Rejestru Zabytków Województwa Pomorskiego - kościół parafialny pw. Aniołów Stróżów Cedry Wielkie, ul.</w:t>
      </w:r>
      <w:r w:rsidR="00E07E1C">
        <w:rPr>
          <w:rFonts w:ascii="Arial" w:hAnsi="Arial" w:cs="Arial"/>
        </w:rPr>
        <w:t> </w:t>
      </w:r>
      <w:r w:rsidRPr="001C58AD">
        <w:rPr>
          <w:rFonts w:ascii="Arial" w:hAnsi="Arial" w:cs="Arial"/>
        </w:rPr>
        <w:t>Osadników Wojskowych - Nr rejestru zabytków województwa pomorskiego – 609</w:t>
      </w:r>
      <w:r w:rsidR="007D0C9F">
        <w:rPr>
          <w:rFonts w:ascii="Arial" w:hAnsi="Arial" w:cs="Arial"/>
        </w:rPr>
        <w:t xml:space="preserve"> </w:t>
      </w:r>
      <w:r w:rsidR="007D0C9F" w:rsidRPr="007D0C9F">
        <w:rPr>
          <w:rFonts w:ascii="Arial" w:hAnsi="Arial" w:cs="Arial"/>
        </w:rPr>
        <w:t>(data wpisu do rejestru – 30.05.1972</w:t>
      </w:r>
      <w:r w:rsidR="00E07E1C">
        <w:rPr>
          <w:rFonts w:ascii="Arial" w:hAnsi="Arial" w:cs="Arial"/>
        </w:rPr>
        <w:t> </w:t>
      </w:r>
      <w:r w:rsidR="007D0C9F" w:rsidRPr="007D0C9F">
        <w:rPr>
          <w:rFonts w:ascii="Arial" w:hAnsi="Arial" w:cs="Arial"/>
        </w:rPr>
        <w:t>r</w:t>
      </w:r>
      <w:r w:rsidR="00E07E1C">
        <w:rPr>
          <w:rFonts w:ascii="Arial" w:hAnsi="Arial" w:cs="Arial"/>
        </w:rPr>
        <w:t>.</w:t>
      </w:r>
      <w:r w:rsidR="007D0C9F" w:rsidRPr="007D0C9F">
        <w:rPr>
          <w:rFonts w:ascii="Arial" w:hAnsi="Arial" w:cs="Arial"/>
        </w:rPr>
        <w:t>, dawny numer rejestru 486)</w:t>
      </w:r>
      <w:r w:rsidRPr="001C58AD">
        <w:rPr>
          <w:rFonts w:ascii="Arial" w:hAnsi="Arial" w:cs="Arial"/>
        </w:rPr>
        <w:t>. Obiekt podlega ścisłej ochronie konserwatorskiej.</w:t>
      </w:r>
      <w:r w:rsidR="00B87A0C" w:rsidRPr="001C58AD">
        <w:rPr>
          <w:rFonts w:ascii="Arial" w:hAnsi="Arial" w:cs="Arial"/>
        </w:rPr>
        <w:t xml:space="preserve"> </w:t>
      </w:r>
      <w:r w:rsidRPr="001C58AD">
        <w:rPr>
          <w:rFonts w:ascii="Arial" w:hAnsi="Arial" w:cs="Arial"/>
        </w:rPr>
        <w:t>Wszelkie zamierzenia inwestycyjne podlegają przepisom odrębnym dotyczącym ochrony zabytków i opieki nad zabytkami.</w:t>
      </w:r>
    </w:p>
    <w:p w14:paraId="38C78823" w14:textId="42BFDA24" w:rsidR="00453101" w:rsidRPr="001C58AD" w:rsidRDefault="00453101" w:rsidP="004B161B">
      <w:pPr>
        <w:pStyle w:val="Akapitzlist"/>
        <w:numPr>
          <w:ilvl w:val="0"/>
          <w:numId w:val="22"/>
        </w:numPr>
        <w:spacing w:before="60" w:after="0" w:line="264" w:lineRule="auto"/>
        <w:contextualSpacing w:val="0"/>
        <w:jc w:val="both"/>
        <w:rPr>
          <w:rFonts w:ascii="Arial" w:hAnsi="Arial" w:cs="Arial"/>
        </w:rPr>
      </w:pPr>
      <w:r w:rsidRPr="001C58AD">
        <w:rPr>
          <w:rFonts w:ascii="Arial" w:hAnsi="Arial" w:cs="Arial"/>
        </w:rPr>
        <w:t xml:space="preserve">Obszar </w:t>
      </w:r>
      <w:r w:rsidR="0025019C">
        <w:rPr>
          <w:rFonts w:ascii="Arial" w:hAnsi="Arial" w:cs="Arial"/>
        </w:rPr>
        <w:t>planu</w:t>
      </w:r>
      <w:r w:rsidRPr="001C58AD">
        <w:rPr>
          <w:rFonts w:ascii="Arial" w:hAnsi="Arial" w:cs="Arial"/>
        </w:rPr>
        <w:t xml:space="preserve"> w całości jest </w:t>
      </w:r>
      <w:r w:rsidR="0025019C" w:rsidRPr="00566B56">
        <w:rPr>
          <w:rFonts w:ascii="Arial" w:hAnsi="Arial" w:cs="Arial"/>
        </w:rPr>
        <w:t>położon</w:t>
      </w:r>
      <w:r w:rsidR="0025019C">
        <w:rPr>
          <w:rFonts w:ascii="Arial" w:hAnsi="Arial" w:cs="Arial"/>
        </w:rPr>
        <w:t>y</w:t>
      </w:r>
      <w:r w:rsidR="0025019C" w:rsidRPr="00566B56">
        <w:rPr>
          <w:rFonts w:ascii="Arial" w:hAnsi="Arial" w:cs="Arial"/>
        </w:rPr>
        <w:t xml:space="preserve"> w </w:t>
      </w:r>
      <w:r w:rsidR="0025019C">
        <w:rPr>
          <w:rFonts w:ascii="Arial" w:hAnsi="Arial" w:cs="Arial"/>
        </w:rPr>
        <w:t xml:space="preserve">granicach </w:t>
      </w:r>
      <w:r w:rsidR="0025019C" w:rsidRPr="00566B56">
        <w:rPr>
          <w:rFonts w:ascii="Arial" w:hAnsi="Arial" w:cs="Arial"/>
        </w:rPr>
        <w:t>Obszar</w:t>
      </w:r>
      <w:r w:rsidR="0025019C">
        <w:rPr>
          <w:rFonts w:ascii="Arial" w:hAnsi="Arial" w:cs="Arial"/>
        </w:rPr>
        <w:t>u</w:t>
      </w:r>
      <w:r w:rsidR="0025019C" w:rsidRPr="00566B56">
        <w:rPr>
          <w:rFonts w:ascii="Arial" w:hAnsi="Arial" w:cs="Arial"/>
        </w:rPr>
        <w:t xml:space="preserve"> Chronionego Krajobrazu Żuław Gdańskich, dla którego obowiązują przepisy odrębne </w:t>
      </w:r>
      <w:r w:rsidR="0025019C">
        <w:rPr>
          <w:rFonts w:ascii="Arial" w:hAnsi="Arial" w:cs="Arial"/>
        </w:rPr>
        <w:t>określone w</w:t>
      </w:r>
      <w:r w:rsidR="0025019C" w:rsidRPr="00566B56">
        <w:rPr>
          <w:rFonts w:ascii="Arial" w:hAnsi="Arial" w:cs="Arial"/>
        </w:rPr>
        <w:t xml:space="preserve"> Uchwa</w:t>
      </w:r>
      <w:r w:rsidR="0025019C">
        <w:rPr>
          <w:rFonts w:ascii="Arial" w:hAnsi="Arial" w:cs="Arial"/>
        </w:rPr>
        <w:t>le</w:t>
      </w:r>
      <w:r w:rsidR="0025019C" w:rsidRPr="00566B56">
        <w:rPr>
          <w:rFonts w:ascii="Arial" w:hAnsi="Arial" w:cs="Arial"/>
        </w:rPr>
        <w:t xml:space="preserve"> Sejmiku Województwa Pomorskiego </w:t>
      </w:r>
      <w:r w:rsidR="0025019C" w:rsidRPr="002B03CC">
        <w:rPr>
          <w:rFonts w:ascii="Arial" w:hAnsi="Arial" w:cs="Arial"/>
        </w:rPr>
        <w:t xml:space="preserve"> </w:t>
      </w:r>
      <w:r w:rsidR="0025019C" w:rsidRPr="00A76E24">
        <w:rPr>
          <w:rFonts w:ascii="Arial" w:eastAsia="Times New Roman" w:hAnsi="Arial" w:cs="Arial"/>
          <w:color w:val="000000"/>
          <w:lang w:eastAsia="pl-PL"/>
        </w:rPr>
        <w:t xml:space="preserve">w sprawie Obszaru Chronionego Krajobrazu </w:t>
      </w:r>
      <w:r w:rsidR="0025019C" w:rsidRPr="00A76E24">
        <w:rPr>
          <w:rFonts w:ascii="Arial" w:eastAsia="Times New Roman" w:hAnsi="Arial" w:cs="Arial" w:hint="eastAsia"/>
          <w:color w:val="000000"/>
          <w:lang w:eastAsia="pl-PL"/>
        </w:rPr>
        <w:t>Ż</w:t>
      </w:r>
      <w:r w:rsidR="0025019C" w:rsidRPr="00A76E24">
        <w:rPr>
          <w:rFonts w:ascii="Arial" w:eastAsia="Times New Roman" w:hAnsi="Arial" w:cs="Arial"/>
          <w:color w:val="000000"/>
          <w:lang w:eastAsia="pl-PL"/>
        </w:rPr>
        <w:t>u</w:t>
      </w:r>
      <w:r w:rsidR="0025019C" w:rsidRPr="00A76E24">
        <w:rPr>
          <w:rFonts w:ascii="Arial" w:eastAsia="Times New Roman" w:hAnsi="Arial" w:cs="Arial" w:hint="eastAsia"/>
          <w:color w:val="000000"/>
          <w:lang w:eastAsia="pl-PL"/>
        </w:rPr>
        <w:t>ł</w:t>
      </w:r>
      <w:r w:rsidR="0025019C" w:rsidRPr="00A76E24">
        <w:rPr>
          <w:rFonts w:ascii="Arial" w:eastAsia="Times New Roman" w:hAnsi="Arial" w:cs="Arial"/>
          <w:color w:val="000000"/>
          <w:lang w:eastAsia="pl-PL"/>
        </w:rPr>
        <w:t>aw Gda</w:t>
      </w:r>
      <w:r w:rsidR="0025019C" w:rsidRPr="00A76E24">
        <w:rPr>
          <w:rFonts w:ascii="Arial" w:eastAsia="Times New Roman" w:hAnsi="Arial" w:cs="Arial" w:hint="eastAsia"/>
          <w:color w:val="000000"/>
          <w:lang w:eastAsia="pl-PL"/>
        </w:rPr>
        <w:t>ń</w:t>
      </w:r>
      <w:r w:rsidR="0025019C" w:rsidRPr="00A76E24">
        <w:rPr>
          <w:rFonts w:ascii="Arial" w:eastAsia="Times New Roman" w:hAnsi="Arial" w:cs="Arial"/>
          <w:color w:val="000000"/>
          <w:lang w:eastAsia="pl-PL"/>
        </w:rPr>
        <w:t>skich</w:t>
      </w:r>
      <w:r w:rsidR="0025019C">
        <w:rPr>
          <w:rStyle w:val="Odwoanieprzypisudolnego"/>
          <w:rFonts w:ascii="Arial" w:eastAsia="Times New Roman" w:hAnsi="Arial" w:cs="Arial"/>
          <w:color w:val="000000"/>
          <w:lang w:eastAsia="pl-PL"/>
        </w:rPr>
        <w:footnoteReference w:id="1"/>
      </w:r>
      <w:r w:rsidR="0025019C" w:rsidRPr="00A76E24">
        <w:rPr>
          <w:rFonts w:ascii="Arial" w:hAnsi="Arial" w:cs="Arial"/>
        </w:rPr>
        <w:t xml:space="preserve"> </w:t>
      </w:r>
      <w:r w:rsidR="0025019C" w:rsidRPr="00566B56">
        <w:rPr>
          <w:rFonts w:ascii="Arial" w:hAnsi="Arial" w:cs="Arial"/>
        </w:rPr>
        <w:t>oraz wynikające z nich ograniczenia.</w:t>
      </w:r>
      <w:r w:rsidRPr="001C58AD">
        <w:rPr>
          <w:rFonts w:ascii="Arial" w:hAnsi="Arial" w:cs="Arial"/>
        </w:rPr>
        <w:t xml:space="preserve">. </w:t>
      </w:r>
    </w:p>
    <w:p w14:paraId="59BE69D9" w14:textId="36CCB1DD" w:rsidR="00F810CD" w:rsidRPr="001C58AD" w:rsidRDefault="00F810CD" w:rsidP="004B161B">
      <w:pPr>
        <w:pStyle w:val="Akapitzlist"/>
        <w:numPr>
          <w:ilvl w:val="0"/>
          <w:numId w:val="22"/>
        </w:numPr>
        <w:spacing w:before="60" w:after="0" w:line="264" w:lineRule="auto"/>
        <w:contextualSpacing w:val="0"/>
        <w:jc w:val="both"/>
        <w:rPr>
          <w:rFonts w:ascii="Arial" w:hAnsi="Arial" w:cs="Arial"/>
        </w:rPr>
      </w:pPr>
      <w:r w:rsidRPr="001C58AD">
        <w:rPr>
          <w:rFonts w:ascii="Arial" w:hAnsi="Arial" w:cs="Arial"/>
        </w:rPr>
        <w:t>Cały obszar planu znajduje się w obszarach obejmujących tereny narażone na zalanie w</w:t>
      </w:r>
      <w:r w:rsidR="00A52A94">
        <w:rPr>
          <w:rFonts w:ascii="Arial" w:hAnsi="Arial" w:cs="Arial"/>
        </w:rPr>
        <w:t> </w:t>
      </w:r>
      <w:r w:rsidRPr="001C58AD">
        <w:rPr>
          <w:rFonts w:ascii="Arial" w:hAnsi="Arial" w:cs="Arial"/>
        </w:rPr>
        <w:t>przypadku:</w:t>
      </w:r>
      <w:r w:rsidR="001A1062" w:rsidRPr="001C58AD">
        <w:rPr>
          <w:rFonts w:ascii="Arial" w:hAnsi="Arial" w:cs="Arial"/>
        </w:rPr>
        <w:t xml:space="preserve"> </w:t>
      </w:r>
      <w:r w:rsidRPr="001C58AD">
        <w:rPr>
          <w:rFonts w:ascii="Arial" w:hAnsi="Arial" w:cs="Arial"/>
        </w:rPr>
        <w:t>zniszczenia lub uszkodzenia wału przeciwpowodziowego oraz zniszczenia lub uszkodzenia wału przeciwsztormowego obowiązują przepisy odrębne w tym w</w:t>
      </w:r>
      <w:r w:rsidR="00A52A94">
        <w:rPr>
          <w:rFonts w:ascii="Arial" w:hAnsi="Arial" w:cs="Arial"/>
        </w:rPr>
        <w:t> </w:t>
      </w:r>
      <w:r w:rsidRPr="001C58AD">
        <w:rPr>
          <w:rFonts w:ascii="Arial" w:hAnsi="Arial" w:cs="Arial"/>
        </w:rPr>
        <w:t>szczególności Ustawa Prawo Wodne.</w:t>
      </w:r>
    </w:p>
    <w:p w14:paraId="78EFA071" w14:textId="538296A6" w:rsidR="00595AEE" w:rsidRPr="001C58AD" w:rsidRDefault="00595AEE" w:rsidP="004B161B">
      <w:pPr>
        <w:pStyle w:val="Akapitzlist"/>
        <w:numPr>
          <w:ilvl w:val="0"/>
          <w:numId w:val="22"/>
        </w:numPr>
        <w:spacing w:before="60" w:after="0" w:line="264" w:lineRule="auto"/>
        <w:contextualSpacing w:val="0"/>
        <w:jc w:val="both"/>
        <w:rPr>
          <w:rFonts w:ascii="Arial" w:hAnsi="Arial" w:cs="Arial"/>
          <w:bCs/>
        </w:rPr>
      </w:pPr>
      <w:r w:rsidRPr="001C58AD">
        <w:rPr>
          <w:rFonts w:ascii="Arial" w:hAnsi="Arial" w:cs="Arial"/>
        </w:rPr>
        <w:t xml:space="preserve">Obszar objęty planem </w:t>
      </w:r>
      <w:r w:rsidR="00E72B88" w:rsidRPr="001C58AD">
        <w:rPr>
          <w:rFonts w:ascii="Arial" w:hAnsi="Arial" w:cs="Arial"/>
        </w:rPr>
        <w:t>położony jest w zasięgu powierzchni podejścia lotniska wojskowego Pruszcz Gdański – w obszarze planu obowiązuje ograniczenie wysokości zabudowy do 135</w:t>
      </w:r>
      <w:r w:rsidR="00B02EE5">
        <w:rPr>
          <w:rFonts w:ascii="Arial" w:hAnsi="Arial" w:cs="Arial"/>
        </w:rPr>
        <w:t> </w:t>
      </w:r>
      <w:r w:rsidR="00E72B88" w:rsidRPr="001C58AD">
        <w:rPr>
          <w:rFonts w:ascii="Arial" w:hAnsi="Arial" w:cs="Arial"/>
        </w:rPr>
        <w:t>m ponad poziom morza.</w:t>
      </w:r>
    </w:p>
    <w:p w14:paraId="1BEAFD7F" w14:textId="77777777" w:rsidR="00E72B88" w:rsidRPr="001C58AD" w:rsidRDefault="00E72B88" w:rsidP="004B161B">
      <w:pPr>
        <w:pStyle w:val="Akapitzlist"/>
        <w:numPr>
          <w:ilvl w:val="0"/>
          <w:numId w:val="22"/>
        </w:numPr>
        <w:spacing w:before="60" w:after="0" w:line="264" w:lineRule="auto"/>
        <w:contextualSpacing w:val="0"/>
        <w:jc w:val="both"/>
        <w:rPr>
          <w:rFonts w:ascii="Arial" w:hAnsi="Arial" w:cs="Arial"/>
        </w:rPr>
      </w:pPr>
      <w:r w:rsidRPr="001C58AD">
        <w:rPr>
          <w:rFonts w:ascii="Arial" w:hAnsi="Arial" w:cs="Arial"/>
        </w:rPr>
        <w:t xml:space="preserve">Wszelkie projektowane stałe oraz tymczasowe obiekty o wysokości równej i wyższej od 50 m ponad poziom terenu, przed wydaniem decyzji o pozwoleniu na budowę, podlegają zgłoszeniu do Szefostwa Służby Ruchu Lotniczego Sił Zbrojnych RP. </w:t>
      </w:r>
    </w:p>
    <w:p w14:paraId="2D3B7E14" w14:textId="77777777" w:rsidR="009550F9" w:rsidRDefault="009550F9" w:rsidP="001D7C0D">
      <w:pPr>
        <w:spacing w:before="60" w:line="264" w:lineRule="auto"/>
        <w:jc w:val="both"/>
        <w:rPr>
          <w:rFonts w:ascii="Arial" w:hAnsi="Arial" w:cs="Arial"/>
          <w:b/>
          <w:bCs/>
          <w:sz w:val="22"/>
          <w:szCs w:val="22"/>
        </w:rPr>
      </w:pPr>
    </w:p>
    <w:p w14:paraId="210BC116" w14:textId="1881237F" w:rsidR="0074451C" w:rsidRPr="001C58AD" w:rsidRDefault="0074451C" w:rsidP="001D7C0D">
      <w:pPr>
        <w:spacing w:before="60" w:line="264" w:lineRule="auto"/>
        <w:jc w:val="both"/>
        <w:rPr>
          <w:rFonts w:ascii="Arial" w:hAnsi="Arial" w:cs="Arial"/>
          <w:b/>
          <w:sz w:val="22"/>
          <w:szCs w:val="22"/>
        </w:rPr>
      </w:pPr>
      <w:r w:rsidRPr="001C58AD">
        <w:rPr>
          <w:rFonts w:ascii="Arial" w:hAnsi="Arial" w:cs="Arial"/>
          <w:b/>
          <w:bCs/>
          <w:sz w:val="22"/>
          <w:szCs w:val="22"/>
        </w:rPr>
        <w:t xml:space="preserve">§8. </w:t>
      </w:r>
      <w:bookmarkStart w:id="18" w:name="_Toc435047847"/>
      <w:r w:rsidRPr="001C58AD">
        <w:rPr>
          <w:rFonts w:ascii="Arial" w:hAnsi="Arial" w:cs="Arial"/>
          <w:b/>
          <w:sz w:val="22"/>
          <w:szCs w:val="22"/>
        </w:rPr>
        <w:t>Szczegółowe zasady i warunki scalania i podziału nieruchomości objętych planem</w:t>
      </w:r>
      <w:bookmarkEnd w:id="18"/>
    </w:p>
    <w:p w14:paraId="5AFB3B90" w14:textId="77777777" w:rsidR="0074451C" w:rsidRPr="001C58AD" w:rsidRDefault="0074451C" w:rsidP="004B161B">
      <w:pPr>
        <w:numPr>
          <w:ilvl w:val="0"/>
          <w:numId w:val="23"/>
        </w:numPr>
        <w:spacing w:before="60" w:line="264" w:lineRule="auto"/>
        <w:ind w:left="328" w:hangingChars="149" w:hanging="328"/>
        <w:jc w:val="both"/>
        <w:rPr>
          <w:rFonts w:ascii="Arial" w:hAnsi="Arial" w:cs="Arial"/>
          <w:sz w:val="22"/>
          <w:szCs w:val="22"/>
        </w:rPr>
      </w:pPr>
      <w:r w:rsidRPr="001C58AD">
        <w:rPr>
          <w:rFonts w:ascii="Arial" w:hAnsi="Arial" w:cs="Arial"/>
          <w:sz w:val="22"/>
          <w:szCs w:val="22"/>
        </w:rPr>
        <w:t>W całym obszarze planu dopuszcza się scalania, łączenia i podziały nieruchomości.</w:t>
      </w:r>
    </w:p>
    <w:p w14:paraId="7328E398" w14:textId="77777777" w:rsidR="0074451C" w:rsidRPr="001C58AD" w:rsidRDefault="0074451C" w:rsidP="004B161B">
      <w:pPr>
        <w:numPr>
          <w:ilvl w:val="0"/>
          <w:numId w:val="23"/>
        </w:numPr>
        <w:spacing w:before="60" w:line="264" w:lineRule="auto"/>
        <w:ind w:left="328" w:hangingChars="149" w:hanging="328"/>
        <w:jc w:val="both"/>
        <w:rPr>
          <w:rFonts w:ascii="Arial" w:hAnsi="Arial" w:cs="Arial"/>
          <w:sz w:val="22"/>
          <w:szCs w:val="22"/>
        </w:rPr>
      </w:pPr>
      <w:r w:rsidRPr="001C58AD">
        <w:rPr>
          <w:rFonts w:ascii="Arial" w:hAnsi="Arial" w:cs="Arial"/>
          <w:sz w:val="22"/>
          <w:szCs w:val="22"/>
        </w:rPr>
        <w:t>Ustala się następujące parametry działek wydzielanych dla nowej zabudowy</w:t>
      </w:r>
      <w:r w:rsidR="00530AC4" w:rsidRPr="001C58AD">
        <w:rPr>
          <w:rFonts w:ascii="Arial" w:hAnsi="Arial" w:cs="Arial"/>
          <w:sz w:val="22"/>
          <w:szCs w:val="22"/>
        </w:rPr>
        <w:t xml:space="preserve"> w wyniku procesów scalania, łączenia i podziałów nieruchomości</w:t>
      </w:r>
      <w:r w:rsidRPr="001C58AD">
        <w:rPr>
          <w:rFonts w:ascii="Arial" w:hAnsi="Arial" w:cs="Arial"/>
          <w:sz w:val="22"/>
          <w:szCs w:val="22"/>
        </w:rPr>
        <w:t>:</w:t>
      </w:r>
    </w:p>
    <w:p w14:paraId="02B027B9" w14:textId="3225DCF7" w:rsidR="00530AC4" w:rsidRPr="006B0EFF" w:rsidRDefault="00530AC4" w:rsidP="004B161B">
      <w:pPr>
        <w:pStyle w:val="Akapitzlist"/>
        <w:numPr>
          <w:ilvl w:val="0"/>
          <w:numId w:val="24"/>
        </w:numPr>
        <w:spacing w:before="60" w:after="0" w:line="264" w:lineRule="auto"/>
        <w:ind w:leftChars="264" w:left="962" w:hangingChars="149" w:hanging="328"/>
        <w:contextualSpacing w:val="0"/>
        <w:jc w:val="both"/>
        <w:rPr>
          <w:rFonts w:ascii="Arial" w:hAnsi="Arial" w:cs="Arial"/>
        </w:rPr>
      </w:pPr>
      <w:r w:rsidRPr="006B0EFF">
        <w:rPr>
          <w:rFonts w:ascii="Arial" w:hAnsi="Arial" w:cs="Arial"/>
        </w:rPr>
        <w:t>dla zabudowy mieszkaniowej jednorodzinnej o symbol</w:t>
      </w:r>
      <w:r w:rsidR="009E7BE3" w:rsidRPr="006B0EFF">
        <w:rPr>
          <w:rFonts w:ascii="Arial" w:hAnsi="Arial" w:cs="Arial"/>
        </w:rPr>
        <w:t>u</w:t>
      </w:r>
      <w:r w:rsidRPr="006B0EFF">
        <w:rPr>
          <w:rFonts w:ascii="Arial" w:hAnsi="Arial" w:cs="Arial"/>
        </w:rPr>
        <w:t xml:space="preserve"> MN</w:t>
      </w:r>
      <w:r w:rsidR="009E7BE3" w:rsidRPr="006B0EFF">
        <w:rPr>
          <w:rFonts w:ascii="Arial" w:hAnsi="Arial" w:cs="Arial"/>
        </w:rPr>
        <w:t xml:space="preserve"> </w:t>
      </w:r>
      <w:r w:rsidRPr="006B0EFF">
        <w:rPr>
          <w:rFonts w:ascii="Arial" w:hAnsi="Arial" w:cs="Arial"/>
        </w:rPr>
        <w:t>:</w:t>
      </w:r>
    </w:p>
    <w:p w14:paraId="3AF08E18" w14:textId="77777777" w:rsidR="0074451C" w:rsidRPr="001C58AD" w:rsidRDefault="0074451C" w:rsidP="004B161B">
      <w:pPr>
        <w:pStyle w:val="Akapitzlist"/>
        <w:numPr>
          <w:ilvl w:val="0"/>
          <w:numId w:val="59"/>
        </w:numPr>
        <w:spacing w:before="60" w:after="0" w:line="264" w:lineRule="auto"/>
        <w:contextualSpacing w:val="0"/>
        <w:jc w:val="both"/>
        <w:rPr>
          <w:rFonts w:ascii="Arial" w:hAnsi="Arial" w:cs="Arial"/>
        </w:rPr>
      </w:pPr>
      <w:r w:rsidRPr="001C58AD">
        <w:rPr>
          <w:rFonts w:ascii="Arial" w:hAnsi="Arial" w:cs="Arial"/>
        </w:rPr>
        <w:t>minimalna szeroko</w:t>
      </w:r>
      <w:r w:rsidR="00530AC4" w:rsidRPr="001C58AD">
        <w:rPr>
          <w:rFonts w:ascii="Arial" w:hAnsi="Arial" w:cs="Arial"/>
        </w:rPr>
        <w:t>ść frontu działki budowlanej – 2</w:t>
      </w:r>
      <w:r w:rsidRPr="001C58AD">
        <w:rPr>
          <w:rFonts w:ascii="Arial" w:hAnsi="Arial" w:cs="Arial"/>
        </w:rPr>
        <w:t>0 m</w:t>
      </w:r>
      <w:r w:rsidR="00530AC4" w:rsidRPr="001C58AD">
        <w:rPr>
          <w:rFonts w:ascii="Arial" w:hAnsi="Arial" w:cs="Arial"/>
        </w:rPr>
        <w:t>,</w:t>
      </w:r>
    </w:p>
    <w:p w14:paraId="3987F6CE" w14:textId="77777777" w:rsidR="00530AC4" w:rsidRPr="001C58AD" w:rsidRDefault="00530AC4" w:rsidP="004B161B">
      <w:pPr>
        <w:pStyle w:val="Akapitzlist"/>
        <w:numPr>
          <w:ilvl w:val="0"/>
          <w:numId w:val="59"/>
        </w:numPr>
        <w:spacing w:before="60" w:after="0" w:line="264" w:lineRule="auto"/>
        <w:contextualSpacing w:val="0"/>
        <w:jc w:val="both"/>
        <w:rPr>
          <w:rFonts w:ascii="Arial" w:hAnsi="Arial" w:cs="Arial"/>
        </w:rPr>
      </w:pPr>
      <w:r w:rsidRPr="001C58AD">
        <w:rPr>
          <w:rFonts w:ascii="Arial" w:hAnsi="Arial" w:cs="Arial"/>
        </w:rPr>
        <w:t>minimalna powierzchnia działki budowlanej 800m</w:t>
      </w:r>
      <w:r w:rsidRPr="001C58AD">
        <w:rPr>
          <w:rFonts w:ascii="Arial" w:hAnsi="Arial" w:cs="Arial"/>
          <w:vertAlign w:val="superscript"/>
        </w:rPr>
        <w:t>2</w:t>
      </w:r>
      <w:r w:rsidRPr="001C58AD">
        <w:rPr>
          <w:rFonts w:ascii="Arial" w:hAnsi="Arial" w:cs="Arial"/>
        </w:rPr>
        <w:t>,</w:t>
      </w:r>
    </w:p>
    <w:p w14:paraId="3013FD47" w14:textId="77777777" w:rsidR="00530AC4" w:rsidRDefault="00530AC4" w:rsidP="004B161B">
      <w:pPr>
        <w:pStyle w:val="Akapitzlist"/>
        <w:numPr>
          <w:ilvl w:val="0"/>
          <w:numId w:val="59"/>
        </w:numPr>
        <w:spacing w:before="60" w:after="0" w:line="264" w:lineRule="auto"/>
        <w:contextualSpacing w:val="0"/>
        <w:jc w:val="both"/>
        <w:rPr>
          <w:rFonts w:ascii="Arial" w:hAnsi="Arial" w:cs="Arial"/>
        </w:rPr>
      </w:pPr>
      <w:r w:rsidRPr="001C58AD">
        <w:rPr>
          <w:rFonts w:ascii="Arial" w:hAnsi="Arial" w:cs="Arial"/>
        </w:rPr>
        <w:t>kąt położenia granicy działki w stosunku do terenów komunikacyjnych lub dojazdu wydzielonego w ramach terenu przeznaczonego pod zabudowę – od 75 do 105 stopni,</w:t>
      </w:r>
    </w:p>
    <w:p w14:paraId="097D1C65" w14:textId="719AC0E0" w:rsidR="00805BFD" w:rsidRPr="007E5A4F" w:rsidRDefault="00805BFD" w:rsidP="004B161B">
      <w:pPr>
        <w:pStyle w:val="Akapitzlist"/>
        <w:numPr>
          <w:ilvl w:val="0"/>
          <w:numId w:val="24"/>
        </w:numPr>
        <w:spacing w:before="60" w:after="0" w:line="264" w:lineRule="auto"/>
        <w:ind w:leftChars="264" w:left="962" w:hangingChars="149" w:hanging="328"/>
        <w:contextualSpacing w:val="0"/>
        <w:jc w:val="both"/>
        <w:rPr>
          <w:rFonts w:ascii="Arial" w:hAnsi="Arial" w:cs="Arial"/>
        </w:rPr>
      </w:pPr>
      <w:r w:rsidRPr="007E5A4F">
        <w:rPr>
          <w:rFonts w:ascii="Arial" w:hAnsi="Arial" w:cs="Arial"/>
        </w:rPr>
        <w:t>dla zabudowy mieszkaniowo-usługowej na terenach o symbol</w:t>
      </w:r>
      <w:r w:rsidR="009E7BE3">
        <w:rPr>
          <w:rFonts w:ascii="Arial" w:hAnsi="Arial" w:cs="Arial"/>
        </w:rPr>
        <w:t>u</w:t>
      </w:r>
      <w:r w:rsidRPr="007E5A4F">
        <w:rPr>
          <w:rFonts w:ascii="Arial" w:hAnsi="Arial" w:cs="Arial"/>
        </w:rPr>
        <w:t xml:space="preserve"> MN,U:</w:t>
      </w:r>
    </w:p>
    <w:p w14:paraId="02572AAF" w14:textId="77777777" w:rsidR="00805BFD" w:rsidRPr="007E5A4F" w:rsidRDefault="00805BFD" w:rsidP="004B161B">
      <w:pPr>
        <w:pStyle w:val="Akapitzlist"/>
        <w:numPr>
          <w:ilvl w:val="0"/>
          <w:numId w:val="179"/>
        </w:numPr>
        <w:spacing w:before="60" w:after="0" w:line="264" w:lineRule="auto"/>
        <w:contextualSpacing w:val="0"/>
        <w:jc w:val="both"/>
        <w:rPr>
          <w:rFonts w:ascii="Arial" w:hAnsi="Arial" w:cs="Arial"/>
        </w:rPr>
      </w:pPr>
      <w:r w:rsidRPr="007E5A4F">
        <w:rPr>
          <w:rFonts w:ascii="Arial" w:hAnsi="Arial" w:cs="Arial"/>
        </w:rPr>
        <w:t>minimalna szerokość frontu działki budowlanej – 20 m,</w:t>
      </w:r>
    </w:p>
    <w:p w14:paraId="650D30FF" w14:textId="3F7D76AC" w:rsidR="00805BFD" w:rsidRPr="007E5A4F" w:rsidRDefault="00805BFD" w:rsidP="004B161B">
      <w:pPr>
        <w:pStyle w:val="Akapitzlist"/>
        <w:numPr>
          <w:ilvl w:val="0"/>
          <w:numId w:val="179"/>
        </w:numPr>
        <w:spacing w:before="60" w:after="0" w:line="264" w:lineRule="auto"/>
        <w:contextualSpacing w:val="0"/>
        <w:jc w:val="both"/>
        <w:rPr>
          <w:rFonts w:ascii="Arial" w:hAnsi="Arial" w:cs="Arial"/>
        </w:rPr>
      </w:pPr>
      <w:r w:rsidRPr="007E5A4F">
        <w:rPr>
          <w:rFonts w:ascii="Arial" w:hAnsi="Arial" w:cs="Arial"/>
        </w:rPr>
        <w:t>minimalna powierzchnia działki budowlanej 1000 m</w:t>
      </w:r>
      <w:r w:rsidRPr="007E5A4F">
        <w:rPr>
          <w:rFonts w:ascii="Arial" w:hAnsi="Arial" w:cs="Arial"/>
          <w:vertAlign w:val="superscript"/>
        </w:rPr>
        <w:t>2</w:t>
      </w:r>
      <w:r w:rsidRPr="007E5A4F">
        <w:rPr>
          <w:rFonts w:ascii="Arial" w:hAnsi="Arial" w:cs="Arial"/>
        </w:rPr>
        <w:t>,</w:t>
      </w:r>
    </w:p>
    <w:p w14:paraId="498CDE19" w14:textId="469028F4" w:rsidR="00805BFD" w:rsidRPr="007E5A4F" w:rsidRDefault="00805BFD" w:rsidP="004B161B">
      <w:pPr>
        <w:pStyle w:val="Akapitzlist"/>
        <w:numPr>
          <w:ilvl w:val="0"/>
          <w:numId w:val="179"/>
        </w:numPr>
        <w:spacing w:before="60" w:after="0" w:line="264" w:lineRule="auto"/>
        <w:contextualSpacing w:val="0"/>
        <w:jc w:val="both"/>
        <w:rPr>
          <w:rFonts w:ascii="Arial" w:hAnsi="Arial" w:cs="Arial"/>
        </w:rPr>
      </w:pPr>
      <w:r w:rsidRPr="007E5A4F">
        <w:rPr>
          <w:rFonts w:ascii="Arial" w:hAnsi="Arial" w:cs="Arial"/>
        </w:rPr>
        <w:t>kąt położenia granicy działki w stosunku do terenów komunikacyjnych lub dojazdu wydzielonego w ramach terenu przeznaczonego pod zabudowę – od 75 do 105 stopni,</w:t>
      </w:r>
    </w:p>
    <w:p w14:paraId="09E8485D" w14:textId="18A7CFDB" w:rsidR="00530AC4" w:rsidRPr="009E7BE3" w:rsidRDefault="00530AC4" w:rsidP="004B161B">
      <w:pPr>
        <w:pStyle w:val="Akapitzlist"/>
        <w:numPr>
          <w:ilvl w:val="0"/>
          <w:numId w:val="24"/>
        </w:numPr>
        <w:spacing w:before="60" w:after="0" w:line="264" w:lineRule="auto"/>
        <w:ind w:leftChars="264" w:left="962" w:hangingChars="149" w:hanging="328"/>
        <w:contextualSpacing w:val="0"/>
        <w:jc w:val="both"/>
        <w:rPr>
          <w:rFonts w:ascii="Arial" w:hAnsi="Arial" w:cs="Arial"/>
        </w:rPr>
      </w:pPr>
      <w:r w:rsidRPr="009E7BE3">
        <w:rPr>
          <w:rFonts w:ascii="Arial" w:hAnsi="Arial" w:cs="Arial"/>
        </w:rPr>
        <w:t>dla zabudowy mieszkaniowej wielorodzinnej</w:t>
      </w:r>
      <w:r w:rsidR="009E7BE3">
        <w:rPr>
          <w:rFonts w:ascii="Arial" w:hAnsi="Arial" w:cs="Arial"/>
        </w:rPr>
        <w:t xml:space="preserve"> o symbolu MW</w:t>
      </w:r>
      <w:r w:rsidR="00F31D47">
        <w:rPr>
          <w:rFonts w:ascii="Arial" w:hAnsi="Arial" w:cs="Arial"/>
        </w:rPr>
        <w:t xml:space="preserve"> lub MW,U</w:t>
      </w:r>
      <w:r w:rsidRPr="009E7BE3">
        <w:rPr>
          <w:rFonts w:ascii="Arial" w:hAnsi="Arial" w:cs="Arial"/>
        </w:rPr>
        <w:t>:</w:t>
      </w:r>
    </w:p>
    <w:p w14:paraId="2F2CDAC6" w14:textId="6229953C" w:rsidR="00530AC4" w:rsidRPr="001C58AD" w:rsidRDefault="00530AC4" w:rsidP="004B161B">
      <w:pPr>
        <w:pStyle w:val="Akapitzlist"/>
        <w:numPr>
          <w:ilvl w:val="0"/>
          <w:numId w:val="180"/>
        </w:numPr>
        <w:spacing w:before="60" w:after="0" w:line="264" w:lineRule="auto"/>
        <w:contextualSpacing w:val="0"/>
        <w:jc w:val="both"/>
        <w:rPr>
          <w:rFonts w:ascii="Arial" w:hAnsi="Arial" w:cs="Arial"/>
        </w:rPr>
      </w:pPr>
      <w:r w:rsidRPr="001C58AD">
        <w:rPr>
          <w:rFonts w:ascii="Arial" w:hAnsi="Arial" w:cs="Arial"/>
        </w:rPr>
        <w:t xml:space="preserve">minimalna szerokość frontu działki budowlanej – </w:t>
      </w:r>
      <w:r w:rsidR="00A21575">
        <w:rPr>
          <w:rFonts w:ascii="Arial" w:hAnsi="Arial" w:cs="Arial"/>
        </w:rPr>
        <w:t>4</w:t>
      </w:r>
      <w:r w:rsidRPr="001C58AD">
        <w:rPr>
          <w:rFonts w:ascii="Arial" w:hAnsi="Arial" w:cs="Arial"/>
        </w:rPr>
        <w:t>0 m,</w:t>
      </w:r>
    </w:p>
    <w:p w14:paraId="66D1A03D" w14:textId="4B3E7F99" w:rsidR="00530AC4" w:rsidRPr="001C58AD" w:rsidRDefault="00530AC4" w:rsidP="004B161B">
      <w:pPr>
        <w:pStyle w:val="Akapitzlist"/>
        <w:numPr>
          <w:ilvl w:val="0"/>
          <w:numId w:val="180"/>
        </w:numPr>
        <w:spacing w:before="60" w:after="0" w:line="264" w:lineRule="auto"/>
        <w:contextualSpacing w:val="0"/>
        <w:jc w:val="both"/>
        <w:rPr>
          <w:rFonts w:ascii="Arial" w:hAnsi="Arial" w:cs="Arial"/>
        </w:rPr>
      </w:pPr>
      <w:r w:rsidRPr="001C58AD">
        <w:rPr>
          <w:rFonts w:ascii="Arial" w:hAnsi="Arial" w:cs="Arial"/>
        </w:rPr>
        <w:t>minimalna powierzchnia działki budowlanej 1200</w:t>
      </w:r>
      <w:r w:rsidR="00805BFD">
        <w:rPr>
          <w:rFonts w:ascii="Arial" w:hAnsi="Arial" w:cs="Arial"/>
        </w:rPr>
        <w:t> </w:t>
      </w:r>
      <w:r w:rsidRPr="001C58AD">
        <w:rPr>
          <w:rFonts w:ascii="Arial" w:hAnsi="Arial" w:cs="Arial"/>
        </w:rPr>
        <w:t>m</w:t>
      </w:r>
      <w:r w:rsidRPr="001C58AD">
        <w:rPr>
          <w:rFonts w:ascii="Arial" w:hAnsi="Arial" w:cs="Arial"/>
          <w:vertAlign w:val="superscript"/>
        </w:rPr>
        <w:t>2</w:t>
      </w:r>
      <w:r w:rsidRPr="001C58AD">
        <w:rPr>
          <w:rFonts w:ascii="Arial" w:hAnsi="Arial" w:cs="Arial"/>
        </w:rPr>
        <w:t>,</w:t>
      </w:r>
    </w:p>
    <w:p w14:paraId="12FD3ADA" w14:textId="77777777" w:rsidR="00530AC4" w:rsidRPr="001C58AD" w:rsidRDefault="00530AC4" w:rsidP="004B161B">
      <w:pPr>
        <w:pStyle w:val="Akapitzlist"/>
        <w:numPr>
          <w:ilvl w:val="0"/>
          <w:numId w:val="180"/>
        </w:numPr>
        <w:spacing w:before="60" w:after="0" w:line="264" w:lineRule="auto"/>
        <w:contextualSpacing w:val="0"/>
        <w:jc w:val="both"/>
        <w:rPr>
          <w:rFonts w:ascii="Arial" w:hAnsi="Arial" w:cs="Arial"/>
        </w:rPr>
      </w:pPr>
      <w:r w:rsidRPr="001C58AD">
        <w:rPr>
          <w:rFonts w:ascii="Arial" w:hAnsi="Arial" w:cs="Arial"/>
        </w:rPr>
        <w:t>kąt położenia granicy działki w stosunku do terenów komunikacyjnych lub dojazdu wydzielonego w ramach terenu przeznaczonego pod zabudowę – od 75 do 105 stopni,</w:t>
      </w:r>
    </w:p>
    <w:p w14:paraId="17C765E2" w14:textId="77777777" w:rsidR="00530AC4" w:rsidRPr="001C58AD" w:rsidRDefault="00530AC4" w:rsidP="004B161B">
      <w:pPr>
        <w:pStyle w:val="Akapitzlist"/>
        <w:numPr>
          <w:ilvl w:val="0"/>
          <w:numId w:val="24"/>
        </w:numPr>
        <w:spacing w:before="60" w:after="0" w:line="264" w:lineRule="auto"/>
        <w:ind w:leftChars="264" w:left="962" w:hangingChars="149" w:hanging="328"/>
        <w:contextualSpacing w:val="0"/>
        <w:jc w:val="both"/>
        <w:rPr>
          <w:rFonts w:ascii="Arial" w:hAnsi="Arial" w:cs="Arial"/>
        </w:rPr>
      </w:pPr>
      <w:r w:rsidRPr="001C58AD">
        <w:rPr>
          <w:rFonts w:ascii="Arial" w:hAnsi="Arial" w:cs="Arial"/>
        </w:rPr>
        <w:t xml:space="preserve">dla zabudowy usługowej i produkcyjnej, składów, magazynów w terenach </w:t>
      </w:r>
      <w:r w:rsidR="00A472BF" w:rsidRPr="001C58AD">
        <w:rPr>
          <w:rFonts w:ascii="Arial" w:hAnsi="Arial" w:cs="Arial"/>
        </w:rPr>
        <w:t>o sy</w:t>
      </w:r>
      <w:r w:rsidRPr="001C58AD">
        <w:rPr>
          <w:rFonts w:ascii="Arial" w:hAnsi="Arial" w:cs="Arial"/>
        </w:rPr>
        <w:t>mbolu UP:</w:t>
      </w:r>
    </w:p>
    <w:p w14:paraId="579C5AC7" w14:textId="704F1B06" w:rsidR="00530AC4" w:rsidRPr="001C58AD" w:rsidRDefault="00530AC4" w:rsidP="004B161B">
      <w:pPr>
        <w:pStyle w:val="Akapitzlist"/>
        <w:numPr>
          <w:ilvl w:val="0"/>
          <w:numId w:val="181"/>
        </w:numPr>
        <w:spacing w:before="60" w:after="0" w:line="264" w:lineRule="auto"/>
        <w:contextualSpacing w:val="0"/>
        <w:jc w:val="both"/>
        <w:rPr>
          <w:rFonts w:ascii="Arial" w:hAnsi="Arial" w:cs="Arial"/>
        </w:rPr>
      </w:pPr>
      <w:r w:rsidRPr="001C58AD">
        <w:rPr>
          <w:rFonts w:ascii="Arial" w:hAnsi="Arial" w:cs="Arial"/>
        </w:rPr>
        <w:t>minimalna szerokość frontu działki bu</w:t>
      </w:r>
      <w:r w:rsidR="00A472BF" w:rsidRPr="001C58AD">
        <w:rPr>
          <w:rFonts w:ascii="Arial" w:hAnsi="Arial" w:cs="Arial"/>
        </w:rPr>
        <w:t xml:space="preserve">dowlanej – </w:t>
      </w:r>
      <w:r w:rsidR="009B78AD">
        <w:rPr>
          <w:rFonts w:ascii="Arial" w:hAnsi="Arial" w:cs="Arial"/>
        </w:rPr>
        <w:t>4</w:t>
      </w:r>
      <w:r w:rsidRPr="001C58AD">
        <w:rPr>
          <w:rFonts w:ascii="Arial" w:hAnsi="Arial" w:cs="Arial"/>
        </w:rPr>
        <w:t>0 m,</w:t>
      </w:r>
    </w:p>
    <w:p w14:paraId="24536FAB" w14:textId="77777777" w:rsidR="00530AC4" w:rsidRPr="001C58AD" w:rsidRDefault="00530AC4" w:rsidP="004B161B">
      <w:pPr>
        <w:pStyle w:val="Akapitzlist"/>
        <w:numPr>
          <w:ilvl w:val="0"/>
          <w:numId w:val="181"/>
        </w:numPr>
        <w:spacing w:before="60" w:after="0" w:line="264" w:lineRule="auto"/>
        <w:contextualSpacing w:val="0"/>
        <w:jc w:val="both"/>
        <w:rPr>
          <w:rFonts w:ascii="Arial" w:hAnsi="Arial" w:cs="Arial"/>
        </w:rPr>
      </w:pPr>
      <w:r w:rsidRPr="001C58AD">
        <w:rPr>
          <w:rFonts w:ascii="Arial" w:hAnsi="Arial" w:cs="Arial"/>
        </w:rPr>
        <w:t>minimalna powierzchnia działki bu</w:t>
      </w:r>
      <w:r w:rsidR="00A472BF" w:rsidRPr="001C58AD">
        <w:rPr>
          <w:rFonts w:ascii="Arial" w:hAnsi="Arial" w:cs="Arial"/>
        </w:rPr>
        <w:t>dowlanej 20</w:t>
      </w:r>
      <w:r w:rsidRPr="001C58AD">
        <w:rPr>
          <w:rFonts w:ascii="Arial" w:hAnsi="Arial" w:cs="Arial"/>
        </w:rPr>
        <w:t>00m</w:t>
      </w:r>
      <w:r w:rsidRPr="001C58AD">
        <w:rPr>
          <w:rFonts w:ascii="Arial" w:hAnsi="Arial" w:cs="Arial"/>
          <w:vertAlign w:val="superscript"/>
        </w:rPr>
        <w:t>2</w:t>
      </w:r>
      <w:r w:rsidRPr="001C58AD">
        <w:rPr>
          <w:rFonts w:ascii="Arial" w:hAnsi="Arial" w:cs="Arial"/>
        </w:rPr>
        <w:t>,</w:t>
      </w:r>
    </w:p>
    <w:p w14:paraId="2FEFB1C3" w14:textId="77777777" w:rsidR="00530AC4" w:rsidRPr="001C58AD" w:rsidRDefault="00530AC4" w:rsidP="004B161B">
      <w:pPr>
        <w:pStyle w:val="Akapitzlist"/>
        <w:numPr>
          <w:ilvl w:val="0"/>
          <w:numId w:val="181"/>
        </w:numPr>
        <w:spacing w:before="60" w:after="0" w:line="264" w:lineRule="auto"/>
        <w:contextualSpacing w:val="0"/>
        <w:jc w:val="both"/>
        <w:rPr>
          <w:rFonts w:ascii="Arial" w:hAnsi="Arial" w:cs="Arial"/>
        </w:rPr>
      </w:pPr>
      <w:r w:rsidRPr="001C58AD">
        <w:rPr>
          <w:rFonts w:ascii="Arial" w:hAnsi="Arial" w:cs="Arial"/>
        </w:rPr>
        <w:t>kąt położenia granicy działki w stosunku do terenów komunikacyjnych lub dojazdu wydzielonego w ramach terenu przeznaczonego pod zabudowę – od 75 do 105 stopni,</w:t>
      </w:r>
    </w:p>
    <w:p w14:paraId="198359FD" w14:textId="77777777" w:rsidR="00A472BF" w:rsidRPr="001C58AD" w:rsidRDefault="00A472BF" w:rsidP="004B161B">
      <w:pPr>
        <w:pStyle w:val="Akapitzlist"/>
        <w:numPr>
          <w:ilvl w:val="0"/>
          <w:numId w:val="24"/>
        </w:numPr>
        <w:spacing w:before="60" w:after="0" w:line="264" w:lineRule="auto"/>
        <w:ind w:leftChars="264" w:left="962" w:hangingChars="149" w:hanging="328"/>
        <w:contextualSpacing w:val="0"/>
        <w:jc w:val="both"/>
        <w:rPr>
          <w:rFonts w:ascii="Arial" w:hAnsi="Arial" w:cs="Arial"/>
        </w:rPr>
      </w:pPr>
      <w:r w:rsidRPr="001C58AD">
        <w:rPr>
          <w:rFonts w:ascii="Arial" w:hAnsi="Arial" w:cs="Arial"/>
        </w:rPr>
        <w:t>dla zabudowy zagrodowej w terenach o symbolu RM oraz R:</w:t>
      </w:r>
    </w:p>
    <w:p w14:paraId="5F1FF1B6" w14:textId="77777777" w:rsidR="00A472BF" w:rsidRPr="001C58AD" w:rsidRDefault="00A472BF" w:rsidP="004B161B">
      <w:pPr>
        <w:pStyle w:val="Akapitzlist"/>
        <w:numPr>
          <w:ilvl w:val="0"/>
          <w:numId w:val="182"/>
        </w:numPr>
        <w:spacing w:before="60" w:after="0" w:line="264" w:lineRule="auto"/>
        <w:contextualSpacing w:val="0"/>
        <w:jc w:val="both"/>
        <w:rPr>
          <w:rFonts w:ascii="Arial" w:hAnsi="Arial" w:cs="Arial"/>
        </w:rPr>
      </w:pPr>
      <w:r w:rsidRPr="001C58AD">
        <w:rPr>
          <w:rFonts w:ascii="Arial" w:hAnsi="Arial" w:cs="Arial"/>
        </w:rPr>
        <w:t>minimalna szerokość frontu działki budowlanej – 30 m,</w:t>
      </w:r>
    </w:p>
    <w:p w14:paraId="6788B2CC" w14:textId="77777777" w:rsidR="00A472BF" w:rsidRPr="001C58AD" w:rsidRDefault="00A472BF" w:rsidP="004B161B">
      <w:pPr>
        <w:pStyle w:val="Akapitzlist"/>
        <w:numPr>
          <w:ilvl w:val="0"/>
          <w:numId w:val="182"/>
        </w:numPr>
        <w:spacing w:before="60" w:after="0" w:line="264" w:lineRule="auto"/>
        <w:contextualSpacing w:val="0"/>
        <w:jc w:val="both"/>
        <w:rPr>
          <w:rFonts w:ascii="Arial" w:hAnsi="Arial" w:cs="Arial"/>
        </w:rPr>
      </w:pPr>
      <w:r w:rsidRPr="001C58AD">
        <w:rPr>
          <w:rFonts w:ascii="Arial" w:hAnsi="Arial" w:cs="Arial"/>
        </w:rPr>
        <w:t>minimalna powierzchnia działki 3000m</w:t>
      </w:r>
      <w:r w:rsidRPr="001C58AD">
        <w:rPr>
          <w:rFonts w:ascii="Arial" w:hAnsi="Arial" w:cs="Arial"/>
          <w:vertAlign w:val="superscript"/>
        </w:rPr>
        <w:t>2</w:t>
      </w:r>
      <w:r w:rsidRPr="001C58AD">
        <w:rPr>
          <w:rFonts w:ascii="Arial" w:hAnsi="Arial" w:cs="Arial"/>
        </w:rPr>
        <w:t>,</w:t>
      </w:r>
    </w:p>
    <w:p w14:paraId="02403A98" w14:textId="77777777" w:rsidR="00A472BF" w:rsidRPr="001C58AD" w:rsidRDefault="00A472BF" w:rsidP="004B161B">
      <w:pPr>
        <w:pStyle w:val="Akapitzlist"/>
        <w:numPr>
          <w:ilvl w:val="0"/>
          <w:numId w:val="182"/>
        </w:numPr>
        <w:spacing w:before="60" w:after="0" w:line="264" w:lineRule="auto"/>
        <w:contextualSpacing w:val="0"/>
        <w:jc w:val="both"/>
        <w:rPr>
          <w:rFonts w:ascii="Arial" w:hAnsi="Arial" w:cs="Arial"/>
        </w:rPr>
      </w:pPr>
      <w:r w:rsidRPr="001C58AD">
        <w:rPr>
          <w:rFonts w:ascii="Arial" w:hAnsi="Arial" w:cs="Arial"/>
        </w:rPr>
        <w:t>kąt położenia granicy działki w stosunku do terenów komunikacyjnych lub dojazdu wydzielonego w ramach terenu przeznaczonego pod zabudowę – od 75 do 105 stopni,</w:t>
      </w:r>
    </w:p>
    <w:p w14:paraId="75147DB5" w14:textId="468DFF83" w:rsidR="00A472BF" w:rsidRPr="001C58AD" w:rsidRDefault="00A472BF" w:rsidP="004B161B">
      <w:pPr>
        <w:numPr>
          <w:ilvl w:val="0"/>
          <w:numId w:val="24"/>
        </w:numPr>
        <w:spacing w:before="60" w:line="264" w:lineRule="auto"/>
        <w:ind w:left="993" w:hanging="426"/>
        <w:jc w:val="both"/>
        <w:rPr>
          <w:rFonts w:ascii="Arial" w:hAnsi="Arial" w:cs="Arial"/>
          <w:sz w:val="22"/>
          <w:szCs w:val="22"/>
        </w:rPr>
      </w:pPr>
      <w:r w:rsidRPr="001C58AD">
        <w:rPr>
          <w:rFonts w:ascii="Arial" w:hAnsi="Arial" w:cs="Arial"/>
          <w:sz w:val="22"/>
          <w:szCs w:val="22"/>
        </w:rPr>
        <w:t xml:space="preserve">dla pozostałej zabudowy (nie wymienionej w pkt od 1) do </w:t>
      </w:r>
      <w:r w:rsidR="00805BFD">
        <w:rPr>
          <w:rFonts w:ascii="Arial" w:hAnsi="Arial" w:cs="Arial"/>
          <w:sz w:val="22"/>
          <w:szCs w:val="22"/>
        </w:rPr>
        <w:t>5</w:t>
      </w:r>
      <w:r w:rsidRPr="001C58AD">
        <w:rPr>
          <w:rFonts w:ascii="Arial" w:hAnsi="Arial" w:cs="Arial"/>
          <w:sz w:val="22"/>
          <w:szCs w:val="22"/>
        </w:rPr>
        <w:t>) dopuszcza się dowolne podziały na działki,</w:t>
      </w:r>
      <w:r w:rsidR="00D273B4" w:rsidRPr="001C58AD">
        <w:rPr>
          <w:rFonts w:ascii="Arial" w:hAnsi="Arial" w:cs="Arial"/>
          <w:sz w:val="22"/>
          <w:szCs w:val="22"/>
        </w:rPr>
        <w:t xml:space="preserve"> z zachowaniem przepisów odrębnych;</w:t>
      </w:r>
    </w:p>
    <w:p w14:paraId="2E277434" w14:textId="3EC30B2F" w:rsidR="00530AC4" w:rsidRPr="001C58AD" w:rsidRDefault="00A472BF" w:rsidP="004B161B">
      <w:pPr>
        <w:numPr>
          <w:ilvl w:val="0"/>
          <w:numId w:val="24"/>
        </w:numPr>
        <w:spacing w:before="60" w:line="264" w:lineRule="auto"/>
        <w:ind w:left="993" w:hanging="426"/>
        <w:jc w:val="both"/>
        <w:rPr>
          <w:rFonts w:ascii="Arial" w:hAnsi="Arial" w:cs="Arial"/>
          <w:sz w:val="22"/>
          <w:szCs w:val="22"/>
        </w:rPr>
      </w:pPr>
      <w:r w:rsidRPr="001C58AD">
        <w:rPr>
          <w:rFonts w:ascii="Arial" w:hAnsi="Arial" w:cs="Arial"/>
          <w:sz w:val="22"/>
          <w:szCs w:val="22"/>
        </w:rPr>
        <w:t xml:space="preserve">dla obiektów usługowych o powierzchni </w:t>
      </w:r>
      <w:r w:rsidR="00CB5DD2" w:rsidRPr="001C58AD">
        <w:rPr>
          <w:rFonts w:ascii="Arial" w:hAnsi="Arial" w:cs="Arial"/>
          <w:sz w:val="22"/>
          <w:szCs w:val="22"/>
        </w:rPr>
        <w:t>użytkowej</w:t>
      </w:r>
      <w:r w:rsidRPr="001C58AD">
        <w:rPr>
          <w:rFonts w:ascii="Arial" w:hAnsi="Arial" w:cs="Arial"/>
          <w:sz w:val="22"/>
          <w:szCs w:val="22"/>
        </w:rPr>
        <w:t xml:space="preserve"> nie większej niż </w:t>
      </w:r>
      <w:r w:rsidR="00CB5DD2" w:rsidRPr="001C58AD">
        <w:rPr>
          <w:rFonts w:ascii="Arial" w:hAnsi="Arial" w:cs="Arial"/>
          <w:sz w:val="22"/>
          <w:szCs w:val="22"/>
        </w:rPr>
        <w:t>2</w:t>
      </w:r>
      <w:r w:rsidRPr="001C58AD">
        <w:rPr>
          <w:rFonts w:ascii="Arial" w:hAnsi="Arial" w:cs="Arial"/>
          <w:sz w:val="22"/>
          <w:szCs w:val="22"/>
        </w:rPr>
        <w:t>0</w:t>
      </w:r>
      <w:r w:rsidR="00805BFD">
        <w:rPr>
          <w:rFonts w:ascii="Arial" w:hAnsi="Arial" w:cs="Arial"/>
          <w:sz w:val="22"/>
          <w:szCs w:val="22"/>
        </w:rPr>
        <w:t> </w:t>
      </w:r>
      <w:r w:rsidRPr="001C58AD">
        <w:rPr>
          <w:rFonts w:ascii="Arial" w:hAnsi="Arial" w:cs="Arial"/>
          <w:sz w:val="22"/>
          <w:szCs w:val="22"/>
        </w:rPr>
        <w:t>m</w:t>
      </w:r>
      <w:r w:rsidRPr="001C58AD">
        <w:rPr>
          <w:rFonts w:ascii="Arial" w:hAnsi="Arial" w:cs="Arial"/>
          <w:sz w:val="22"/>
          <w:szCs w:val="22"/>
          <w:vertAlign w:val="superscript"/>
        </w:rPr>
        <w:t>2</w:t>
      </w:r>
      <w:r w:rsidRPr="001C58AD">
        <w:rPr>
          <w:rFonts w:ascii="Arial" w:hAnsi="Arial" w:cs="Arial"/>
          <w:sz w:val="22"/>
          <w:szCs w:val="22"/>
        </w:rPr>
        <w:t xml:space="preserve"> typu kioski, kasy biletowe, obiekty handlowe dopuszcza się minimalną powierzchnię działki budowlanej 200</w:t>
      </w:r>
      <w:r w:rsidR="00805BFD">
        <w:rPr>
          <w:rFonts w:ascii="Arial" w:hAnsi="Arial" w:cs="Arial"/>
          <w:sz w:val="22"/>
          <w:szCs w:val="22"/>
        </w:rPr>
        <w:t> </w:t>
      </w:r>
      <w:r w:rsidRPr="001C58AD">
        <w:rPr>
          <w:rFonts w:ascii="Arial" w:hAnsi="Arial" w:cs="Arial"/>
          <w:sz w:val="22"/>
          <w:szCs w:val="22"/>
        </w:rPr>
        <w:t>m</w:t>
      </w:r>
      <w:r w:rsidRPr="001C58AD">
        <w:rPr>
          <w:rFonts w:ascii="Arial" w:hAnsi="Arial" w:cs="Arial"/>
          <w:sz w:val="22"/>
          <w:szCs w:val="22"/>
          <w:vertAlign w:val="superscript"/>
        </w:rPr>
        <w:t>2</w:t>
      </w:r>
      <w:r w:rsidR="00D273B4" w:rsidRPr="001C58AD">
        <w:rPr>
          <w:rFonts w:ascii="Arial" w:hAnsi="Arial" w:cs="Arial"/>
          <w:sz w:val="22"/>
          <w:szCs w:val="22"/>
        </w:rPr>
        <w:t>;</w:t>
      </w:r>
    </w:p>
    <w:p w14:paraId="3AA1CB94" w14:textId="476BC02F" w:rsidR="0074451C" w:rsidRPr="001C58AD" w:rsidRDefault="0074451C" w:rsidP="004B161B">
      <w:pPr>
        <w:numPr>
          <w:ilvl w:val="0"/>
          <w:numId w:val="24"/>
        </w:numPr>
        <w:spacing w:before="60" w:line="264" w:lineRule="auto"/>
        <w:ind w:left="993" w:hanging="426"/>
        <w:jc w:val="both"/>
        <w:rPr>
          <w:rFonts w:ascii="Arial" w:hAnsi="Arial" w:cs="Arial"/>
          <w:sz w:val="22"/>
          <w:szCs w:val="22"/>
        </w:rPr>
      </w:pPr>
      <w:r w:rsidRPr="001C58AD">
        <w:rPr>
          <w:rFonts w:ascii="Arial" w:hAnsi="Arial" w:cs="Arial"/>
          <w:sz w:val="22"/>
          <w:szCs w:val="22"/>
        </w:rPr>
        <w:t>minimalna szerokość wydzielonych dojazdów do działek budowlanych – 6,0</w:t>
      </w:r>
      <w:r w:rsidR="00B02EE5">
        <w:rPr>
          <w:rFonts w:ascii="Arial" w:hAnsi="Arial" w:cs="Arial"/>
          <w:sz w:val="22"/>
          <w:szCs w:val="22"/>
        </w:rPr>
        <w:t> </w:t>
      </w:r>
      <w:r w:rsidRPr="001C58AD">
        <w:rPr>
          <w:rFonts w:ascii="Arial" w:hAnsi="Arial" w:cs="Arial"/>
          <w:sz w:val="22"/>
          <w:szCs w:val="22"/>
        </w:rPr>
        <w:t>m; w przypadku nieprzelotowego zakończenia dojazdu obowiązuje zakończenie dojazdu placem do zawracania o minimalnej wielkości 12,5x12,5m;</w:t>
      </w:r>
    </w:p>
    <w:p w14:paraId="6C0BBAB0" w14:textId="50902F70" w:rsidR="0074451C" w:rsidRPr="001C58AD" w:rsidRDefault="0074451C" w:rsidP="004B161B">
      <w:pPr>
        <w:numPr>
          <w:ilvl w:val="0"/>
          <w:numId w:val="24"/>
        </w:numPr>
        <w:spacing w:before="60" w:line="264" w:lineRule="auto"/>
        <w:ind w:left="993" w:hanging="426"/>
        <w:jc w:val="both"/>
        <w:rPr>
          <w:rFonts w:ascii="Arial" w:hAnsi="Arial" w:cs="Arial"/>
          <w:sz w:val="22"/>
          <w:szCs w:val="22"/>
        </w:rPr>
      </w:pPr>
      <w:r w:rsidRPr="001C58AD">
        <w:rPr>
          <w:rFonts w:ascii="Arial" w:hAnsi="Arial" w:cs="Arial"/>
          <w:sz w:val="22"/>
          <w:szCs w:val="22"/>
        </w:rPr>
        <w:t xml:space="preserve">minimalna szerokość wydzielonych przejść pieszych i ścieżek pieszo-rowerowych niestanowiących dojazdów do zabudowy </w:t>
      </w:r>
      <w:r w:rsidR="00B02EE5">
        <w:rPr>
          <w:rFonts w:ascii="Arial" w:hAnsi="Arial" w:cs="Arial"/>
          <w:sz w:val="22"/>
          <w:szCs w:val="22"/>
        </w:rPr>
        <w:t>–</w:t>
      </w:r>
      <w:r w:rsidRPr="001C58AD">
        <w:rPr>
          <w:rFonts w:ascii="Arial" w:hAnsi="Arial" w:cs="Arial"/>
          <w:sz w:val="22"/>
          <w:szCs w:val="22"/>
        </w:rPr>
        <w:t xml:space="preserve"> 2</w:t>
      </w:r>
      <w:r w:rsidR="00B02EE5">
        <w:rPr>
          <w:rFonts w:ascii="Arial" w:hAnsi="Arial" w:cs="Arial"/>
          <w:sz w:val="22"/>
          <w:szCs w:val="22"/>
        </w:rPr>
        <w:t> </w:t>
      </w:r>
      <w:r w:rsidRPr="001C58AD">
        <w:rPr>
          <w:rFonts w:ascii="Arial" w:hAnsi="Arial" w:cs="Arial"/>
          <w:sz w:val="22"/>
          <w:szCs w:val="22"/>
        </w:rPr>
        <w:t>m.</w:t>
      </w:r>
    </w:p>
    <w:p w14:paraId="1905EE8C" w14:textId="77777777" w:rsidR="0074451C" w:rsidRPr="001C58AD" w:rsidRDefault="0074451C" w:rsidP="004B161B">
      <w:pPr>
        <w:numPr>
          <w:ilvl w:val="0"/>
          <w:numId w:val="23"/>
        </w:numPr>
        <w:spacing w:before="60" w:line="264" w:lineRule="auto"/>
        <w:ind w:left="328" w:hangingChars="149" w:hanging="328"/>
        <w:jc w:val="both"/>
        <w:rPr>
          <w:rFonts w:ascii="Arial" w:hAnsi="Arial" w:cs="Arial"/>
          <w:bCs/>
          <w:sz w:val="22"/>
          <w:szCs w:val="22"/>
        </w:rPr>
      </w:pPr>
      <w:r w:rsidRPr="001C58AD">
        <w:rPr>
          <w:rFonts w:ascii="Arial" w:hAnsi="Arial" w:cs="Arial"/>
          <w:bCs/>
          <w:sz w:val="22"/>
          <w:szCs w:val="22"/>
        </w:rPr>
        <w:t xml:space="preserve">Parametry działek uzyskiwane w wyniku podziałów nie dotyczą </w:t>
      </w:r>
      <w:proofErr w:type="spellStart"/>
      <w:r w:rsidRPr="001C58AD">
        <w:rPr>
          <w:rFonts w:ascii="Arial" w:hAnsi="Arial" w:cs="Arial"/>
          <w:bCs/>
          <w:sz w:val="22"/>
          <w:szCs w:val="22"/>
        </w:rPr>
        <w:t>wydzieleń</w:t>
      </w:r>
      <w:proofErr w:type="spellEnd"/>
      <w:r w:rsidRPr="001C58AD">
        <w:rPr>
          <w:rFonts w:ascii="Arial" w:hAnsi="Arial" w:cs="Arial"/>
          <w:bCs/>
          <w:sz w:val="22"/>
          <w:szCs w:val="22"/>
        </w:rPr>
        <w:t xml:space="preserve"> pod infrastrukturę techniczną oraz powiększenia nieruchomości sąsiednich.</w:t>
      </w:r>
    </w:p>
    <w:p w14:paraId="139D2709" w14:textId="77777777" w:rsidR="0074451C" w:rsidRPr="001C58AD" w:rsidRDefault="0074451C" w:rsidP="004B161B">
      <w:pPr>
        <w:numPr>
          <w:ilvl w:val="0"/>
          <w:numId w:val="23"/>
        </w:numPr>
        <w:spacing w:before="60" w:line="264" w:lineRule="auto"/>
        <w:ind w:left="328" w:hangingChars="149" w:hanging="328"/>
        <w:jc w:val="both"/>
        <w:rPr>
          <w:rFonts w:ascii="Arial" w:hAnsi="Arial" w:cs="Arial"/>
          <w:bCs/>
          <w:sz w:val="22"/>
          <w:szCs w:val="22"/>
        </w:rPr>
      </w:pPr>
      <w:r w:rsidRPr="001C58AD">
        <w:rPr>
          <w:rFonts w:ascii="Arial" w:hAnsi="Arial" w:cs="Arial"/>
          <w:bCs/>
          <w:sz w:val="22"/>
          <w:szCs w:val="22"/>
        </w:rPr>
        <w:t>Jako zgodne z ustalenia planu uznaje się działki istniejące w dniu uchwalenia planu.</w:t>
      </w:r>
    </w:p>
    <w:p w14:paraId="3957BC6A" w14:textId="77777777" w:rsidR="009550F9" w:rsidRDefault="009550F9" w:rsidP="001D7C0D">
      <w:pPr>
        <w:spacing w:before="60" w:line="264" w:lineRule="auto"/>
        <w:jc w:val="both"/>
        <w:rPr>
          <w:rFonts w:ascii="Arial" w:hAnsi="Arial" w:cs="Arial"/>
          <w:b/>
          <w:bCs/>
          <w:sz w:val="22"/>
          <w:szCs w:val="22"/>
        </w:rPr>
      </w:pPr>
    </w:p>
    <w:p w14:paraId="0EEF4443" w14:textId="5E608EEB" w:rsidR="0074451C" w:rsidRPr="001C58AD" w:rsidRDefault="0074451C" w:rsidP="001D7C0D">
      <w:pPr>
        <w:spacing w:before="60" w:line="264" w:lineRule="auto"/>
        <w:jc w:val="both"/>
        <w:rPr>
          <w:rFonts w:ascii="Arial" w:hAnsi="Arial" w:cs="Arial"/>
          <w:b/>
          <w:sz w:val="22"/>
          <w:szCs w:val="22"/>
        </w:rPr>
      </w:pPr>
      <w:r w:rsidRPr="001C58AD">
        <w:rPr>
          <w:rFonts w:ascii="Arial" w:hAnsi="Arial" w:cs="Arial"/>
          <w:b/>
          <w:bCs/>
          <w:sz w:val="22"/>
          <w:szCs w:val="22"/>
        </w:rPr>
        <w:t xml:space="preserve">§9. </w:t>
      </w:r>
      <w:r w:rsidRPr="001C58AD">
        <w:rPr>
          <w:rFonts w:ascii="Arial" w:hAnsi="Arial" w:cs="Arial"/>
          <w:b/>
          <w:sz w:val="22"/>
          <w:szCs w:val="22"/>
        </w:rPr>
        <w:t>Zasady modernizacji, rozbudowy i budowy systemów infrastruktury technicznej</w:t>
      </w:r>
    </w:p>
    <w:p w14:paraId="0C1A7677" w14:textId="77777777" w:rsidR="0074451C" w:rsidRPr="001C58AD" w:rsidRDefault="0074451C" w:rsidP="004B161B">
      <w:pPr>
        <w:numPr>
          <w:ilvl w:val="0"/>
          <w:numId w:val="25"/>
        </w:numPr>
        <w:suppressAutoHyphens/>
        <w:autoSpaceDN w:val="0"/>
        <w:spacing w:before="60" w:line="264" w:lineRule="auto"/>
        <w:ind w:left="426"/>
        <w:jc w:val="both"/>
        <w:rPr>
          <w:rFonts w:ascii="Arial" w:hAnsi="Arial" w:cs="Arial"/>
          <w:sz w:val="22"/>
          <w:szCs w:val="22"/>
        </w:rPr>
      </w:pPr>
      <w:r w:rsidRPr="001C58AD">
        <w:rPr>
          <w:rFonts w:ascii="Arial" w:hAnsi="Arial" w:cs="Arial"/>
          <w:sz w:val="22"/>
          <w:szCs w:val="22"/>
        </w:rPr>
        <w:t xml:space="preserve">W zakresie zaopatrzenia w wodę: </w:t>
      </w:r>
    </w:p>
    <w:p w14:paraId="6E3F6894" w14:textId="77777777" w:rsidR="0074451C" w:rsidRPr="001C58AD" w:rsidRDefault="0074451C" w:rsidP="004B161B">
      <w:pPr>
        <w:numPr>
          <w:ilvl w:val="0"/>
          <w:numId w:val="26"/>
        </w:numPr>
        <w:tabs>
          <w:tab w:val="left" w:pos="207"/>
        </w:tabs>
        <w:suppressAutoHyphens/>
        <w:autoSpaceDN w:val="0"/>
        <w:spacing w:before="60" w:line="264" w:lineRule="auto"/>
        <w:jc w:val="both"/>
        <w:rPr>
          <w:rFonts w:ascii="Arial" w:hAnsi="Arial" w:cs="Arial"/>
          <w:sz w:val="22"/>
          <w:szCs w:val="22"/>
        </w:rPr>
      </w:pPr>
      <w:r w:rsidRPr="001C58AD">
        <w:rPr>
          <w:rFonts w:ascii="Arial" w:hAnsi="Arial" w:cs="Arial"/>
          <w:sz w:val="22"/>
          <w:szCs w:val="22"/>
        </w:rPr>
        <w:t>dopuszcza się modernizację, budowę, przebudowę i rozbudowę urządzeń i sieci wodociągowych oraz przyłączy do obiektów budowlanych;</w:t>
      </w:r>
    </w:p>
    <w:p w14:paraId="119BDC32" w14:textId="77777777" w:rsidR="0074451C" w:rsidRPr="001C58AD" w:rsidRDefault="0074451C" w:rsidP="004B161B">
      <w:pPr>
        <w:numPr>
          <w:ilvl w:val="0"/>
          <w:numId w:val="26"/>
        </w:numPr>
        <w:tabs>
          <w:tab w:val="left" w:pos="207"/>
        </w:tabs>
        <w:suppressAutoHyphens/>
        <w:autoSpaceDN w:val="0"/>
        <w:spacing w:before="60" w:line="264" w:lineRule="auto"/>
        <w:jc w:val="both"/>
        <w:rPr>
          <w:rFonts w:ascii="Arial" w:hAnsi="Arial" w:cs="Arial"/>
          <w:bCs/>
          <w:sz w:val="22"/>
          <w:szCs w:val="22"/>
        </w:rPr>
      </w:pPr>
      <w:r w:rsidRPr="001C58AD">
        <w:rPr>
          <w:rFonts w:ascii="Arial" w:hAnsi="Arial" w:cs="Arial"/>
          <w:bCs/>
          <w:sz w:val="22"/>
          <w:szCs w:val="22"/>
        </w:rPr>
        <w:t>nakazuje się włączenie projektowanej zabudowy wymagającej zaopatrzenia w wodę do celów bytowych, do sieci wodociągowej;</w:t>
      </w:r>
    </w:p>
    <w:p w14:paraId="235B2955" w14:textId="77777777" w:rsidR="0074451C" w:rsidRPr="001C58AD" w:rsidRDefault="0074451C" w:rsidP="004B161B">
      <w:pPr>
        <w:numPr>
          <w:ilvl w:val="0"/>
          <w:numId w:val="26"/>
        </w:numPr>
        <w:tabs>
          <w:tab w:val="left" w:pos="207"/>
        </w:tabs>
        <w:suppressAutoHyphens/>
        <w:autoSpaceDN w:val="0"/>
        <w:spacing w:before="60" w:line="264" w:lineRule="auto"/>
        <w:jc w:val="both"/>
        <w:rPr>
          <w:rFonts w:ascii="Arial" w:hAnsi="Arial" w:cs="Arial"/>
          <w:bCs/>
          <w:sz w:val="22"/>
          <w:szCs w:val="22"/>
        </w:rPr>
      </w:pPr>
      <w:r w:rsidRPr="001C58AD">
        <w:rPr>
          <w:rFonts w:ascii="Arial" w:hAnsi="Arial" w:cs="Arial"/>
          <w:bCs/>
          <w:color w:val="000000"/>
          <w:sz w:val="22"/>
          <w:szCs w:val="22"/>
        </w:rPr>
        <w:t>należy zapewnić odpowiednią ilość wody do celów przeciwpożarowych służącej do zewnętrznego gaszenia pożaru dla nowo powstających obiektów zgodnie z przepisami odrębnymi;</w:t>
      </w:r>
    </w:p>
    <w:p w14:paraId="7B4D5A12" w14:textId="65D04559" w:rsidR="0074451C" w:rsidRPr="001C58AD" w:rsidRDefault="0074451C" w:rsidP="004B161B">
      <w:pPr>
        <w:numPr>
          <w:ilvl w:val="0"/>
          <w:numId w:val="26"/>
        </w:numPr>
        <w:tabs>
          <w:tab w:val="left" w:pos="207"/>
        </w:tabs>
        <w:suppressAutoHyphens/>
        <w:autoSpaceDN w:val="0"/>
        <w:spacing w:before="60" w:line="264" w:lineRule="auto"/>
        <w:jc w:val="both"/>
        <w:rPr>
          <w:rFonts w:ascii="Arial" w:hAnsi="Arial" w:cs="Arial"/>
          <w:bCs/>
          <w:sz w:val="22"/>
          <w:szCs w:val="22"/>
        </w:rPr>
      </w:pPr>
      <w:r w:rsidRPr="001C58AD">
        <w:rPr>
          <w:rFonts w:ascii="Arial" w:hAnsi="Arial" w:cs="Arial"/>
          <w:bCs/>
          <w:sz w:val="22"/>
          <w:szCs w:val="22"/>
        </w:rPr>
        <w:t>należy zapewnić dla ludności dostęp do wody pitnej i technologicznej, w tym z uwzględnieniem okresu ograniczonych dostaw zgodnie z przepisami odrębnymi z</w:t>
      </w:r>
      <w:r w:rsidR="00A52A94">
        <w:rPr>
          <w:rFonts w:ascii="Arial" w:hAnsi="Arial" w:cs="Arial"/>
          <w:bCs/>
          <w:sz w:val="22"/>
          <w:szCs w:val="22"/>
        </w:rPr>
        <w:t> </w:t>
      </w:r>
      <w:r w:rsidRPr="001C58AD">
        <w:rPr>
          <w:rFonts w:ascii="Arial" w:hAnsi="Arial" w:cs="Arial"/>
          <w:bCs/>
          <w:sz w:val="22"/>
          <w:szCs w:val="22"/>
        </w:rPr>
        <w:t>zakresu obrony cywilnej.</w:t>
      </w:r>
    </w:p>
    <w:p w14:paraId="61856D95" w14:textId="77777777" w:rsidR="0074451C" w:rsidRPr="001C58AD" w:rsidRDefault="0074451C" w:rsidP="004B161B">
      <w:pPr>
        <w:numPr>
          <w:ilvl w:val="0"/>
          <w:numId w:val="25"/>
        </w:numPr>
        <w:suppressAutoHyphens/>
        <w:autoSpaceDN w:val="0"/>
        <w:spacing w:before="60" w:line="264" w:lineRule="auto"/>
        <w:ind w:left="426" w:hanging="426"/>
        <w:jc w:val="both"/>
        <w:rPr>
          <w:rFonts w:ascii="Arial" w:hAnsi="Arial" w:cs="Arial"/>
          <w:sz w:val="22"/>
          <w:szCs w:val="22"/>
        </w:rPr>
      </w:pPr>
      <w:r w:rsidRPr="001C58AD">
        <w:rPr>
          <w:rFonts w:ascii="Arial" w:hAnsi="Arial" w:cs="Arial"/>
          <w:sz w:val="22"/>
          <w:szCs w:val="22"/>
        </w:rPr>
        <w:t xml:space="preserve">W zakresie gospodarki ściekami sanitarnymi: </w:t>
      </w:r>
    </w:p>
    <w:p w14:paraId="56C9CF82" w14:textId="77777777" w:rsidR="0074451C" w:rsidRPr="001C58AD" w:rsidRDefault="0074451C" w:rsidP="004B161B">
      <w:pPr>
        <w:numPr>
          <w:ilvl w:val="0"/>
          <w:numId w:val="27"/>
        </w:numPr>
        <w:suppressAutoHyphens/>
        <w:autoSpaceDN w:val="0"/>
        <w:spacing w:before="60" w:line="264" w:lineRule="auto"/>
        <w:jc w:val="both"/>
        <w:rPr>
          <w:rFonts w:ascii="Arial" w:hAnsi="Arial" w:cs="Arial"/>
          <w:sz w:val="22"/>
          <w:szCs w:val="22"/>
        </w:rPr>
      </w:pPr>
      <w:r w:rsidRPr="001C58AD">
        <w:rPr>
          <w:rFonts w:ascii="Arial" w:hAnsi="Arial" w:cs="Arial"/>
          <w:sz w:val="22"/>
          <w:szCs w:val="22"/>
        </w:rPr>
        <w:t>dopuszcza się modernizację, budowę, przebudowę i rozbudowę urządzeń i sieci kanalizacji sanitarnej oraz przyłączy do obiektów budowlanych;</w:t>
      </w:r>
    </w:p>
    <w:p w14:paraId="172A9B06" w14:textId="77777777" w:rsidR="0074451C" w:rsidRPr="001C58AD" w:rsidRDefault="0074451C" w:rsidP="004B161B">
      <w:pPr>
        <w:numPr>
          <w:ilvl w:val="0"/>
          <w:numId w:val="27"/>
        </w:numPr>
        <w:suppressAutoHyphens/>
        <w:autoSpaceDN w:val="0"/>
        <w:spacing w:before="60" w:line="264" w:lineRule="auto"/>
        <w:jc w:val="both"/>
        <w:rPr>
          <w:rFonts w:ascii="Arial" w:hAnsi="Arial" w:cs="Arial"/>
          <w:bCs/>
          <w:sz w:val="22"/>
          <w:szCs w:val="22"/>
        </w:rPr>
      </w:pPr>
      <w:r w:rsidRPr="001C58AD">
        <w:rPr>
          <w:rFonts w:ascii="Arial" w:hAnsi="Arial" w:cs="Arial"/>
          <w:bCs/>
          <w:color w:val="000000"/>
          <w:sz w:val="22"/>
          <w:szCs w:val="22"/>
        </w:rPr>
        <w:t>docelowo ścieki komunalne odprowadzić do kanalizacji sanitarnej z odprowadzeniem ścieków do oczyszczalni ścieków (oczyszczalnia poza obszarem planu)</w:t>
      </w:r>
      <w:r w:rsidR="00634CB4" w:rsidRPr="001C58AD">
        <w:rPr>
          <w:rFonts w:ascii="Arial" w:hAnsi="Arial" w:cs="Arial"/>
          <w:bCs/>
          <w:color w:val="000000"/>
          <w:sz w:val="22"/>
          <w:szCs w:val="22"/>
        </w:rPr>
        <w:t>,</w:t>
      </w:r>
      <w:r w:rsidR="00634CB4" w:rsidRPr="001C58AD">
        <w:t xml:space="preserve"> </w:t>
      </w:r>
      <w:r w:rsidR="00634CB4" w:rsidRPr="001C58AD">
        <w:rPr>
          <w:rFonts w:ascii="Arial" w:hAnsi="Arial" w:cs="Arial"/>
          <w:bCs/>
          <w:color w:val="000000"/>
          <w:sz w:val="22"/>
          <w:szCs w:val="22"/>
        </w:rPr>
        <w:t>do czasu realizacji kanalizacji sanitarnej dopuszcza się odprowadzenie ścieków do szczelnych zbiorników na nieczystości - szamb</w:t>
      </w:r>
      <w:r w:rsidRPr="001C58AD">
        <w:rPr>
          <w:rFonts w:ascii="Arial" w:hAnsi="Arial" w:cs="Arial"/>
          <w:bCs/>
          <w:color w:val="000000"/>
          <w:sz w:val="22"/>
          <w:szCs w:val="22"/>
        </w:rPr>
        <w:t>;</w:t>
      </w:r>
    </w:p>
    <w:p w14:paraId="588A0521" w14:textId="77777777" w:rsidR="00DD194A" w:rsidRPr="001C58AD" w:rsidRDefault="00DD194A" w:rsidP="004B161B">
      <w:pPr>
        <w:numPr>
          <w:ilvl w:val="0"/>
          <w:numId w:val="25"/>
        </w:numPr>
        <w:tabs>
          <w:tab w:val="num" w:pos="540"/>
        </w:tabs>
        <w:suppressAutoHyphens/>
        <w:autoSpaceDN w:val="0"/>
        <w:spacing w:before="60" w:line="264" w:lineRule="auto"/>
        <w:ind w:left="426"/>
        <w:jc w:val="both"/>
        <w:rPr>
          <w:rFonts w:ascii="Arial" w:hAnsi="Arial" w:cs="Arial"/>
          <w:sz w:val="22"/>
          <w:szCs w:val="22"/>
        </w:rPr>
      </w:pPr>
      <w:r w:rsidRPr="001C58AD">
        <w:rPr>
          <w:rFonts w:ascii="Arial" w:hAnsi="Arial" w:cs="Arial"/>
          <w:sz w:val="22"/>
          <w:szCs w:val="22"/>
        </w:rPr>
        <w:t>W zakresie odprowadzenia wód opadowych i roztopowych:</w:t>
      </w:r>
    </w:p>
    <w:p w14:paraId="41F3958F" w14:textId="77777777" w:rsidR="00DD194A" w:rsidRPr="001C58AD" w:rsidRDefault="00DD194A" w:rsidP="004B161B">
      <w:pPr>
        <w:numPr>
          <w:ilvl w:val="0"/>
          <w:numId w:val="30"/>
        </w:numPr>
        <w:suppressAutoHyphens/>
        <w:autoSpaceDN w:val="0"/>
        <w:spacing w:before="60" w:line="264" w:lineRule="auto"/>
        <w:jc w:val="both"/>
        <w:rPr>
          <w:rFonts w:ascii="Arial" w:hAnsi="Arial" w:cs="Arial"/>
          <w:sz w:val="22"/>
          <w:szCs w:val="22"/>
        </w:rPr>
      </w:pPr>
      <w:r w:rsidRPr="001C58AD">
        <w:rPr>
          <w:rFonts w:ascii="Arial" w:hAnsi="Arial" w:cs="Arial"/>
          <w:sz w:val="22"/>
          <w:szCs w:val="22"/>
        </w:rPr>
        <w:t xml:space="preserve">nakaz odprowadzenie wód opadowych i roztopowych: indywidualne w granicach działki lub terenu, powierzchniowo do gruntu, zbiorników retencyjnych (dla wód zanieczyszczonych po podczyszczeniu) oraz </w:t>
      </w:r>
      <w:r w:rsidR="00F94A3B" w:rsidRPr="001C58AD">
        <w:rPr>
          <w:rFonts w:ascii="Arial" w:hAnsi="Arial" w:cs="Arial"/>
          <w:sz w:val="22"/>
          <w:szCs w:val="22"/>
        </w:rPr>
        <w:t xml:space="preserve">do </w:t>
      </w:r>
      <w:r w:rsidRPr="001C58AD">
        <w:rPr>
          <w:rFonts w:ascii="Arial" w:hAnsi="Arial" w:cs="Arial"/>
          <w:sz w:val="22"/>
          <w:szCs w:val="22"/>
        </w:rPr>
        <w:t xml:space="preserve">sieci kanalizacji deszczowej, </w:t>
      </w:r>
    </w:p>
    <w:p w14:paraId="38BD6F3C" w14:textId="77777777" w:rsidR="00DD194A" w:rsidRPr="001C58AD" w:rsidRDefault="00F94A3B" w:rsidP="004B161B">
      <w:pPr>
        <w:numPr>
          <w:ilvl w:val="0"/>
          <w:numId w:val="30"/>
        </w:numPr>
        <w:tabs>
          <w:tab w:val="left" w:pos="207"/>
        </w:tabs>
        <w:suppressAutoHyphens/>
        <w:autoSpaceDN w:val="0"/>
        <w:spacing w:before="60" w:line="264" w:lineRule="auto"/>
        <w:jc w:val="both"/>
        <w:rPr>
          <w:rFonts w:ascii="Arial" w:hAnsi="Arial" w:cs="Arial"/>
          <w:sz w:val="22"/>
          <w:szCs w:val="22"/>
        </w:rPr>
      </w:pPr>
      <w:r w:rsidRPr="001C58AD">
        <w:rPr>
          <w:rFonts w:ascii="Arial" w:hAnsi="Arial" w:cs="Arial"/>
          <w:sz w:val="22"/>
          <w:szCs w:val="22"/>
        </w:rPr>
        <w:t>dopuszcza się modernizację, budowę, przebudowę i rozbudowę urządzeń i sieci  kanalizacji deszczowej oraz przyłączy do obiektów budowlanych;</w:t>
      </w:r>
    </w:p>
    <w:p w14:paraId="566113EE" w14:textId="77777777" w:rsidR="00DD194A" w:rsidRPr="001C58AD" w:rsidRDefault="00DD194A" w:rsidP="004B161B">
      <w:pPr>
        <w:numPr>
          <w:ilvl w:val="0"/>
          <w:numId w:val="30"/>
        </w:numPr>
        <w:suppressAutoHyphens/>
        <w:autoSpaceDN w:val="0"/>
        <w:spacing w:before="60" w:line="264" w:lineRule="auto"/>
        <w:jc w:val="both"/>
        <w:rPr>
          <w:rFonts w:ascii="Arial" w:hAnsi="Arial" w:cs="Arial"/>
          <w:sz w:val="22"/>
          <w:szCs w:val="22"/>
        </w:rPr>
      </w:pPr>
      <w:r w:rsidRPr="001C58AD">
        <w:rPr>
          <w:rFonts w:ascii="Arial" w:hAnsi="Arial" w:cs="Arial"/>
          <w:sz w:val="22"/>
          <w:szCs w:val="22"/>
        </w:rPr>
        <w:t xml:space="preserve">dopuszcza się w całym obszarze planu budowę nowych rowów melioracyjnych oraz nowych zbiorników retencyjnych; </w:t>
      </w:r>
    </w:p>
    <w:p w14:paraId="65468812" w14:textId="77777777" w:rsidR="00DD194A" w:rsidRPr="001C58AD" w:rsidRDefault="00DD194A" w:rsidP="004B161B">
      <w:pPr>
        <w:numPr>
          <w:ilvl w:val="0"/>
          <w:numId w:val="30"/>
        </w:numPr>
        <w:suppressAutoHyphens/>
        <w:autoSpaceDN w:val="0"/>
        <w:spacing w:before="60" w:line="264" w:lineRule="auto"/>
        <w:jc w:val="both"/>
        <w:rPr>
          <w:rFonts w:ascii="Arial" w:hAnsi="Arial" w:cs="Arial"/>
          <w:sz w:val="22"/>
          <w:szCs w:val="22"/>
        </w:rPr>
      </w:pPr>
      <w:r w:rsidRPr="001C58AD">
        <w:rPr>
          <w:rFonts w:ascii="Arial" w:hAnsi="Arial" w:cs="Arial"/>
          <w:sz w:val="22"/>
          <w:szCs w:val="22"/>
        </w:rPr>
        <w:t>obowiązuje zakaz odprowadzania wód opadowych, pochodzących z nieruchomości przyległych do pasa drogowego do systemu odwodnienia dróg publicznych.</w:t>
      </w:r>
    </w:p>
    <w:p w14:paraId="5DDF08FB" w14:textId="77777777" w:rsidR="0074451C" w:rsidRPr="001C58AD" w:rsidRDefault="0074451C" w:rsidP="004B161B">
      <w:pPr>
        <w:numPr>
          <w:ilvl w:val="0"/>
          <w:numId w:val="25"/>
        </w:numPr>
        <w:suppressAutoHyphens/>
        <w:autoSpaceDN w:val="0"/>
        <w:spacing w:before="60" w:line="264" w:lineRule="auto"/>
        <w:ind w:left="426"/>
        <w:jc w:val="both"/>
        <w:rPr>
          <w:rFonts w:ascii="Arial" w:hAnsi="Arial" w:cs="Arial"/>
          <w:sz w:val="22"/>
          <w:szCs w:val="22"/>
        </w:rPr>
      </w:pPr>
      <w:r w:rsidRPr="001C58AD">
        <w:rPr>
          <w:rFonts w:ascii="Arial" w:hAnsi="Arial" w:cs="Arial"/>
          <w:sz w:val="22"/>
          <w:szCs w:val="22"/>
        </w:rPr>
        <w:t>W zakresie elektroenergetyki:</w:t>
      </w:r>
    </w:p>
    <w:p w14:paraId="50687B58" w14:textId="77777777" w:rsidR="0074451C" w:rsidRPr="001C58AD" w:rsidRDefault="0074451C" w:rsidP="004B161B">
      <w:pPr>
        <w:numPr>
          <w:ilvl w:val="0"/>
          <w:numId w:val="29"/>
        </w:numPr>
        <w:spacing w:before="60" w:line="264" w:lineRule="auto"/>
        <w:ind w:left="714" w:hanging="357"/>
        <w:jc w:val="both"/>
        <w:rPr>
          <w:rFonts w:ascii="Arial" w:hAnsi="Arial" w:cs="Arial"/>
          <w:sz w:val="22"/>
          <w:szCs w:val="22"/>
        </w:rPr>
      </w:pPr>
      <w:r w:rsidRPr="001C58AD">
        <w:rPr>
          <w:rFonts w:ascii="Arial" w:hAnsi="Arial" w:cs="Arial"/>
          <w:bCs/>
          <w:sz w:val="22"/>
          <w:szCs w:val="22"/>
        </w:rPr>
        <w:t xml:space="preserve">dopuszcza się </w:t>
      </w:r>
      <w:r w:rsidRPr="001C58AD">
        <w:rPr>
          <w:rFonts w:ascii="Arial" w:hAnsi="Arial" w:cs="Arial"/>
          <w:sz w:val="22"/>
          <w:szCs w:val="22"/>
        </w:rPr>
        <w:t>modernizację, budowę, przebudowę i rozbudowę</w:t>
      </w:r>
      <w:r w:rsidRPr="001C58AD">
        <w:rPr>
          <w:rFonts w:ascii="Arial" w:hAnsi="Arial" w:cs="Arial"/>
          <w:bCs/>
          <w:sz w:val="22"/>
          <w:szCs w:val="22"/>
        </w:rPr>
        <w:t xml:space="preserve"> urządzeń i </w:t>
      </w:r>
      <w:r w:rsidRPr="001C58AD">
        <w:rPr>
          <w:rFonts w:ascii="Arial" w:hAnsi="Arial" w:cs="Arial"/>
          <w:sz w:val="22"/>
          <w:szCs w:val="22"/>
        </w:rPr>
        <w:t>sieci elektroenergetycznych oraz przyłączy obiektów budowlanych;</w:t>
      </w:r>
    </w:p>
    <w:p w14:paraId="5350C9F7" w14:textId="4F979E98" w:rsidR="0074451C" w:rsidRPr="001C58AD" w:rsidRDefault="0074451C" w:rsidP="004B161B">
      <w:pPr>
        <w:numPr>
          <w:ilvl w:val="0"/>
          <w:numId w:val="29"/>
        </w:numPr>
        <w:spacing w:before="60" w:line="264" w:lineRule="auto"/>
        <w:ind w:left="714" w:hanging="357"/>
        <w:jc w:val="both"/>
        <w:rPr>
          <w:rFonts w:ascii="Arial" w:hAnsi="Arial" w:cs="Arial"/>
          <w:sz w:val="22"/>
          <w:szCs w:val="22"/>
        </w:rPr>
      </w:pPr>
      <w:r w:rsidRPr="001C58AD">
        <w:rPr>
          <w:rFonts w:ascii="Arial" w:hAnsi="Arial" w:cs="Arial"/>
          <w:sz w:val="22"/>
          <w:szCs w:val="22"/>
        </w:rPr>
        <w:t>wzdłuż napowietrznych linii elektroenergetycznych SN-15kV obowiązuje pas ochrony funkcyjnej dla którego występują ograniczenia</w:t>
      </w:r>
      <w:r w:rsidR="00A21575">
        <w:rPr>
          <w:rFonts w:ascii="Arial" w:hAnsi="Arial" w:cs="Arial"/>
          <w:sz w:val="22"/>
          <w:szCs w:val="22"/>
        </w:rPr>
        <w:t xml:space="preserve"> </w:t>
      </w:r>
      <w:r w:rsidRPr="001C58AD">
        <w:rPr>
          <w:rFonts w:ascii="Arial" w:hAnsi="Arial" w:cs="Arial"/>
          <w:color w:val="000000"/>
          <w:sz w:val="22"/>
          <w:szCs w:val="22"/>
        </w:rPr>
        <w:t>w zagospodarowaniu związane z</w:t>
      </w:r>
      <w:r w:rsidR="002B70D8">
        <w:rPr>
          <w:rFonts w:ascii="Arial" w:hAnsi="Arial" w:cs="Arial"/>
          <w:color w:val="000000"/>
          <w:sz w:val="22"/>
          <w:szCs w:val="22"/>
        </w:rPr>
        <w:t> </w:t>
      </w:r>
      <w:r w:rsidRPr="001C58AD">
        <w:rPr>
          <w:rFonts w:ascii="Arial" w:hAnsi="Arial" w:cs="Arial"/>
          <w:color w:val="000000"/>
          <w:sz w:val="22"/>
          <w:szCs w:val="22"/>
        </w:rPr>
        <w:t xml:space="preserve">promieniowaniem elektromagnetycznym linii oraz zabezpieczeniem prawidłowego funkcjonowania sieci, ustala się pas  ochrony funkcyjnej </w:t>
      </w:r>
      <w:r w:rsidRPr="001C58AD">
        <w:rPr>
          <w:rFonts w:ascii="Arial" w:hAnsi="Arial" w:cs="Arial"/>
          <w:sz w:val="22"/>
          <w:szCs w:val="22"/>
        </w:rPr>
        <w:t>o szerokości 14 m – po 7 m od osi linii;</w:t>
      </w:r>
    </w:p>
    <w:p w14:paraId="5D60F141" w14:textId="4A6D3A62" w:rsidR="0074451C" w:rsidRPr="001C58AD" w:rsidRDefault="0074451C" w:rsidP="004B161B">
      <w:pPr>
        <w:numPr>
          <w:ilvl w:val="0"/>
          <w:numId w:val="29"/>
        </w:numPr>
        <w:spacing w:before="60" w:line="264" w:lineRule="auto"/>
        <w:ind w:left="714" w:hanging="357"/>
        <w:jc w:val="both"/>
        <w:rPr>
          <w:rFonts w:ascii="Arial" w:hAnsi="Arial" w:cs="Arial"/>
          <w:sz w:val="22"/>
          <w:szCs w:val="22"/>
        </w:rPr>
      </w:pPr>
      <w:r w:rsidRPr="001C58AD">
        <w:rPr>
          <w:rFonts w:ascii="Arial" w:hAnsi="Arial" w:cs="Arial"/>
          <w:sz w:val="22"/>
          <w:szCs w:val="22"/>
        </w:rPr>
        <w:t xml:space="preserve">zaopatrzenie w energię elektryczną z istniejących i projektowanych sieci elektroenergetycznych i stacji transformatorowych lub </w:t>
      </w:r>
      <w:r w:rsidRPr="001C58AD">
        <w:rPr>
          <w:rFonts w:ascii="Arial" w:hAnsi="Arial" w:cs="Arial"/>
          <w:bCs/>
          <w:color w:val="000000"/>
          <w:sz w:val="22"/>
          <w:szCs w:val="22"/>
        </w:rPr>
        <w:t xml:space="preserve">z lokalnych źródeł, w tym produkujących energię ze źródeł odnawialnych, </w:t>
      </w:r>
      <w:r w:rsidR="00A21575">
        <w:rPr>
          <w:rFonts w:ascii="Arial" w:hAnsi="Arial" w:cs="Arial"/>
          <w:sz w:val="22"/>
          <w:szCs w:val="22"/>
        </w:rPr>
        <w:t>przy czym wyklucza się lokalizację przydomowych elektrowni wiatrowych</w:t>
      </w:r>
      <w:r w:rsidRPr="001C58AD">
        <w:rPr>
          <w:rFonts w:ascii="Arial" w:hAnsi="Arial" w:cs="Arial"/>
          <w:sz w:val="22"/>
          <w:szCs w:val="22"/>
        </w:rPr>
        <w:t>;</w:t>
      </w:r>
    </w:p>
    <w:p w14:paraId="6B14335C" w14:textId="77777777" w:rsidR="00DD194A" w:rsidRPr="001C58AD" w:rsidRDefault="00DD194A" w:rsidP="004B161B">
      <w:pPr>
        <w:numPr>
          <w:ilvl w:val="0"/>
          <w:numId w:val="29"/>
        </w:numPr>
        <w:spacing w:before="60" w:line="264" w:lineRule="auto"/>
        <w:jc w:val="both"/>
        <w:rPr>
          <w:rFonts w:ascii="Arial" w:hAnsi="Arial" w:cs="Arial"/>
          <w:sz w:val="22"/>
          <w:szCs w:val="22"/>
        </w:rPr>
      </w:pPr>
      <w:r w:rsidRPr="001C58AD">
        <w:rPr>
          <w:rFonts w:ascii="Arial" w:hAnsi="Arial" w:cs="Arial"/>
          <w:sz w:val="22"/>
          <w:szCs w:val="22"/>
        </w:rPr>
        <w:t>dopuszcza się skablowanie istniejących linii 15kV oraz pozostałych, napowietrznych linii niskich napięć;</w:t>
      </w:r>
    </w:p>
    <w:p w14:paraId="01034E15" w14:textId="77777777" w:rsidR="0074451C" w:rsidRPr="001C58AD" w:rsidRDefault="00DD194A" w:rsidP="004B161B">
      <w:pPr>
        <w:numPr>
          <w:ilvl w:val="0"/>
          <w:numId w:val="29"/>
        </w:numPr>
        <w:spacing w:before="60" w:line="264" w:lineRule="auto"/>
        <w:jc w:val="both"/>
        <w:rPr>
          <w:rFonts w:ascii="Arial" w:hAnsi="Arial" w:cs="Arial"/>
          <w:sz w:val="22"/>
          <w:szCs w:val="22"/>
        </w:rPr>
      </w:pPr>
      <w:bookmarkStart w:id="19" w:name="_Hlk61251072"/>
      <w:r w:rsidRPr="001C58AD">
        <w:rPr>
          <w:rFonts w:ascii="Arial" w:hAnsi="Arial" w:cs="Arial"/>
          <w:sz w:val="22"/>
          <w:szCs w:val="22"/>
        </w:rPr>
        <w:t>dopuszcza się budowę lub wymianę napowietrznych linii energetycznych w formie linii kablowych – w szczególnie uzasadnionych przypadkach (w tym problemy formalne / techniczne) dopuszcza się budowę sieci napowietrznych;</w:t>
      </w:r>
    </w:p>
    <w:bookmarkEnd w:id="19"/>
    <w:p w14:paraId="76D72044" w14:textId="77777777" w:rsidR="00DD194A" w:rsidRPr="001C58AD" w:rsidRDefault="00DD194A" w:rsidP="004B161B">
      <w:pPr>
        <w:pStyle w:val="Akapitzlist"/>
        <w:numPr>
          <w:ilvl w:val="0"/>
          <w:numId w:val="29"/>
        </w:numPr>
        <w:spacing w:before="60" w:after="0" w:line="264" w:lineRule="auto"/>
        <w:ind w:hanging="357"/>
        <w:contextualSpacing w:val="0"/>
        <w:jc w:val="both"/>
        <w:rPr>
          <w:rFonts w:ascii="Arial" w:eastAsia="Times New Roman" w:hAnsi="Arial" w:cs="Arial"/>
          <w:lang w:eastAsia="pl-PL"/>
        </w:rPr>
      </w:pPr>
      <w:r w:rsidRPr="001C58AD">
        <w:rPr>
          <w:rFonts w:ascii="Arial" w:eastAsia="Times New Roman" w:hAnsi="Arial" w:cs="Arial"/>
          <w:lang w:eastAsia="pl-PL"/>
        </w:rPr>
        <w:t>dopuszcza się umieszczenie stacji transformatorowej w każdym terenie oraz dopuszcza się jej lokalizację przy granicy działki.</w:t>
      </w:r>
    </w:p>
    <w:p w14:paraId="35FDCA17" w14:textId="77777777" w:rsidR="0074451C" w:rsidRPr="001C58AD" w:rsidRDefault="0074451C" w:rsidP="004B161B">
      <w:pPr>
        <w:numPr>
          <w:ilvl w:val="0"/>
          <w:numId w:val="25"/>
        </w:numPr>
        <w:suppressAutoHyphens/>
        <w:autoSpaceDN w:val="0"/>
        <w:spacing w:before="60" w:line="264" w:lineRule="auto"/>
        <w:ind w:left="360" w:hanging="357"/>
        <w:jc w:val="both"/>
        <w:rPr>
          <w:rFonts w:ascii="Arial" w:hAnsi="Arial" w:cs="Arial"/>
          <w:sz w:val="22"/>
          <w:szCs w:val="22"/>
        </w:rPr>
      </w:pPr>
      <w:r w:rsidRPr="001C58AD">
        <w:rPr>
          <w:rFonts w:ascii="Arial" w:hAnsi="Arial" w:cs="Arial"/>
          <w:sz w:val="22"/>
          <w:szCs w:val="22"/>
        </w:rPr>
        <w:t xml:space="preserve">W zakresie zaopatrzenia w gaz: </w:t>
      </w:r>
    </w:p>
    <w:p w14:paraId="643E9D42" w14:textId="77777777" w:rsidR="0074451C" w:rsidRPr="001C58AD" w:rsidRDefault="0074451C" w:rsidP="004B161B">
      <w:pPr>
        <w:numPr>
          <w:ilvl w:val="0"/>
          <w:numId w:val="28"/>
        </w:numPr>
        <w:suppressAutoHyphens/>
        <w:autoSpaceDN w:val="0"/>
        <w:spacing w:before="60" w:line="264" w:lineRule="auto"/>
        <w:ind w:hanging="357"/>
        <w:jc w:val="both"/>
        <w:rPr>
          <w:rFonts w:ascii="Arial" w:hAnsi="Arial" w:cs="Arial"/>
          <w:sz w:val="22"/>
          <w:szCs w:val="22"/>
        </w:rPr>
      </w:pPr>
      <w:r w:rsidRPr="001C58AD">
        <w:rPr>
          <w:rFonts w:ascii="Arial" w:hAnsi="Arial" w:cs="Arial"/>
          <w:sz w:val="22"/>
          <w:szCs w:val="22"/>
        </w:rPr>
        <w:t>dopuszcza się modernizację, budowę, przebudowę i rozbudowę urządzeń i sieci gazowych oraz przyłączy obiektów budowlanych;</w:t>
      </w:r>
    </w:p>
    <w:p w14:paraId="5123E310" w14:textId="77777777" w:rsidR="0074451C" w:rsidRPr="001C58AD" w:rsidRDefault="0074451C" w:rsidP="004B161B">
      <w:pPr>
        <w:numPr>
          <w:ilvl w:val="0"/>
          <w:numId w:val="28"/>
        </w:numPr>
        <w:suppressAutoHyphens/>
        <w:autoSpaceDN w:val="0"/>
        <w:spacing w:before="60" w:line="264" w:lineRule="auto"/>
        <w:ind w:hanging="357"/>
        <w:jc w:val="both"/>
        <w:rPr>
          <w:rFonts w:ascii="Arial" w:hAnsi="Arial" w:cs="Arial"/>
          <w:sz w:val="22"/>
          <w:szCs w:val="22"/>
        </w:rPr>
      </w:pPr>
      <w:r w:rsidRPr="001C58AD">
        <w:rPr>
          <w:rFonts w:ascii="Arial" w:hAnsi="Arial" w:cs="Arial"/>
          <w:bCs/>
          <w:sz w:val="22"/>
          <w:szCs w:val="22"/>
        </w:rPr>
        <w:t>dopuszcza się zasilanie obiektów budowlanych w gaz poprzez projektowane gazociągi średniego i niskiego ciśnienia lub gazu zbiornikowego</w:t>
      </w:r>
      <w:r w:rsidRPr="001C58AD">
        <w:rPr>
          <w:rFonts w:ascii="Arial" w:hAnsi="Arial" w:cs="Arial"/>
          <w:sz w:val="22"/>
          <w:szCs w:val="22"/>
        </w:rPr>
        <w:t>.</w:t>
      </w:r>
    </w:p>
    <w:p w14:paraId="68CAC0D7" w14:textId="77777777" w:rsidR="0074451C" w:rsidRPr="001C58AD" w:rsidRDefault="0074451C" w:rsidP="004B161B">
      <w:pPr>
        <w:numPr>
          <w:ilvl w:val="0"/>
          <w:numId w:val="25"/>
        </w:numPr>
        <w:suppressAutoHyphens/>
        <w:autoSpaceDN w:val="0"/>
        <w:spacing w:before="60" w:line="264" w:lineRule="auto"/>
        <w:ind w:left="426" w:hanging="426"/>
        <w:jc w:val="both"/>
        <w:rPr>
          <w:rFonts w:ascii="Arial" w:hAnsi="Arial" w:cs="Arial"/>
          <w:sz w:val="22"/>
          <w:szCs w:val="22"/>
        </w:rPr>
      </w:pPr>
      <w:r w:rsidRPr="001C58AD">
        <w:rPr>
          <w:rFonts w:ascii="Arial" w:hAnsi="Arial" w:cs="Arial"/>
          <w:sz w:val="22"/>
          <w:szCs w:val="22"/>
        </w:rPr>
        <w:t>W zakresie infrastruktury telekomunikacyjnej: dopuszcza się budowę, przebudowę i rozbudowę istniejących urządzeń i sieci infrastruktury telekomunikacyjnej i sieci szerokopasmowych oraz przyłączy do zabudowy.</w:t>
      </w:r>
    </w:p>
    <w:p w14:paraId="56F904C1" w14:textId="58E646B6" w:rsidR="00A21575" w:rsidRDefault="00A21575" w:rsidP="004B161B">
      <w:pPr>
        <w:numPr>
          <w:ilvl w:val="0"/>
          <w:numId w:val="25"/>
        </w:numPr>
        <w:suppressAutoHyphens/>
        <w:autoSpaceDN w:val="0"/>
        <w:spacing w:before="60" w:line="264" w:lineRule="auto"/>
        <w:ind w:left="426" w:hanging="426"/>
        <w:jc w:val="both"/>
        <w:rPr>
          <w:rFonts w:ascii="Arial" w:hAnsi="Arial" w:cs="Arial"/>
          <w:sz w:val="22"/>
          <w:szCs w:val="22"/>
        </w:rPr>
      </w:pPr>
      <w:bookmarkStart w:id="20" w:name="_Hlk61251108"/>
      <w:r w:rsidRPr="00A21575">
        <w:rPr>
          <w:rFonts w:ascii="Arial" w:hAnsi="Arial" w:cs="Arial"/>
          <w:sz w:val="22"/>
          <w:szCs w:val="22"/>
        </w:rPr>
        <w:t xml:space="preserve">W zakresie zasilania w ciepło: dopuszcza się zaopatrzenie w ciepło z nieemisyjnych lub niskoemisyjnych indywidualnych źródeł ciepła, w tym np. ogrzewanie gazowe, ogrzewanie olejowe, ogrzewanie elektryczne, ogrzewanie </w:t>
      </w:r>
      <w:proofErr w:type="spellStart"/>
      <w:r w:rsidRPr="00A21575">
        <w:rPr>
          <w:rFonts w:ascii="Arial" w:hAnsi="Arial" w:cs="Arial"/>
          <w:sz w:val="22"/>
          <w:szCs w:val="22"/>
        </w:rPr>
        <w:t>zdalaczynne</w:t>
      </w:r>
      <w:proofErr w:type="spellEnd"/>
      <w:r w:rsidRPr="00A21575">
        <w:rPr>
          <w:rFonts w:ascii="Arial" w:hAnsi="Arial" w:cs="Arial"/>
          <w:sz w:val="22"/>
          <w:szCs w:val="22"/>
        </w:rPr>
        <w:t xml:space="preserve"> lub ogrzewanie z lokalnych lub indywidualnych odnawialnych źródeł energii.</w:t>
      </w:r>
    </w:p>
    <w:p w14:paraId="20ABA3E1" w14:textId="79B96E10" w:rsidR="00A21575" w:rsidRPr="00A21575" w:rsidRDefault="00A21575" w:rsidP="004B161B">
      <w:pPr>
        <w:numPr>
          <w:ilvl w:val="0"/>
          <w:numId w:val="25"/>
        </w:numPr>
        <w:suppressAutoHyphens/>
        <w:autoSpaceDN w:val="0"/>
        <w:spacing w:before="60" w:line="264" w:lineRule="auto"/>
        <w:ind w:left="426" w:hanging="426"/>
        <w:jc w:val="both"/>
        <w:rPr>
          <w:rFonts w:ascii="Arial" w:hAnsi="Arial" w:cs="Arial"/>
          <w:sz w:val="22"/>
          <w:szCs w:val="22"/>
        </w:rPr>
      </w:pPr>
      <w:r w:rsidRPr="00A21575">
        <w:rPr>
          <w:rFonts w:ascii="Arial" w:hAnsi="Arial" w:cs="Arial"/>
          <w:sz w:val="22"/>
          <w:szCs w:val="22"/>
        </w:rPr>
        <w:t>Gospodarka odpadami wg. przepisów odrębnych.</w:t>
      </w:r>
      <w:bookmarkEnd w:id="20"/>
    </w:p>
    <w:p w14:paraId="4554E4C0" w14:textId="40914909" w:rsidR="0074451C" w:rsidRPr="001C58AD" w:rsidRDefault="0074451C" w:rsidP="004B161B">
      <w:pPr>
        <w:numPr>
          <w:ilvl w:val="0"/>
          <w:numId w:val="25"/>
        </w:numPr>
        <w:suppressAutoHyphens/>
        <w:autoSpaceDN w:val="0"/>
        <w:spacing w:before="60" w:line="264" w:lineRule="auto"/>
        <w:ind w:left="426" w:hanging="426"/>
        <w:jc w:val="both"/>
        <w:rPr>
          <w:rFonts w:ascii="Arial" w:hAnsi="Arial" w:cs="Arial"/>
          <w:sz w:val="22"/>
          <w:szCs w:val="22"/>
        </w:rPr>
      </w:pPr>
      <w:r w:rsidRPr="001C58AD">
        <w:rPr>
          <w:rFonts w:ascii="Arial" w:hAnsi="Arial" w:cs="Arial"/>
          <w:sz w:val="22"/>
          <w:szCs w:val="22"/>
        </w:rPr>
        <w:t>Dopuszcza się w obszarze planu budowę nowych, przebudowę, rozbudowę lub likwidację istniejących urządzeń i sieci infrastruktury technicznej, wynikających z technicznych warunków realizacji inwestycji (także lokalizowanych poza obszarem planu) bądź wynikających z przepisów odrębnych.</w:t>
      </w:r>
    </w:p>
    <w:p w14:paraId="64D88220" w14:textId="77777777" w:rsidR="0074451C" w:rsidRPr="001C58AD" w:rsidRDefault="0074451C" w:rsidP="004B161B">
      <w:pPr>
        <w:numPr>
          <w:ilvl w:val="0"/>
          <w:numId w:val="25"/>
        </w:numPr>
        <w:suppressAutoHyphens/>
        <w:autoSpaceDN w:val="0"/>
        <w:spacing w:before="60" w:line="264" w:lineRule="auto"/>
        <w:ind w:left="426" w:hanging="426"/>
        <w:jc w:val="both"/>
        <w:rPr>
          <w:rFonts w:ascii="Arial" w:hAnsi="Arial" w:cs="Arial"/>
          <w:sz w:val="22"/>
          <w:szCs w:val="22"/>
        </w:rPr>
      </w:pPr>
      <w:r w:rsidRPr="001C58AD">
        <w:rPr>
          <w:rFonts w:ascii="Arial" w:hAnsi="Arial" w:cs="Arial"/>
          <w:sz w:val="22"/>
          <w:szCs w:val="22"/>
        </w:rPr>
        <w:t xml:space="preserve">Ilekroć w ustaleniach szczegółowych – kartach terenów (Rozdział 3 niniejszej uchwały) jest mowa o wysokości zabudowy czy wysokości budynku/budowli nie dotyczy to obiektów infrastruktury technicznej, w szczególności infrastruktury telekomunikacyjnej czy elektroenergetycznej. </w:t>
      </w:r>
    </w:p>
    <w:p w14:paraId="6104E070" w14:textId="77777777" w:rsidR="0074451C" w:rsidRPr="001C58AD" w:rsidRDefault="0074451C" w:rsidP="004B161B">
      <w:pPr>
        <w:numPr>
          <w:ilvl w:val="0"/>
          <w:numId w:val="25"/>
        </w:numPr>
        <w:suppressAutoHyphens/>
        <w:autoSpaceDN w:val="0"/>
        <w:spacing w:before="60" w:line="264" w:lineRule="auto"/>
        <w:ind w:left="426" w:hanging="426"/>
        <w:jc w:val="both"/>
        <w:rPr>
          <w:rFonts w:ascii="Arial" w:hAnsi="Arial" w:cs="Arial"/>
          <w:sz w:val="22"/>
          <w:szCs w:val="22"/>
        </w:rPr>
      </w:pPr>
      <w:r w:rsidRPr="001C58AD">
        <w:rPr>
          <w:rFonts w:ascii="Arial" w:hAnsi="Arial" w:cs="Arial"/>
          <w:sz w:val="22"/>
          <w:szCs w:val="22"/>
        </w:rPr>
        <w:t xml:space="preserve">W zagospodarowaniu terenów obowiązuje nakaz uwzględniania istniejących i projektowanych urządzeń i sieci infrastruktury technicznej. </w:t>
      </w:r>
    </w:p>
    <w:p w14:paraId="5CD12BCF" w14:textId="77777777" w:rsidR="00437FBE" w:rsidRDefault="00437FBE" w:rsidP="001D7C0D">
      <w:pPr>
        <w:spacing w:before="60" w:line="264" w:lineRule="auto"/>
        <w:jc w:val="both"/>
        <w:rPr>
          <w:rFonts w:ascii="Arial" w:hAnsi="Arial" w:cs="Arial"/>
          <w:b/>
          <w:bCs/>
          <w:sz w:val="22"/>
          <w:szCs w:val="22"/>
        </w:rPr>
      </w:pPr>
    </w:p>
    <w:p w14:paraId="13230839" w14:textId="686098C2" w:rsidR="00F94A3B" w:rsidRPr="001C58AD" w:rsidRDefault="00F94A3B" w:rsidP="001D7C0D">
      <w:pPr>
        <w:spacing w:before="60" w:line="264" w:lineRule="auto"/>
        <w:jc w:val="both"/>
        <w:rPr>
          <w:rFonts w:ascii="Arial" w:hAnsi="Arial" w:cs="Arial"/>
          <w:b/>
          <w:sz w:val="22"/>
          <w:szCs w:val="22"/>
        </w:rPr>
      </w:pPr>
      <w:r w:rsidRPr="001C58AD">
        <w:rPr>
          <w:rFonts w:ascii="Arial" w:hAnsi="Arial" w:cs="Arial"/>
          <w:b/>
          <w:bCs/>
          <w:sz w:val="22"/>
          <w:szCs w:val="22"/>
        </w:rPr>
        <w:t xml:space="preserve">§10. </w:t>
      </w:r>
      <w:r w:rsidRPr="001C58AD">
        <w:rPr>
          <w:rFonts w:ascii="Arial" w:hAnsi="Arial" w:cs="Arial"/>
          <w:b/>
          <w:sz w:val="22"/>
          <w:szCs w:val="22"/>
        </w:rPr>
        <w:t>Zasady modernizacji, rozbudowy i budowy systemów komunikacji oraz minimalna ilość miejsc parkingowych dla terenów wydzielonych liniami rozgraniczającymi</w:t>
      </w:r>
    </w:p>
    <w:p w14:paraId="41FF3CE3" w14:textId="2A18E1C7" w:rsidR="00F94A3B" w:rsidRPr="001C58AD" w:rsidRDefault="00F94A3B" w:rsidP="004B161B">
      <w:pPr>
        <w:pStyle w:val="Akapitzlist"/>
        <w:numPr>
          <w:ilvl w:val="0"/>
          <w:numId w:val="32"/>
        </w:numPr>
        <w:spacing w:before="60" w:after="0" w:line="264" w:lineRule="auto"/>
        <w:ind w:left="357" w:hanging="357"/>
        <w:contextualSpacing w:val="0"/>
        <w:jc w:val="both"/>
        <w:rPr>
          <w:rFonts w:ascii="Arial" w:hAnsi="Arial" w:cs="Arial"/>
        </w:rPr>
      </w:pPr>
      <w:r w:rsidRPr="001C58AD">
        <w:rPr>
          <w:rFonts w:ascii="Arial" w:hAnsi="Arial" w:cs="Arial"/>
        </w:rPr>
        <w:t xml:space="preserve">Powiązania komunikacyjne obszaru objętego planem z układem zewnętrznym są realizowane poprzez drogę </w:t>
      </w:r>
      <w:r w:rsidR="000A56A7" w:rsidRPr="001C58AD">
        <w:rPr>
          <w:rFonts w:ascii="Arial" w:hAnsi="Arial" w:cs="Arial"/>
        </w:rPr>
        <w:t>wojewódzką nr 227, przebiegając</w:t>
      </w:r>
      <w:r w:rsidR="00830330" w:rsidRPr="001C58AD">
        <w:rPr>
          <w:rFonts w:ascii="Arial" w:hAnsi="Arial" w:cs="Arial"/>
        </w:rPr>
        <w:t xml:space="preserve">ą centralnie przez plan miejscowy, </w:t>
      </w:r>
      <w:r w:rsidR="008F3FBB">
        <w:rPr>
          <w:rFonts w:ascii="Arial" w:hAnsi="Arial" w:cs="Arial"/>
        </w:rPr>
        <w:t>prowadzącą w kierunku drogi</w:t>
      </w:r>
      <w:r w:rsidR="00830330" w:rsidRPr="001C58AD">
        <w:rPr>
          <w:rFonts w:ascii="Arial" w:hAnsi="Arial" w:cs="Arial"/>
        </w:rPr>
        <w:t xml:space="preserve"> </w:t>
      </w:r>
      <w:r w:rsidR="008F3FBB" w:rsidRPr="001C58AD">
        <w:rPr>
          <w:rFonts w:ascii="Arial" w:hAnsi="Arial" w:cs="Arial"/>
        </w:rPr>
        <w:t>ekspresow</w:t>
      </w:r>
      <w:r w:rsidR="008F3FBB">
        <w:rPr>
          <w:rFonts w:ascii="Arial" w:hAnsi="Arial" w:cs="Arial"/>
        </w:rPr>
        <w:t>ej</w:t>
      </w:r>
      <w:r w:rsidR="008F3FBB" w:rsidRPr="001C58AD">
        <w:rPr>
          <w:rFonts w:ascii="Arial" w:hAnsi="Arial" w:cs="Arial"/>
        </w:rPr>
        <w:t xml:space="preserve"> </w:t>
      </w:r>
      <w:r w:rsidR="00830330" w:rsidRPr="001C58AD">
        <w:rPr>
          <w:rFonts w:ascii="Arial" w:hAnsi="Arial" w:cs="Arial"/>
        </w:rPr>
        <w:t>S7 oraz przez drogi powiatowe nr 2233G relacji Cedry Wielkie – Miłocin oraz nr 2231G relacji Cedry Wielkie – Leszkowy – gmina Ostaszewo.</w:t>
      </w:r>
    </w:p>
    <w:p w14:paraId="77CFA38F" w14:textId="530CF3F9" w:rsidR="00F94A3B" w:rsidRPr="001C58AD" w:rsidRDefault="00F94A3B" w:rsidP="004B161B">
      <w:pPr>
        <w:pStyle w:val="Akapitzlist"/>
        <w:numPr>
          <w:ilvl w:val="0"/>
          <w:numId w:val="33"/>
        </w:numPr>
        <w:spacing w:before="60" w:after="0" w:line="264" w:lineRule="auto"/>
        <w:ind w:left="357" w:hanging="357"/>
        <w:contextualSpacing w:val="0"/>
        <w:jc w:val="both"/>
        <w:rPr>
          <w:rFonts w:ascii="Arial" w:hAnsi="Arial" w:cs="Arial"/>
        </w:rPr>
      </w:pPr>
      <w:r w:rsidRPr="001C58AD">
        <w:rPr>
          <w:rFonts w:ascii="Arial" w:hAnsi="Arial" w:cs="Arial"/>
        </w:rPr>
        <w:t>Obsługa komunikacyjna terenów wydzielonych liniami rozgraniczającymi z </w:t>
      </w:r>
      <w:r w:rsidR="00830330" w:rsidRPr="001C58AD">
        <w:rPr>
          <w:rFonts w:ascii="Arial" w:hAnsi="Arial" w:cs="Arial"/>
        </w:rPr>
        <w:t xml:space="preserve">drogi </w:t>
      </w:r>
      <w:r w:rsidR="00830330" w:rsidRPr="009E7BE3">
        <w:rPr>
          <w:rFonts w:ascii="Arial" w:hAnsi="Arial" w:cs="Arial"/>
        </w:rPr>
        <w:t xml:space="preserve">wojewódzkiej nr 227, </w:t>
      </w:r>
      <w:r w:rsidR="00830330" w:rsidRPr="007E5A4F">
        <w:rPr>
          <w:rFonts w:ascii="Arial" w:hAnsi="Arial" w:cs="Arial"/>
        </w:rPr>
        <w:t xml:space="preserve">publicznej klasy </w:t>
      </w:r>
      <w:r w:rsidR="00ED4078" w:rsidRPr="007E5A4F">
        <w:rPr>
          <w:rFonts w:ascii="Arial" w:hAnsi="Arial" w:cs="Arial"/>
        </w:rPr>
        <w:t>zbiorczej</w:t>
      </w:r>
      <w:r w:rsidR="00830330" w:rsidRPr="007E5A4F">
        <w:rPr>
          <w:rFonts w:ascii="Arial" w:hAnsi="Arial" w:cs="Arial"/>
        </w:rPr>
        <w:t xml:space="preserve"> – o symbolu 01.</w:t>
      </w:r>
      <w:r w:rsidR="00ED4078" w:rsidRPr="007E5A4F">
        <w:rPr>
          <w:rFonts w:ascii="Arial" w:hAnsi="Arial" w:cs="Arial"/>
        </w:rPr>
        <w:t>KDZ</w:t>
      </w:r>
      <w:r w:rsidR="00830330" w:rsidRPr="009E7BE3">
        <w:rPr>
          <w:rFonts w:ascii="Arial" w:hAnsi="Arial" w:cs="Arial"/>
        </w:rPr>
        <w:t>, dróg publicznych</w:t>
      </w:r>
      <w:r w:rsidR="00830330" w:rsidRPr="001C58AD">
        <w:rPr>
          <w:rFonts w:ascii="Arial" w:hAnsi="Arial" w:cs="Arial"/>
        </w:rPr>
        <w:t xml:space="preserve"> klasy lokalnej - powiatowych o symbolach </w:t>
      </w:r>
      <w:r w:rsidR="008F3FBB" w:rsidRPr="001C58AD">
        <w:rPr>
          <w:rFonts w:ascii="Arial" w:hAnsi="Arial" w:cs="Arial"/>
        </w:rPr>
        <w:t>0</w:t>
      </w:r>
      <w:r w:rsidR="008F3FBB">
        <w:rPr>
          <w:rFonts w:ascii="Arial" w:hAnsi="Arial" w:cs="Arial"/>
        </w:rPr>
        <w:t>2</w:t>
      </w:r>
      <w:r w:rsidR="00830330" w:rsidRPr="001C58AD">
        <w:rPr>
          <w:rFonts w:ascii="Arial" w:hAnsi="Arial" w:cs="Arial"/>
        </w:rPr>
        <w:t>.KDL i 03.KDL, dróg publicznych gminnych klasy dojazdowej o symbolach KDD oraz dróg wewnętrznych i ciągów pieszo</w:t>
      </w:r>
      <w:r w:rsidR="008F3FBB">
        <w:rPr>
          <w:rFonts w:ascii="Arial" w:hAnsi="Arial" w:cs="Arial"/>
        </w:rPr>
        <w:t>-</w:t>
      </w:r>
      <w:r w:rsidR="00830330" w:rsidRPr="001C58AD">
        <w:rPr>
          <w:rFonts w:ascii="Arial" w:hAnsi="Arial" w:cs="Arial"/>
        </w:rPr>
        <w:t>jezdnych, w</w:t>
      </w:r>
      <w:r w:rsidR="00A52A94">
        <w:rPr>
          <w:rFonts w:ascii="Arial" w:hAnsi="Arial" w:cs="Arial"/>
        </w:rPr>
        <w:t> </w:t>
      </w:r>
      <w:r w:rsidR="00830330" w:rsidRPr="001C58AD">
        <w:rPr>
          <w:rFonts w:ascii="Arial" w:hAnsi="Arial" w:cs="Arial"/>
        </w:rPr>
        <w:t>przebiegu wskazanym na rysunku planu.</w:t>
      </w:r>
    </w:p>
    <w:p w14:paraId="73C28FA5" w14:textId="77777777" w:rsidR="000A56A7" w:rsidRPr="001C58AD" w:rsidRDefault="000A56A7" w:rsidP="004B161B">
      <w:pPr>
        <w:pStyle w:val="Akapitzlist"/>
        <w:numPr>
          <w:ilvl w:val="0"/>
          <w:numId w:val="33"/>
        </w:numPr>
        <w:spacing w:before="60" w:after="0" w:line="264" w:lineRule="auto"/>
        <w:ind w:left="357" w:hanging="357"/>
        <w:contextualSpacing w:val="0"/>
        <w:jc w:val="both"/>
        <w:rPr>
          <w:rFonts w:ascii="Arial" w:hAnsi="Arial" w:cs="Arial"/>
        </w:rPr>
      </w:pPr>
      <w:r w:rsidRPr="001C58AD">
        <w:rPr>
          <w:rFonts w:ascii="Arial" w:hAnsi="Arial" w:cs="Arial"/>
        </w:rPr>
        <w:t>Ze wszystkich dróg w granicach planu dopuszcza się lokalizowanie nowych, bezpośrednich zjazdów na działki budowlane, przy czym obsługę komunikacyjną, zjazdy do poszczególnych terenów objętych planem w sytuacji, gdy teren przylega do dróg różnych klas technicznych należy zapewnić za pośrednictwem dróg niższych klas.</w:t>
      </w:r>
    </w:p>
    <w:p w14:paraId="0A0D9FF6" w14:textId="32F87BB6" w:rsidR="000A56A7" w:rsidRPr="001C58AD" w:rsidRDefault="000A56A7" w:rsidP="004B161B">
      <w:pPr>
        <w:pStyle w:val="Akapitzlist"/>
        <w:numPr>
          <w:ilvl w:val="0"/>
          <w:numId w:val="33"/>
        </w:numPr>
        <w:spacing w:before="60" w:after="0" w:line="264" w:lineRule="auto"/>
        <w:ind w:left="357" w:hanging="357"/>
        <w:contextualSpacing w:val="0"/>
        <w:jc w:val="both"/>
        <w:rPr>
          <w:rFonts w:ascii="Arial" w:hAnsi="Arial" w:cs="Arial"/>
        </w:rPr>
      </w:pPr>
      <w:r w:rsidRPr="001C58AD">
        <w:rPr>
          <w:rFonts w:ascii="Arial" w:hAnsi="Arial" w:cs="Arial"/>
        </w:rPr>
        <w:t>W liniach rozgraniczających projektowa</w:t>
      </w:r>
      <w:r w:rsidR="00CB5DD2" w:rsidRPr="001C58AD">
        <w:rPr>
          <w:rFonts w:ascii="Arial" w:hAnsi="Arial" w:cs="Arial"/>
        </w:rPr>
        <w:t>nych</w:t>
      </w:r>
      <w:r w:rsidRPr="001C58AD">
        <w:rPr>
          <w:rFonts w:ascii="Arial" w:hAnsi="Arial" w:cs="Arial"/>
        </w:rPr>
        <w:t xml:space="preserve"> dr</w:t>
      </w:r>
      <w:r w:rsidR="00CB5DD2" w:rsidRPr="001C58AD">
        <w:rPr>
          <w:rFonts w:ascii="Arial" w:hAnsi="Arial" w:cs="Arial"/>
        </w:rPr>
        <w:t>óg wewnętrznych</w:t>
      </w:r>
      <w:r w:rsidRPr="001C58AD">
        <w:rPr>
          <w:rFonts w:ascii="Arial" w:hAnsi="Arial" w:cs="Arial"/>
        </w:rPr>
        <w:t xml:space="preserve"> oraz publiczn</w:t>
      </w:r>
      <w:r w:rsidR="00CB5DD2" w:rsidRPr="001C58AD">
        <w:rPr>
          <w:rFonts w:ascii="Arial" w:hAnsi="Arial" w:cs="Arial"/>
        </w:rPr>
        <w:t>ych</w:t>
      </w:r>
      <w:r w:rsidRPr="001C58AD">
        <w:rPr>
          <w:rFonts w:ascii="Arial" w:hAnsi="Arial" w:cs="Arial"/>
        </w:rPr>
        <w:t xml:space="preserve"> klasy dojazdowej dopuszcza się sytuowanie sieci i urządzeń infrastruktury technicznej.</w:t>
      </w:r>
      <w:r w:rsidR="00950A63" w:rsidRPr="001C58AD">
        <w:rPr>
          <w:rFonts w:ascii="Arial" w:hAnsi="Arial" w:cs="Arial"/>
        </w:rPr>
        <w:t xml:space="preserve"> </w:t>
      </w:r>
      <w:r w:rsidR="00CB5DD2" w:rsidRPr="001C58AD">
        <w:rPr>
          <w:rFonts w:ascii="Arial" w:hAnsi="Arial" w:cs="Arial"/>
        </w:rPr>
        <w:t>Lokalizacja sieci infrastruktury technicznej oraz urządzeń niezwiązanych z potrzebami ruchu drogowego w terenach o symbolach 01.</w:t>
      </w:r>
      <w:r w:rsidR="00ED4078" w:rsidRPr="001C58AD">
        <w:rPr>
          <w:rFonts w:ascii="Arial" w:hAnsi="Arial" w:cs="Arial"/>
        </w:rPr>
        <w:t>KD</w:t>
      </w:r>
      <w:r w:rsidR="00ED4078">
        <w:rPr>
          <w:rFonts w:ascii="Arial" w:hAnsi="Arial" w:cs="Arial"/>
        </w:rPr>
        <w:t>Z</w:t>
      </w:r>
      <w:r w:rsidR="00CB5DD2" w:rsidRPr="001C58AD">
        <w:rPr>
          <w:rFonts w:ascii="Arial" w:hAnsi="Arial" w:cs="Arial"/>
        </w:rPr>
        <w:t>, 02.KDL i 03.KDL wyjątkowo - zgodnie z przepisami odrębnymi.</w:t>
      </w:r>
    </w:p>
    <w:p w14:paraId="47BE4CF3" w14:textId="77777777" w:rsidR="00F94A3B" w:rsidRPr="001C58AD" w:rsidRDefault="00F94A3B" w:rsidP="004B161B">
      <w:pPr>
        <w:pStyle w:val="Akapitzlist"/>
        <w:numPr>
          <w:ilvl w:val="0"/>
          <w:numId w:val="33"/>
        </w:numPr>
        <w:spacing w:before="60" w:after="0" w:line="264" w:lineRule="auto"/>
        <w:ind w:left="357" w:hanging="357"/>
        <w:contextualSpacing w:val="0"/>
        <w:jc w:val="both"/>
        <w:rPr>
          <w:rFonts w:ascii="Arial" w:hAnsi="Arial" w:cs="Arial"/>
          <w:bCs/>
        </w:rPr>
      </w:pPr>
      <w:r w:rsidRPr="001C58AD">
        <w:rPr>
          <w:rFonts w:ascii="Arial" w:hAnsi="Arial" w:cs="Arial"/>
        </w:rPr>
        <w:t xml:space="preserve">Ustala się minimalne wskaźniki miejsc parkingowych w zależności od przeznaczenia terenu: </w:t>
      </w:r>
    </w:p>
    <w:p w14:paraId="6A9AE309" w14:textId="77777777" w:rsidR="00CB5DD2" w:rsidRPr="001C58AD" w:rsidRDefault="00CB5DD2" w:rsidP="004B161B">
      <w:pPr>
        <w:pStyle w:val="Akapitzlist"/>
        <w:numPr>
          <w:ilvl w:val="0"/>
          <w:numId w:val="31"/>
        </w:numPr>
        <w:spacing w:before="60" w:after="0" w:line="264" w:lineRule="auto"/>
        <w:contextualSpacing w:val="0"/>
        <w:jc w:val="both"/>
        <w:rPr>
          <w:rFonts w:ascii="Arial" w:hAnsi="Arial" w:cs="Arial"/>
          <w:bCs/>
        </w:rPr>
      </w:pPr>
      <w:r w:rsidRPr="001C58AD">
        <w:rPr>
          <w:rFonts w:ascii="Arial" w:hAnsi="Arial" w:cs="Arial"/>
          <w:bCs/>
        </w:rPr>
        <w:t>tereny zabudowy</w:t>
      </w:r>
      <w:r w:rsidR="00950A63" w:rsidRPr="001C58AD">
        <w:rPr>
          <w:rFonts w:ascii="Arial" w:hAnsi="Arial" w:cs="Arial"/>
          <w:bCs/>
        </w:rPr>
        <w:t xml:space="preserve"> </w:t>
      </w:r>
      <w:r w:rsidRPr="001C58AD">
        <w:rPr>
          <w:rFonts w:ascii="Arial" w:hAnsi="Arial" w:cs="Arial"/>
          <w:bCs/>
        </w:rPr>
        <w:t xml:space="preserve">mieszanej: tereny o symbolach MW,U i MN,U: </w:t>
      </w:r>
    </w:p>
    <w:p w14:paraId="5304CB87" w14:textId="77777777" w:rsidR="00CB5DD2" w:rsidRPr="001C58AD" w:rsidRDefault="00CB5DD2" w:rsidP="004B161B">
      <w:pPr>
        <w:pStyle w:val="Akapitzlist"/>
        <w:numPr>
          <w:ilvl w:val="1"/>
          <w:numId w:val="35"/>
        </w:numPr>
        <w:spacing w:before="60" w:after="0" w:line="264" w:lineRule="auto"/>
        <w:contextualSpacing w:val="0"/>
        <w:rPr>
          <w:rFonts w:ascii="Arial" w:hAnsi="Arial" w:cs="Arial"/>
          <w:bCs/>
        </w:rPr>
      </w:pPr>
      <w:r w:rsidRPr="001C58AD">
        <w:rPr>
          <w:rFonts w:ascii="Arial" w:hAnsi="Arial" w:cs="Arial"/>
          <w:bCs/>
        </w:rPr>
        <w:t>dla funkcji mieszkalnej 1,5 miejsca parkingowego na każdy wydzielony lokal mieszkalny,</w:t>
      </w:r>
    </w:p>
    <w:p w14:paraId="7A00CC29" w14:textId="77777777" w:rsidR="00CB5DD2" w:rsidRPr="001C58AD" w:rsidRDefault="00CB5DD2" w:rsidP="004B161B">
      <w:pPr>
        <w:pStyle w:val="Akapitzlist"/>
        <w:numPr>
          <w:ilvl w:val="1"/>
          <w:numId w:val="35"/>
        </w:numPr>
        <w:spacing w:before="60" w:after="0" w:line="264" w:lineRule="auto"/>
        <w:contextualSpacing w:val="0"/>
        <w:rPr>
          <w:rFonts w:ascii="Arial" w:hAnsi="Arial" w:cs="Arial"/>
          <w:bCs/>
        </w:rPr>
      </w:pPr>
      <w:r w:rsidRPr="001C58AD">
        <w:rPr>
          <w:rFonts w:ascii="Arial" w:hAnsi="Arial" w:cs="Arial"/>
          <w:bCs/>
        </w:rPr>
        <w:t>dla funkcji usługowej:</w:t>
      </w:r>
    </w:p>
    <w:p w14:paraId="0BA54419" w14:textId="77777777" w:rsidR="00CB5DD2" w:rsidRPr="001C58AD" w:rsidRDefault="00CB5DD2" w:rsidP="004B161B">
      <w:pPr>
        <w:pStyle w:val="Akapitzlist"/>
        <w:numPr>
          <w:ilvl w:val="2"/>
          <w:numId w:val="34"/>
        </w:numPr>
        <w:spacing w:before="60" w:after="0" w:line="264" w:lineRule="auto"/>
        <w:contextualSpacing w:val="0"/>
        <w:rPr>
          <w:rFonts w:ascii="Arial" w:hAnsi="Arial" w:cs="Arial"/>
          <w:bCs/>
        </w:rPr>
      </w:pPr>
      <w:r w:rsidRPr="001C58AD">
        <w:rPr>
          <w:rFonts w:ascii="Arial" w:hAnsi="Arial" w:cs="Arial"/>
          <w:bCs/>
        </w:rPr>
        <w:t>zakwaterowanie turystyczne: 1 miejsce parkingowe na każdy pokój do wynajęcia,</w:t>
      </w:r>
    </w:p>
    <w:p w14:paraId="5E3228A7" w14:textId="77777777" w:rsidR="00CB5DD2" w:rsidRPr="001C58AD" w:rsidRDefault="00CB5DD2" w:rsidP="004B161B">
      <w:pPr>
        <w:pStyle w:val="Akapitzlist"/>
        <w:numPr>
          <w:ilvl w:val="2"/>
          <w:numId w:val="34"/>
        </w:numPr>
        <w:spacing w:before="60" w:after="0" w:line="264" w:lineRule="auto"/>
        <w:contextualSpacing w:val="0"/>
        <w:rPr>
          <w:rFonts w:ascii="Arial" w:hAnsi="Arial" w:cs="Arial"/>
          <w:bCs/>
        </w:rPr>
      </w:pPr>
      <w:r w:rsidRPr="001C58AD">
        <w:rPr>
          <w:rFonts w:ascii="Arial" w:hAnsi="Arial" w:cs="Arial"/>
          <w:bCs/>
        </w:rPr>
        <w:t>gastro</w:t>
      </w:r>
      <w:r w:rsidR="00950A63" w:rsidRPr="001C58AD">
        <w:rPr>
          <w:rFonts w:ascii="Arial" w:hAnsi="Arial" w:cs="Arial"/>
          <w:bCs/>
        </w:rPr>
        <w:t xml:space="preserve">nomia: 1 miejsce parkingowe na </w:t>
      </w:r>
      <w:r w:rsidRPr="001C58AD">
        <w:rPr>
          <w:rFonts w:ascii="Arial" w:hAnsi="Arial" w:cs="Arial"/>
          <w:bCs/>
        </w:rPr>
        <w:t>4 miejsca konsumpcyjne,</w:t>
      </w:r>
    </w:p>
    <w:p w14:paraId="454E8A00" w14:textId="77777777" w:rsidR="00CB5DD2" w:rsidRPr="001C58AD" w:rsidRDefault="00CB5DD2" w:rsidP="004B161B">
      <w:pPr>
        <w:pStyle w:val="Akapitzlist"/>
        <w:numPr>
          <w:ilvl w:val="2"/>
          <w:numId w:val="34"/>
        </w:numPr>
        <w:spacing w:before="60" w:after="0" w:line="264" w:lineRule="auto"/>
        <w:contextualSpacing w:val="0"/>
        <w:rPr>
          <w:rFonts w:ascii="Arial" w:hAnsi="Arial" w:cs="Arial"/>
          <w:bCs/>
        </w:rPr>
      </w:pPr>
      <w:r w:rsidRPr="001C58AD">
        <w:rPr>
          <w:rFonts w:ascii="Arial" w:hAnsi="Arial" w:cs="Arial"/>
          <w:bCs/>
        </w:rPr>
        <w:t>inne usługi 1 miejsce parkingowe na 100 m</w:t>
      </w:r>
      <w:r w:rsidRPr="001C58AD">
        <w:rPr>
          <w:rFonts w:ascii="Arial" w:hAnsi="Arial" w:cs="Arial"/>
          <w:bCs/>
          <w:vertAlign w:val="superscript"/>
        </w:rPr>
        <w:t>2</w:t>
      </w:r>
      <w:r w:rsidRPr="001C58AD">
        <w:rPr>
          <w:rFonts w:ascii="Arial" w:hAnsi="Arial" w:cs="Arial"/>
          <w:bCs/>
        </w:rPr>
        <w:t xml:space="preserve"> użytkowej usług, nie mniej niż 1 miejsce parkingowe dla każdej usługi,</w:t>
      </w:r>
    </w:p>
    <w:p w14:paraId="7110FB16" w14:textId="01AED04F" w:rsidR="00CB5DD2" w:rsidRPr="001C58AD" w:rsidRDefault="00CB5DD2" w:rsidP="004B161B">
      <w:pPr>
        <w:pStyle w:val="Akapitzlist"/>
        <w:numPr>
          <w:ilvl w:val="2"/>
          <w:numId w:val="34"/>
        </w:numPr>
        <w:spacing w:before="60" w:after="0" w:line="264" w:lineRule="auto"/>
        <w:contextualSpacing w:val="0"/>
        <w:rPr>
          <w:rFonts w:ascii="Arial" w:hAnsi="Arial" w:cs="Arial"/>
          <w:bCs/>
        </w:rPr>
      </w:pPr>
      <w:r w:rsidRPr="001C58AD">
        <w:rPr>
          <w:rFonts w:ascii="Arial" w:hAnsi="Arial" w:cs="Arial"/>
          <w:bCs/>
        </w:rPr>
        <w:t xml:space="preserve">minimum </w:t>
      </w:r>
      <w:r w:rsidR="00B02EE5">
        <w:rPr>
          <w:rFonts w:ascii="Arial" w:hAnsi="Arial" w:cs="Arial"/>
          <w:bCs/>
        </w:rPr>
        <w:t>1</w:t>
      </w:r>
      <w:r w:rsidR="00B02EE5" w:rsidRPr="001C58AD">
        <w:rPr>
          <w:rFonts w:ascii="Arial" w:hAnsi="Arial" w:cs="Arial"/>
          <w:bCs/>
        </w:rPr>
        <w:t xml:space="preserve"> </w:t>
      </w:r>
      <w:r w:rsidRPr="001C58AD">
        <w:rPr>
          <w:rFonts w:ascii="Arial" w:hAnsi="Arial" w:cs="Arial"/>
          <w:bCs/>
        </w:rPr>
        <w:t>miejsce parkingowe na 4 zatrudnionych;</w:t>
      </w:r>
    </w:p>
    <w:p w14:paraId="337D7A12" w14:textId="299E5E46" w:rsidR="00CB5DD2" w:rsidRPr="001C58AD" w:rsidRDefault="00CB5DD2" w:rsidP="004B161B">
      <w:pPr>
        <w:pStyle w:val="Akapitzlist"/>
        <w:numPr>
          <w:ilvl w:val="2"/>
          <w:numId w:val="34"/>
        </w:numPr>
        <w:spacing w:before="60" w:after="0" w:line="264" w:lineRule="auto"/>
        <w:contextualSpacing w:val="0"/>
        <w:rPr>
          <w:rFonts w:ascii="Arial" w:hAnsi="Arial" w:cs="Arial"/>
          <w:bCs/>
        </w:rPr>
      </w:pPr>
      <w:r w:rsidRPr="001C58AD">
        <w:rPr>
          <w:rFonts w:ascii="Arial" w:hAnsi="Arial" w:cs="Arial"/>
          <w:bCs/>
        </w:rPr>
        <w:t xml:space="preserve">z zapewnienia miejsc </w:t>
      </w:r>
      <w:r w:rsidR="00B02EE5">
        <w:rPr>
          <w:rFonts w:ascii="Arial" w:hAnsi="Arial" w:cs="Arial"/>
          <w:bCs/>
        </w:rPr>
        <w:t>parkingowych</w:t>
      </w:r>
      <w:r w:rsidR="00B02EE5" w:rsidRPr="001C58AD">
        <w:rPr>
          <w:rFonts w:ascii="Arial" w:hAnsi="Arial" w:cs="Arial"/>
          <w:bCs/>
        </w:rPr>
        <w:t xml:space="preserve"> </w:t>
      </w:r>
      <w:r w:rsidRPr="001C58AD">
        <w:rPr>
          <w:rFonts w:ascii="Arial" w:hAnsi="Arial" w:cs="Arial"/>
          <w:bCs/>
        </w:rPr>
        <w:t>na terenie działki zwalnia się wolno stojące obiekty usług o powierzchni użytkowej do 20</w:t>
      </w:r>
      <w:r w:rsidR="00B02EE5">
        <w:rPr>
          <w:rFonts w:ascii="Arial" w:hAnsi="Arial" w:cs="Arial"/>
          <w:bCs/>
        </w:rPr>
        <w:t> </w:t>
      </w:r>
      <w:r w:rsidRPr="001C58AD">
        <w:rPr>
          <w:rFonts w:ascii="Arial" w:hAnsi="Arial" w:cs="Arial"/>
          <w:bCs/>
        </w:rPr>
        <w:t>m</w:t>
      </w:r>
      <w:r w:rsidRPr="001C58AD">
        <w:rPr>
          <w:rFonts w:ascii="Arial" w:hAnsi="Arial" w:cs="Arial"/>
          <w:bCs/>
          <w:vertAlign w:val="superscript"/>
        </w:rPr>
        <w:t>2</w:t>
      </w:r>
      <w:r w:rsidRPr="001C58AD">
        <w:rPr>
          <w:rFonts w:ascii="Arial" w:hAnsi="Arial" w:cs="Arial"/>
          <w:bCs/>
        </w:rPr>
        <w:t>,</w:t>
      </w:r>
    </w:p>
    <w:p w14:paraId="6FC0E0C6" w14:textId="77777777" w:rsidR="00CB5DD2" w:rsidRPr="001C58AD" w:rsidRDefault="00CB5DD2" w:rsidP="004B161B">
      <w:pPr>
        <w:pStyle w:val="Akapitzlist"/>
        <w:numPr>
          <w:ilvl w:val="0"/>
          <w:numId w:val="31"/>
        </w:numPr>
        <w:spacing w:before="60" w:after="0" w:line="264" w:lineRule="auto"/>
        <w:contextualSpacing w:val="0"/>
        <w:rPr>
          <w:rFonts w:ascii="Arial" w:hAnsi="Arial" w:cs="Arial"/>
          <w:bCs/>
        </w:rPr>
      </w:pPr>
      <w:r w:rsidRPr="001C58AD">
        <w:rPr>
          <w:rFonts w:ascii="Arial" w:hAnsi="Arial" w:cs="Arial"/>
          <w:bCs/>
        </w:rPr>
        <w:t>tereny zabudowy mieszkaniowej jednorodzinnej - MN: 1,5 miejsca parkingowego na każdy wydzielony lokal mieszkalny,</w:t>
      </w:r>
    </w:p>
    <w:p w14:paraId="557BFCC5" w14:textId="77777777" w:rsidR="00CB5DD2" w:rsidRPr="001C58AD" w:rsidRDefault="00CB5DD2" w:rsidP="004B161B">
      <w:pPr>
        <w:pStyle w:val="Akapitzlist"/>
        <w:numPr>
          <w:ilvl w:val="0"/>
          <w:numId w:val="31"/>
        </w:numPr>
        <w:spacing w:before="60" w:after="0" w:line="264" w:lineRule="auto"/>
        <w:contextualSpacing w:val="0"/>
        <w:rPr>
          <w:rFonts w:ascii="Arial" w:hAnsi="Arial" w:cs="Arial"/>
          <w:bCs/>
        </w:rPr>
      </w:pPr>
      <w:r w:rsidRPr="001C58AD">
        <w:rPr>
          <w:rFonts w:ascii="Arial" w:hAnsi="Arial" w:cs="Arial"/>
          <w:bCs/>
        </w:rPr>
        <w:t xml:space="preserve">tereny zabudowy usługowej – U w tym UO – tereny zabudowy usług oświaty: </w:t>
      </w:r>
    </w:p>
    <w:p w14:paraId="109D00B0" w14:textId="77777777" w:rsidR="00CB5DD2" w:rsidRPr="001C58AD" w:rsidRDefault="00CB5DD2" w:rsidP="004B161B">
      <w:pPr>
        <w:pStyle w:val="Akapitzlist"/>
        <w:numPr>
          <w:ilvl w:val="0"/>
          <w:numId w:val="60"/>
        </w:numPr>
        <w:spacing w:before="60" w:after="0" w:line="264" w:lineRule="auto"/>
        <w:contextualSpacing w:val="0"/>
        <w:rPr>
          <w:rFonts w:ascii="Arial" w:hAnsi="Arial" w:cs="Arial"/>
          <w:bCs/>
        </w:rPr>
      </w:pPr>
      <w:r w:rsidRPr="001C58AD">
        <w:rPr>
          <w:rFonts w:ascii="Arial" w:hAnsi="Arial" w:cs="Arial"/>
          <w:bCs/>
        </w:rPr>
        <w:t>zakwaterowanie zbiorowe w tym turystyczne: 1 miejsce parkingowe na każdy pokój do wynajęcia,</w:t>
      </w:r>
    </w:p>
    <w:p w14:paraId="723021B9" w14:textId="77777777" w:rsidR="00CB5DD2" w:rsidRPr="001C58AD" w:rsidRDefault="00CB5DD2" w:rsidP="004B161B">
      <w:pPr>
        <w:pStyle w:val="Akapitzlist"/>
        <w:numPr>
          <w:ilvl w:val="0"/>
          <w:numId w:val="60"/>
        </w:numPr>
        <w:spacing w:before="60" w:after="0" w:line="264" w:lineRule="auto"/>
        <w:contextualSpacing w:val="0"/>
        <w:rPr>
          <w:rFonts w:ascii="Arial" w:hAnsi="Arial" w:cs="Arial"/>
          <w:bCs/>
        </w:rPr>
      </w:pPr>
      <w:r w:rsidRPr="001C58AD">
        <w:rPr>
          <w:rFonts w:ascii="Arial" w:hAnsi="Arial" w:cs="Arial"/>
          <w:bCs/>
        </w:rPr>
        <w:t>gastronomia: 1 miejsce parkingowe na  4 miejsca konsumpcyjne,</w:t>
      </w:r>
    </w:p>
    <w:p w14:paraId="3B8AA27B" w14:textId="77777777" w:rsidR="00CB5DD2" w:rsidRPr="001C58AD" w:rsidRDefault="00CB5DD2" w:rsidP="004B161B">
      <w:pPr>
        <w:pStyle w:val="Akapitzlist"/>
        <w:numPr>
          <w:ilvl w:val="0"/>
          <w:numId w:val="60"/>
        </w:numPr>
        <w:spacing w:before="60" w:after="0" w:line="264" w:lineRule="auto"/>
        <w:contextualSpacing w:val="0"/>
        <w:rPr>
          <w:rFonts w:ascii="Arial" w:hAnsi="Arial" w:cs="Arial"/>
          <w:bCs/>
        </w:rPr>
      </w:pPr>
      <w:r w:rsidRPr="001C58AD">
        <w:rPr>
          <w:rFonts w:ascii="Arial" w:hAnsi="Arial" w:cs="Arial"/>
          <w:bCs/>
        </w:rPr>
        <w:t>inne usługi 1 miejsce parkingowe na 100 m</w:t>
      </w:r>
      <w:r w:rsidRPr="001C58AD">
        <w:rPr>
          <w:rFonts w:ascii="Arial" w:hAnsi="Arial" w:cs="Arial"/>
          <w:bCs/>
          <w:vertAlign w:val="superscript"/>
        </w:rPr>
        <w:t>2</w:t>
      </w:r>
      <w:r w:rsidRPr="001C58AD">
        <w:rPr>
          <w:rFonts w:ascii="Arial" w:hAnsi="Arial" w:cs="Arial"/>
          <w:bCs/>
        </w:rPr>
        <w:t xml:space="preserve"> użytkowej usług, nie mniej niż 1 miejsce parkingowe dla każdej usługi,</w:t>
      </w:r>
    </w:p>
    <w:p w14:paraId="50880E4B" w14:textId="77777777" w:rsidR="00CB5DD2" w:rsidRPr="001C58AD" w:rsidRDefault="00CB5DD2" w:rsidP="004B161B">
      <w:pPr>
        <w:pStyle w:val="Akapitzlist"/>
        <w:numPr>
          <w:ilvl w:val="0"/>
          <w:numId w:val="60"/>
        </w:numPr>
        <w:spacing w:before="60" w:after="0" w:line="264" w:lineRule="auto"/>
        <w:contextualSpacing w:val="0"/>
        <w:rPr>
          <w:rFonts w:ascii="Arial" w:hAnsi="Arial" w:cs="Arial"/>
          <w:bCs/>
        </w:rPr>
      </w:pPr>
      <w:r w:rsidRPr="001C58AD">
        <w:rPr>
          <w:rFonts w:ascii="Arial" w:hAnsi="Arial" w:cs="Arial"/>
          <w:bCs/>
        </w:rPr>
        <w:t>minimum jedno miejsce parkingowe na 4 zatrudnionych,</w:t>
      </w:r>
    </w:p>
    <w:p w14:paraId="0E992346" w14:textId="3B93690A" w:rsidR="00CB5DD2" w:rsidRPr="001C58AD" w:rsidRDefault="00CB5DD2" w:rsidP="004B161B">
      <w:pPr>
        <w:pStyle w:val="Akapitzlist"/>
        <w:numPr>
          <w:ilvl w:val="0"/>
          <w:numId w:val="60"/>
        </w:numPr>
        <w:spacing w:before="60" w:after="0" w:line="264" w:lineRule="auto"/>
        <w:contextualSpacing w:val="0"/>
        <w:rPr>
          <w:rFonts w:ascii="Arial" w:hAnsi="Arial" w:cs="Arial"/>
          <w:bCs/>
        </w:rPr>
      </w:pPr>
      <w:r w:rsidRPr="001C58AD">
        <w:rPr>
          <w:rFonts w:ascii="Arial" w:hAnsi="Arial" w:cs="Arial"/>
          <w:bCs/>
        </w:rPr>
        <w:t xml:space="preserve">z zapewnienia miejsc </w:t>
      </w:r>
      <w:r w:rsidR="00B02EE5">
        <w:rPr>
          <w:rFonts w:ascii="Arial" w:hAnsi="Arial" w:cs="Arial"/>
          <w:bCs/>
        </w:rPr>
        <w:t>parkingowych</w:t>
      </w:r>
      <w:r w:rsidR="00B02EE5" w:rsidRPr="001C58AD">
        <w:rPr>
          <w:rFonts w:ascii="Arial" w:hAnsi="Arial" w:cs="Arial"/>
          <w:bCs/>
        </w:rPr>
        <w:t xml:space="preserve"> </w:t>
      </w:r>
      <w:r w:rsidRPr="001C58AD">
        <w:rPr>
          <w:rFonts w:ascii="Arial" w:hAnsi="Arial" w:cs="Arial"/>
          <w:bCs/>
        </w:rPr>
        <w:t>na terenie działki zwalnia się wolno stojące obiekty usług o powierzchni użytkowej do 20 m</w:t>
      </w:r>
      <w:r w:rsidRPr="001C58AD">
        <w:rPr>
          <w:rFonts w:ascii="Arial" w:hAnsi="Arial" w:cs="Arial"/>
          <w:bCs/>
          <w:vertAlign w:val="superscript"/>
        </w:rPr>
        <w:t>2</w:t>
      </w:r>
      <w:r w:rsidRPr="001C58AD">
        <w:rPr>
          <w:rFonts w:ascii="Arial" w:hAnsi="Arial" w:cs="Arial"/>
          <w:bCs/>
        </w:rPr>
        <w:t>,</w:t>
      </w:r>
    </w:p>
    <w:p w14:paraId="23EAE79C" w14:textId="429F9522" w:rsidR="00CB5DD2" w:rsidRPr="001C58AD" w:rsidRDefault="00CB5DD2" w:rsidP="004B161B">
      <w:pPr>
        <w:pStyle w:val="Akapitzlist"/>
        <w:numPr>
          <w:ilvl w:val="0"/>
          <w:numId w:val="60"/>
        </w:numPr>
        <w:spacing w:before="60" w:after="0" w:line="264" w:lineRule="auto"/>
        <w:contextualSpacing w:val="0"/>
        <w:jc w:val="both"/>
        <w:rPr>
          <w:rFonts w:ascii="Arial" w:hAnsi="Arial" w:cs="Arial"/>
          <w:bCs/>
        </w:rPr>
      </w:pPr>
      <w:r w:rsidRPr="001C58AD">
        <w:rPr>
          <w:rFonts w:ascii="Arial" w:hAnsi="Arial" w:cs="Arial"/>
          <w:bCs/>
        </w:rPr>
        <w:t xml:space="preserve">dla budynków oświaty: </w:t>
      </w:r>
      <w:r w:rsidR="00C709BA">
        <w:rPr>
          <w:rFonts w:ascii="Arial" w:hAnsi="Arial" w:cs="Arial"/>
          <w:bCs/>
        </w:rPr>
        <w:t>minimum</w:t>
      </w:r>
      <w:r w:rsidRPr="001C58AD">
        <w:rPr>
          <w:rFonts w:ascii="Arial" w:hAnsi="Arial" w:cs="Arial"/>
          <w:bCs/>
        </w:rPr>
        <w:t xml:space="preserve"> 0,5 miejsca </w:t>
      </w:r>
      <w:r w:rsidR="008F3FBB">
        <w:rPr>
          <w:rFonts w:ascii="Arial" w:hAnsi="Arial" w:cs="Arial"/>
          <w:bCs/>
        </w:rPr>
        <w:t>parkingowego</w:t>
      </w:r>
      <w:r w:rsidR="008F3FBB" w:rsidRPr="001C58AD">
        <w:rPr>
          <w:rFonts w:ascii="Arial" w:hAnsi="Arial" w:cs="Arial"/>
          <w:bCs/>
        </w:rPr>
        <w:t xml:space="preserve"> </w:t>
      </w:r>
      <w:r w:rsidRPr="001C58AD">
        <w:rPr>
          <w:rFonts w:ascii="Arial" w:hAnsi="Arial" w:cs="Arial"/>
          <w:bCs/>
        </w:rPr>
        <w:t>na 1 osobę zatrudnioną</w:t>
      </w:r>
      <w:r w:rsidR="00C709BA">
        <w:rPr>
          <w:rFonts w:ascii="Arial" w:hAnsi="Arial" w:cs="Arial"/>
          <w:bCs/>
        </w:rPr>
        <w:t xml:space="preserve"> oraz minimum 2 miejsca parkingowe na każdy oddział szkolny/przedszkolny.</w:t>
      </w:r>
      <w:r w:rsidRPr="001C58AD">
        <w:rPr>
          <w:rFonts w:ascii="Arial" w:hAnsi="Arial" w:cs="Arial"/>
          <w:bCs/>
        </w:rPr>
        <w:t xml:space="preserve"> </w:t>
      </w:r>
    </w:p>
    <w:p w14:paraId="05C40179" w14:textId="77777777" w:rsidR="00CB5DD2" w:rsidRPr="001C58AD" w:rsidRDefault="00CB5DD2" w:rsidP="004B161B">
      <w:pPr>
        <w:pStyle w:val="Akapitzlist"/>
        <w:numPr>
          <w:ilvl w:val="0"/>
          <w:numId w:val="31"/>
        </w:numPr>
        <w:spacing w:before="60" w:after="0" w:line="264" w:lineRule="auto"/>
        <w:contextualSpacing w:val="0"/>
        <w:rPr>
          <w:rFonts w:ascii="Arial" w:hAnsi="Arial" w:cs="Arial"/>
          <w:bCs/>
        </w:rPr>
      </w:pPr>
      <w:r w:rsidRPr="001C58AD">
        <w:rPr>
          <w:rFonts w:ascii="Arial" w:hAnsi="Arial" w:cs="Arial"/>
          <w:bCs/>
        </w:rPr>
        <w:t xml:space="preserve">tereny zabudowy usługowej i obiektów produkcyjnych, składów, magazynów – UP: </w:t>
      </w:r>
    </w:p>
    <w:p w14:paraId="4B794278" w14:textId="77777777" w:rsidR="00CB5DD2" w:rsidRPr="001C58AD" w:rsidRDefault="00CB5DD2" w:rsidP="004B161B">
      <w:pPr>
        <w:pStyle w:val="Akapitzlist"/>
        <w:numPr>
          <w:ilvl w:val="0"/>
          <w:numId w:val="61"/>
        </w:numPr>
        <w:spacing w:before="60" w:after="0" w:line="264" w:lineRule="auto"/>
        <w:contextualSpacing w:val="0"/>
        <w:rPr>
          <w:rFonts w:ascii="Arial" w:hAnsi="Arial" w:cs="Arial"/>
          <w:bCs/>
        </w:rPr>
      </w:pPr>
      <w:r w:rsidRPr="001C58AD">
        <w:rPr>
          <w:rFonts w:ascii="Arial" w:hAnsi="Arial" w:cs="Arial"/>
          <w:bCs/>
        </w:rPr>
        <w:t>gastronomia: 1 miejsce parkingowe na  4 miejsca konsumpcyjne,</w:t>
      </w:r>
    </w:p>
    <w:p w14:paraId="05F7C253" w14:textId="3B5C323E" w:rsidR="00CB5DD2" w:rsidRPr="001C58AD" w:rsidRDefault="00CB5DD2" w:rsidP="004B161B">
      <w:pPr>
        <w:pStyle w:val="Akapitzlist"/>
        <w:numPr>
          <w:ilvl w:val="0"/>
          <w:numId w:val="61"/>
        </w:numPr>
        <w:spacing w:before="60" w:after="0" w:line="264" w:lineRule="auto"/>
        <w:contextualSpacing w:val="0"/>
        <w:jc w:val="both"/>
        <w:rPr>
          <w:rFonts w:ascii="Arial" w:hAnsi="Arial" w:cs="Arial"/>
          <w:bCs/>
        </w:rPr>
      </w:pPr>
      <w:r w:rsidRPr="001C58AD">
        <w:rPr>
          <w:rFonts w:ascii="Arial" w:hAnsi="Arial" w:cs="Arial"/>
          <w:bCs/>
        </w:rPr>
        <w:t>inne usługi 1 miejsce parkingowe na 100 m</w:t>
      </w:r>
      <w:r w:rsidRPr="001C58AD">
        <w:rPr>
          <w:rFonts w:ascii="Arial" w:hAnsi="Arial" w:cs="Arial"/>
          <w:bCs/>
          <w:vertAlign w:val="superscript"/>
        </w:rPr>
        <w:t>2</w:t>
      </w:r>
      <w:r w:rsidRPr="001C58AD">
        <w:rPr>
          <w:rFonts w:ascii="Arial" w:hAnsi="Arial" w:cs="Arial"/>
          <w:bCs/>
        </w:rPr>
        <w:t xml:space="preserve"> użytkowej usług, nie mniej niż 1</w:t>
      </w:r>
      <w:r w:rsidR="002B70D8">
        <w:rPr>
          <w:rFonts w:ascii="Arial" w:hAnsi="Arial" w:cs="Arial"/>
          <w:bCs/>
        </w:rPr>
        <w:t> </w:t>
      </w:r>
      <w:r w:rsidRPr="001C58AD">
        <w:rPr>
          <w:rFonts w:ascii="Arial" w:hAnsi="Arial" w:cs="Arial"/>
          <w:bCs/>
        </w:rPr>
        <w:t>miejsce parkingowe dla każdej usługi,</w:t>
      </w:r>
    </w:p>
    <w:p w14:paraId="0CE69DA2" w14:textId="77777777" w:rsidR="00CB5DD2" w:rsidRPr="001C58AD" w:rsidRDefault="00CB5DD2" w:rsidP="004B161B">
      <w:pPr>
        <w:pStyle w:val="Akapitzlist"/>
        <w:numPr>
          <w:ilvl w:val="0"/>
          <w:numId w:val="61"/>
        </w:numPr>
        <w:spacing w:before="60" w:after="0" w:line="264" w:lineRule="auto"/>
        <w:contextualSpacing w:val="0"/>
        <w:rPr>
          <w:rFonts w:ascii="Arial" w:hAnsi="Arial" w:cs="Arial"/>
          <w:bCs/>
        </w:rPr>
      </w:pPr>
      <w:r w:rsidRPr="001C58AD">
        <w:rPr>
          <w:rFonts w:ascii="Arial" w:hAnsi="Arial" w:cs="Arial"/>
          <w:bCs/>
        </w:rPr>
        <w:t>minimum jedno miejsce parkingowe na 4 zatrudnionych,</w:t>
      </w:r>
    </w:p>
    <w:p w14:paraId="0639FB2A" w14:textId="7F291B81" w:rsidR="00CB5DD2" w:rsidRPr="001C58AD" w:rsidRDefault="00CB5DD2" w:rsidP="004B161B">
      <w:pPr>
        <w:pStyle w:val="Akapitzlist"/>
        <w:numPr>
          <w:ilvl w:val="0"/>
          <w:numId w:val="61"/>
        </w:numPr>
        <w:spacing w:before="60" w:after="0" w:line="264" w:lineRule="auto"/>
        <w:contextualSpacing w:val="0"/>
        <w:rPr>
          <w:rFonts w:ascii="Arial" w:hAnsi="Arial" w:cs="Arial"/>
          <w:bCs/>
        </w:rPr>
      </w:pPr>
      <w:r w:rsidRPr="001C58AD">
        <w:rPr>
          <w:rFonts w:ascii="Arial" w:hAnsi="Arial" w:cs="Arial"/>
          <w:bCs/>
        </w:rPr>
        <w:t xml:space="preserve">z zapewnienia miejsc </w:t>
      </w:r>
      <w:r w:rsidR="008F3FBB">
        <w:rPr>
          <w:rFonts w:ascii="Arial" w:hAnsi="Arial" w:cs="Arial"/>
          <w:bCs/>
        </w:rPr>
        <w:t>parkingowych</w:t>
      </w:r>
      <w:r w:rsidR="008F3FBB" w:rsidRPr="001C58AD">
        <w:rPr>
          <w:rFonts w:ascii="Arial" w:hAnsi="Arial" w:cs="Arial"/>
          <w:bCs/>
        </w:rPr>
        <w:t xml:space="preserve"> </w:t>
      </w:r>
      <w:r w:rsidRPr="001C58AD">
        <w:rPr>
          <w:rFonts w:ascii="Arial" w:hAnsi="Arial" w:cs="Arial"/>
          <w:bCs/>
        </w:rPr>
        <w:t>na terenie działki zwalnia się wolno stojące obiekty usług o powierzchni użytkowej do 20 m</w:t>
      </w:r>
      <w:r w:rsidRPr="001C58AD">
        <w:rPr>
          <w:rFonts w:ascii="Arial" w:hAnsi="Arial" w:cs="Arial"/>
          <w:bCs/>
          <w:vertAlign w:val="superscript"/>
        </w:rPr>
        <w:t>2</w:t>
      </w:r>
      <w:r w:rsidRPr="001C58AD">
        <w:rPr>
          <w:rFonts w:ascii="Arial" w:hAnsi="Arial" w:cs="Arial"/>
          <w:bCs/>
        </w:rPr>
        <w:t>,</w:t>
      </w:r>
    </w:p>
    <w:p w14:paraId="79652D48" w14:textId="6711221E" w:rsidR="00CB5DD2" w:rsidRPr="001C58AD" w:rsidRDefault="00CB5DD2" w:rsidP="004B161B">
      <w:pPr>
        <w:pStyle w:val="Akapitzlist"/>
        <w:numPr>
          <w:ilvl w:val="0"/>
          <w:numId w:val="61"/>
        </w:numPr>
        <w:spacing w:before="60" w:after="0" w:line="264" w:lineRule="auto"/>
        <w:contextualSpacing w:val="0"/>
        <w:jc w:val="both"/>
        <w:rPr>
          <w:rFonts w:ascii="Arial" w:hAnsi="Arial" w:cs="Arial"/>
          <w:bCs/>
        </w:rPr>
      </w:pPr>
      <w:r w:rsidRPr="001C58AD">
        <w:rPr>
          <w:rFonts w:ascii="Arial" w:hAnsi="Arial" w:cs="Arial"/>
          <w:bCs/>
        </w:rPr>
        <w:t xml:space="preserve">1 miejsca </w:t>
      </w:r>
      <w:r w:rsidR="008F3FBB">
        <w:rPr>
          <w:rFonts w:ascii="Arial" w:hAnsi="Arial" w:cs="Arial"/>
          <w:bCs/>
        </w:rPr>
        <w:t>parkingowe</w:t>
      </w:r>
      <w:r w:rsidR="008F3FBB" w:rsidRPr="001C58AD">
        <w:rPr>
          <w:rFonts w:ascii="Arial" w:hAnsi="Arial" w:cs="Arial"/>
          <w:bCs/>
        </w:rPr>
        <w:t xml:space="preserve"> </w:t>
      </w:r>
      <w:r w:rsidRPr="001C58AD">
        <w:rPr>
          <w:rFonts w:ascii="Arial" w:hAnsi="Arial" w:cs="Arial"/>
          <w:bCs/>
        </w:rPr>
        <w:t xml:space="preserve">na 5 zatrudnionych w obiektach produkcyjnych; </w:t>
      </w:r>
    </w:p>
    <w:p w14:paraId="0EA6C624" w14:textId="1756B54A" w:rsidR="005D5359" w:rsidRPr="001C58AD" w:rsidRDefault="005D5359" w:rsidP="004B161B">
      <w:pPr>
        <w:numPr>
          <w:ilvl w:val="0"/>
          <w:numId w:val="33"/>
        </w:numPr>
        <w:spacing w:before="60" w:line="264" w:lineRule="auto"/>
        <w:jc w:val="both"/>
        <w:rPr>
          <w:rFonts w:ascii="Arial" w:hAnsi="Arial" w:cs="Arial"/>
          <w:sz w:val="22"/>
          <w:szCs w:val="22"/>
        </w:rPr>
      </w:pPr>
      <w:r w:rsidRPr="001C58AD">
        <w:rPr>
          <w:rFonts w:ascii="Arial" w:hAnsi="Arial" w:cs="Arial"/>
          <w:sz w:val="22"/>
          <w:szCs w:val="22"/>
        </w:rPr>
        <w:t>W terenach z dopuszczoną zabudową usługową</w:t>
      </w:r>
      <w:r w:rsidR="007719DB" w:rsidRPr="001C58AD">
        <w:rPr>
          <w:rFonts w:ascii="Arial" w:hAnsi="Arial" w:cs="Arial"/>
          <w:sz w:val="22"/>
          <w:szCs w:val="22"/>
        </w:rPr>
        <w:t xml:space="preserve"> w tym</w:t>
      </w:r>
      <w:r w:rsidR="00DE112E" w:rsidRPr="001C58AD">
        <w:rPr>
          <w:rFonts w:ascii="Arial" w:hAnsi="Arial" w:cs="Arial"/>
          <w:sz w:val="22"/>
          <w:szCs w:val="22"/>
        </w:rPr>
        <w:t xml:space="preserve"> z zakresu usług społecznych (wg definicji w planie)</w:t>
      </w:r>
      <w:r w:rsidR="007719DB" w:rsidRPr="001C58AD">
        <w:rPr>
          <w:rFonts w:ascii="Arial" w:hAnsi="Arial" w:cs="Arial"/>
          <w:sz w:val="22"/>
          <w:szCs w:val="22"/>
        </w:rPr>
        <w:t>, gastronomii</w:t>
      </w:r>
      <w:r w:rsidR="00DE112E" w:rsidRPr="001C58AD">
        <w:rPr>
          <w:rFonts w:ascii="Arial" w:hAnsi="Arial" w:cs="Arial"/>
          <w:sz w:val="22"/>
          <w:szCs w:val="22"/>
        </w:rPr>
        <w:t xml:space="preserve"> i handlu</w:t>
      </w:r>
      <w:r w:rsidR="007719DB" w:rsidRPr="001C58AD">
        <w:rPr>
          <w:rFonts w:ascii="Arial" w:hAnsi="Arial" w:cs="Arial"/>
          <w:sz w:val="22"/>
          <w:szCs w:val="22"/>
        </w:rPr>
        <w:t xml:space="preserve"> oraz w terenach zabudowy mieszkaniowej wielorodzinnej </w:t>
      </w:r>
      <w:r w:rsidRPr="001C58AD">
        <w:rPr>
          <w:rFonts w:ascii="Arial" w:hAnsi="Arial" w:cs="Arial"/>
          <w:sz w:val="22"/>
          <w:szCs w:val="22"/>
        </w:rPr>
        <w:t xml:space="preserve">należy przewidzieć miejsca </w:t>
      </w:r>
      <w:r w:rsidR="008F3FBB">
        <w:rPr>
          <w:rFonts w:ascii="Arial" w:hAnsi="Arial" w:cs="Arial"/>
          <w:sz w:val="22"/>
          <w:szCs w:val="22"/>
        </w:rPr>
        <w:t>parkingowe</w:t>
      </w:r>
      <w:r w:rsidR="008F3FBB" w:rsidRPr="001C58AD">
        <w:rPr>
          <w:rFonts w:ascii="Arial" w:hAnsi="Arial" w:cs="Arial"/>
          <w:sz w:val="22"/>
          <w:szCs w:val="22"/>
        </w:rPr>
        <w:t xml:space="preserve"> </w:t>
      </w:r>
      <w:r w:rsidRPr="001C58AD">
        <w:rPr>
          <w:rFonts w:ascii="Arial" w:hAnsi="Arial" w:cs="Arial"/>
          <w:sz w:val="22"/>
          <w:szCs w:val="22"/>
        </w:rPr>
        <w:t xml:space="preserve">przeznaczone na parkowanie pojazdów zaopatrzonych w kartę parkingową w liczbie: </w:t>
      </w:r>
    </w:p>
    <w:p w14:paraId="2F0C1F0F" w14:textId="77777777" w:rsidR="005D5359" w:rsidRPr="001C58AD" w:rsidRDefault="005D5359" w:rsidP="004B161B">
      <w:pPr>
        <w:pStyle w:val="Akapitzlist"/>
        <w:numPr>
          <w:ilvl w:val="0"/>
          <w:numId w:val="43"/>
        </w:numPr>
        <w:spacing w:before="60" w:after="0" w:line="264" w:lineRule="auto"/>
        <w:ind w:left="1418" w:hanging="425"/>
        <w:contextualSpacing w:val="0"/>
        <w:jc w:val="both"/>
        <w:rPr>
          <w:rFonts w:ascii="Arial" w:hAnsi="Arial" w:cs="Arial"/>
        </w:rPr>
      </w:pPr>
      <w:r w:rsidRPr="001C58AD">
        <w:rPr>
          <w:rFonts w:ascii="Arial" w:hAnsi="Arial" w:cs="Arial"/>
        </w:rPr>
        <w:t>1 stanowisko – jeżeli liczba stanowisk wynosi poniżej 16,</w:t>
      </w:r>
    </w:p>
    <w:p w14:paraId="7F103CF7" w14:textId="77777777" w:rsidR="005D5359" w:rsidRPr="001C58AD" w:rsidRDefault="005D5359" w:rsidP="004B161B">
      <w:pPr>
        <w:pStyle w:val="Akapitzlist"/>
        <w:numPr>
          <w:ilvl w:val="0"/>
          <w:numId w:val="43"/>
        </w:numPr>
        <w:spacing w:before="60" w:after="0" w:line="264" w:lineRule="auto"/>
        <w:ind w:left="1418" w:hanging="425"/>
        <w:contextualSpacing w:val="0"/>
        <w:jc w:val="both"/>
        <w:rPr>
          <w:rFonts w:ascii="Arial" w:hAnsi="Arial" w:cs="Arial"/>
        </w:rPr>
      </w:pPr>
      <w:r w:rsidRPr="001C58AD">
        <w:rPr>
          <w:rFonts w:ascii="Arial" w:hAnsi="Arial" w:cs="Arial"/>
        </w:rPr>
        <w:t>2 stanowiska – jeżeli liczba stanowisk wynosi 16 i więcej,</w:t>
      </w:r>
    </w:p>
    <w:p w14:paraId="2CFFCA9D" w14:textId="46095B78" w:rsidR="00F94A3B" w:rsidRPr="001C58AD" w:rsidRDefault="00CD135C" w:rsidP="004B161B">
      <w:pPr>
        <w:numPr>
          <w:ilvl w:val="0"/>
          <w:numId w:val="33"/>
        </w:numPr>
        <w:spacing w:before="60" w:line="264" w:lineRule="auto"/>
        <w:jc w:val="both"/>
        <w:rPr>
          <w:rFonts w:ascii="Arial" w:hAnsi="Arial" w:cs="Arial"/>
          <w:sz w:val="22"/>
          <w:szCs w:val="22"/>
        </w:rPr>
      </w:pPr>
      <w:r w:rsidRPr="001C58AD">
        <w:rPr>
          <w:rFonts w:ascii="Arial" w:hAnsi="Arial" w:cs="Arial"/>
          <w:sz w:val="22"/>
          <w:szCs w:val="22"/>
        </w:rPr>
        <w:t>Wymagane ustaleniami ust. 5</w:t>
      </w:r>
      <w:r w:rsidR="00A21575">
        <w:rPr>
          <w:rFonts w:ascii="Arial" w:hAnsi="Arial" w:cs="Arial"/>
          <w:sz w:val="22"/>
          <w:szCs w:val="22"/>
        </w:rPr>
        <w:t xml:space="preserve"> i 6</w:t>
      </w:r>
      <w:r w:rsidR="00F94A3B" w:rsidRPr="001C58AD">
        <w:rPr>
          <w:rFonts w:ascii="Arial" w:hAnsi="Arial" w:cs="Arial"/>
          <w:sz w:val="22"/>
          <w:szCs w:val="22"/>
        </w:rPr>
        <w:t xml:space="preserve"> miejsca parkingowe należy przewidzieć w granicach działki przynależnej do budynku lub terenu objętego inwestycją.</w:t>
      </w:r>
    </w:p>
    <w:p w14:paraId="6C0CBEAD" w14:textId="747589EF" w:rsidR="00F94A3B" w:rsidRPr="001C58AD" w:rsidRDefault="00F94A3B" w:rsidP="004B161B">
      <w:pPr>
        <w:numPr>
          <w:ilvl w:val="0"/>
          <w:numId w:val="33"/>
        </w:numPr>
        <w:spacing w:before="60" w:line="264" w:lineRule="auto"/>
        <w:jc w:val="both"/>
        <w:rPr>
          <w:rFonts w:ascii="Arial" w:hAnsi="Arial" w:cs="Arial"/>
          <w:sz w:val="22"/>
          <w:szCs w:val="22"/>
        </w:rPr>
      </w:pPr>
      <w:r w:rsidRPr="001C58AD">
        <w:rPr>
          <w:rFonts w:ascii="Arial" w:hAnsi="Arial" w:cs="Arial"/>
          <w:sz w:val="22"/>
          <w:szCs w:val="22"/>
        </w:rPr>
        <w:t xml:space="preserve">Nie są miejscami parkingowymi, w rozumieniu przepisów niniejszego paragrafu, publiczne lub ogólnodostępne miejsca parkingowe ani parkingi zlokalizowane w pasach drogowych </w:t>
      </w:r>
      <w:r w:rsidR="00B02EE5">
        <w:rPr>
          <w:rFonts w:ascii="Arial" w:hAnsi="Arial" w:cs="Arial"/>
          <w:sz w:val="22"/>
          <w:szCs w:val="22"/>
        </w:rPr>
        <w:t>dróg</w:t>
      </w:r>
      <w:r w:rsidR="00B02EE5" w:rsidRPr="001C58AD">
        <w:rPr>
          <w:rFonts w:ascii="Arial" w:hAnsi="Arial" w:cs="Arial"/>
          <w:sz w:val="22"/>
          <w:szCs w:val="22"/>
        </w:rPr>
        <w:t xml:space="preserve"> </w:t>
      </w:r>
      <w:r w:rsidRPr="001C58AD">
        <w:rPr>
          <w:rFonts w:ascii="Arial" w:hAnsi="Arial" w:cs="Arial"/>
          <w:sz w:val="22"/>
          <w:szCs w:val="22"/>
        </w:rPr>
        <w:t>publicznych.</w:t>
      </w:r>
    </w:p>
    <w:p w14:paraId="3FFBE44A" w14:textId="77777777" w:rsidR="00F94A3B" w:rsidRPr="001C58AD" w:rsidRDefault="00F94A3B" w:rsidP="001D7C0D">
      <w:pPr>
        <w:spacing w:before="60" w:line="264" w:lineRule="auto"/>
        <w:jc w:val="both"/>
        <w:rPr>
          <w:rFonts w:ascii="Arial" w:hAnsi="Arial" w:cs="Arial"/>
          <w:sz w:val="22"/>
          <w:szCs w:val="22"/>
        </w:rPr>
      </w:pPr>
    </w:p>
    <w:p w14:paraId="3D71C506" w14:textId="77777777" w:rsidR="00F94A3B" w:rsidRPr="001C58AD" w:rsidRDefault="00F94A3B" w:rsidP="001D7C0D">
      <w:pPr>
        <w:spacing w:before="60" w:line="264" w:lineRule="auto"/>
        <w:rPr>
          <w:rFonts w:ascii="Arial" w:hAnsi="Arial" w:cs="Arial"/>
          <w:b/>
          <w:bCs/>
          <w:sz w:val="22"/>
          <w:szCs w:val="22"/>
        </w:rPr>
      </w:pPr>
      <w:r w:rsidRPr="001C58AD">
        <w:rPr>
          <w:rFonts w:ascii="Arial" w:hAnsi="Arial" w:cs="Arial"/>
          <w:b/>
          <w:bCs/>
          <w:sz w:val="22"/>
          <w:szCs w:val="22"/>
        </w:rPr>
        <w:t xml:space="preserve">§11. </w:t>
      </w:r>
      <w:r w:rsidRPr="001C58AD">
        <w:rPr>
          <w:rFonts w:ascii="Arial" w:hAnsi="Arial" w:cs="Arial"/>
          <w:b/>
          <w:sz w:val="22"/>
          <w:szCs w:val="22"/>
        </w:rPr>
        <w:t>Stawka procentowa, na podstawie</w:t>
      </w:r>
      <w:r w:rsidR="00F907EA" w:rsidRPr="001C58AD">
        <w:rPr>
          <w:rFonts w:ascii="Arial" w:hAnsi="Arial" w:cs="Arial"/>
          <w:b/>
          <w:sz w:val="22"/>
          <w:szCs w:val="22"/>
        </w:rPr>
        <w:t>,</w:t>
      </w:r>
      <w:r w:rsidRPr="001C58AD">
        <w:rPr>
          <w:rFonts w:ascii="Arial" w:hAnsi="Arial" w:cs="Arial"/>
          <w:b/>
          <w:sz w:val="22"/>
          <w:szCs w:val="22"/>
        </w:rPr>
        <w:t xml:space="preserve"> której ustala się opłatę, o której mowa w art. 36 ust.4 ustawy o planowaniu i zagospodarowaniu przestrzennym</w:t>
      </w:r>
    </w:p>
    <w:p w14:paraId="50A03E5C" w14:textId="76F59C4B" w:rsidR="0074451C" w:rsidRPr="001C58AD" w:rsidRDefault="004F640D" w:rsidP="004B161B">
      <w:pPr>
        <w:pStyle w:val="Akapitzlist"/>
        <w:numPr>
          <w:ilvl w:val="0"/>
          <w:numId w:val="62"/>
        </w:numPr>
        <w:spacing w:before="60" w:after="0" w:line="264" w:lineRule="auto"/>
        <w:ind w:left="357" w:hanging="357"/>
        <w:contextualSpacing w:val="0"/>
        <w:jc w:val="both"/>
        <w:rPr>
          <w:rFonts w:ascii="Arial" w:hAnsi="Arial" w:cs="Arial"/>
        </w:rPr>
      </w:pPr>
      <w:r w:rsidRPr="001C58AD">
        <w:rPr>
          <w:rFonts w:ascii="Arial" w:hAnsi="Arial" w:cs="Arial"/>
        </w:rPr>
        <w:t xml:space="preserve">Dla terenów o symbolach: </w:t>
      </w:r>
      <w:r w:rsidR="00355DC4" w:rsidRPr="001C58AD">
        <w:rPr>
          <w:rFonts w:ascii="Arial" w:hAnsi="Arial" w:cs="Arial"/>
        </w:rPr>
        <w:t xml:space="preserve">35.UP, 37.UP, 49.MN, 56.MN, 59.MN, 69.MN, 70.MN, 71.MN, </w:t>
      </w:r>
      <w:r w:rsidR="00355DC4" w:rsidRPr="00DF6BFF">
        <w:rPr>
          <w:rFonts w:ascii="Arial" w:hAnsi="Arial" w:cs="Arial"/>
        </w:rPr>
        <w:t>72.MN, 73.MN, 74.MN,U, 75.MN, 118.MN,U, 121.U, 126.MN, 127.MN</w:t>
      </w:r>
      <w:r w:rsidR="00E33E19" w:rsidRPr="00DF6BFF">
        <w:rPr>
          <w:rFonts w:ascii="Arial" w:hAnsi="Arial" w:cs="Arial"/>
        </w:rPr>
        <w:t>, 140.MN, 141.MN,</w:t>
      </w:r>
      <w:r w:rsidR="00E33E19" w:rsidRPr="001C58AD">
        <w:rPr>
          <w:rFonts w:ascii="Arial" w:hAnsi="Arial" w:cs="Arial"/>
        </w:rPr>
        <w:t xml:space="preserve"> 142.MN</w:t>
      </w:r>
      <w:r w:rsidR="00C931BC">
        <w:rPr>
          <w:rFonts w:ascii="Arial" w:hAnsi="Arial" w:cs="Arial"/>
        </w:rPr>
        <w:t>, 145.MN, 146.MN</w:t>
      </w:r>
      <w:r w:rsidR="00E33E19" w:rsidRPr="001C58AD">
        <w:rPr>
          <w:rFonts w:ascii="Arial" w:hAnsi="Arial" w:cs="Arial"/>
        </w:rPr>
        <w:t xml:space="preserve"> </w:t>
      </w:r>
      <w:r w:rsidR="00355DC4" w:rsidRPr="001C58AD">
        <w:rPr>
          <w:rFonts w:ascii="Arial" w:hAnsi="Arial" w:cs="Arial"/>
        </w:rPr>
        <w:t>u</w:t>
      </w:r>
      <w:r w:rsidR="00CD4317" w:rsidRPr="001C58AD">
        <w:rPr>
          <w:rFonts w:ascii="Arial" w:hAnsi="Arial" w:cs="Arial"/>
        </w:rPr>
        <w:t xml:space="preserve">stala się stawkę procentową, </w:t>
      </w:r>
      <w:r w:rsidR="00F94A3B" w:rsidRPr="001C58AD">
        <w:rPr>
          <w:rFonts w:ascii="Arial" w:hAnsi="Arial" w:cs="Arial"/>
        </w:rPr>
        <w:t>o</w:t>
      </w:r>
      <w:r w:rsidR="001C760A">
        <w:rPr>
          <w:rFonts w:ascii="Arial" w:hAnsi="Arial" w:cs="Arial"/>
        </w:rPr>
        <w:t> </w:t>
      </w:r>
      <w:r w:rsidR="00F94A3B" w:rsidRPr="001C58AD">
        <w:rPr>
          <w:rFonts w:ascii="Arial" w:hAnsi="Arial" w:cs="Arial"/>
        </w:rPr>
        <w:t>której mowa w art. 36 ust.4 ustawy o</w:t>
      </w:r>
      <w:r w:rsidR="00F31D47">
        <w:rPr>
          <w:rFonts w:ascii="Arial" w:hAnsi="Arial" w:cs="Arial"/>
        </w:rPr>
        <w:t> </w:t>
      </w:r>
      <w:r w:rsidR="00F94A3B" w:rsidRPr="001C58AD">
        <w:rPr>
          <w:rFonts w:ascii="Arial" w:hAnsi="Arial" w:cs="Arial"/>
        </w:rPr>
        <w:t xml:space="preserve">planowaniu i zagospodarowaniu przestrzennym </w:t>
      </w:r>
      <w:r w:rsidR="00355DC4" w:rsidRPr="001C58AD">
        <w:rPr>
          <w:rFonts w:ascii="Arial" w:hAnsi="Arial" w:cs="Arial"/>
        </w:rPr>
        <w:t>w</w:t>
      </w:r>
      <w:r w:rsidR="001C760A">
        <w:rPr>
          <w:rFonts w:ascii="Arial" w:hAnsi="Arial" w:cs="Arial"/>
        </w:rPr>
        <w:t> </w:t>
      </w:r>
      <w:r w:rsidR="00355DC4" w:rsidRPr="001C58AD">
        <w:rPr>
          <w:rFonts w:ascii="Arial" w:hAnsi="Arial" w:cs="Arial"/>
        </w:rPr>
        <w:t>wysokości</w:t>
      </w:r>
      <w:r w:rsidR="00CD4317" w:rsidRPr="001C58AD">
        <w:rPr>
          <w:rFonts w:ascii="Arial" w:hAnsi="Arial" w:cs="Arial"/>
        </w:rPr>
        <w:t xml:space="preserve"> 1</w:t>
      </w:r>
      <w:r w:rsidR="00CD135C" w:rsidRPr="001C58AD">
        <w:rPr>
          <w:rFonts w:ascii="Arial" w:hAnsi="Arial" w:cs="Arial"/>
        </w:rPr>
        <w:t>0%</w:t>
      </w:r>
      <w:r w:rsidR="00355DC4" w:rsidRPr="001C58AD">
        <w:rPr>
          <w:rFonts w:ascii="Arial" w:hAnsi="Arial" w:cs="Arial"/>
        </w:rPr>
        <w:t>.</w:t>
      </w:r>
    </w:p>
    <w:p w14:paraId="2E853EB1" w14:textId="7006E627" w:rsidR="00CD4317" w:rsidRDefault="00CD4317" w:rsidP="004B161B">
      <w:pPr>
        <w:pStyle w:val="Akapitzlist"/>
        <w:numPr>
          <w:ilvl w:val="0"/>
          <w:numId w:val="62"/>
        </w:numPr>
        <w:spacing w:before="60" w:after="0" w:line="264" w:lineRule="auto"/>
        <w:ind w:left="357" w:hanging="357"/>
        <w:contextualSpacing w:val="0"/>
        <w:jc w:val="both"/>
        <w:rPr>
          <w:rFonts w:ascii="Arial" w:hAnsi="Arial" w:cs="Arial"/>
        </w:rPr>
      </w:pPr>
      <w:r w:rsidRPr="001C58AD">
        <w:rPr>
          <w:rFonts w:ascii="Arial" w:hAnsi="Arial" w:cs="Arial"/>
        </w:rPr>
        <w:t>Dla pozostałych terenów ustala się stawkę procentową, o której mowa w art. 36 ust.4 ustawy o planowaniu i zagospodarowaniu przestrzennym w wysokości 0% – tereny we własności Gminy Cedry Wielkie lub tereny, dla których nie nastąpił wzrost wartości nieruchomości z uwagi na utrzymanie dotychczasowego przeznaczenia.</w:t>
      </w:r>
    </w:p>
    <w:p w14:paraId="42BA0482" w14:textId="77777777" w:rsidR="000F793B" w:rsidRDefault="000F793B" w:rsidP="001D7C0D">
      <w:pPr>
        <w:pStyle w:val="Akapitzlist1"/>
        <w:spacing w:before="60" w:after="0" w:line="264" w:lineRule="auto"/>
        <w:ind w:left="0"/>
        <w:contextualSpacing w:val="0"/>
        <w:jc w:val="both"/>
        <w:rPr>
          <w:rFonts w:ascii="Arial" w:hAnsi="Arial" w:cs="Arial"/>
          <w:b/>
        </w:rPr>
      </w:pPr>
      <w:bookmarkStart w:id="21" w:name="_Hlk61251171"/>
    </w:p>
    <w:p w14:paraId="7FB99673" w14:textId="1D7593F6" w:rsidR="00A21575" w:rsidRPr="00A21575" w:rsidRDefault="00A21575" w:rsidP="001D7C0D">
      <w:pPr>
        <w:pStyle w:val="Akapitzlist1"/>
        <w:spacing w:before="60" w:after="0" w:line="264" w:lineRule="auto"/>
        <w:ind w:left="0"/>
        <w:contextualSpacing w:val="0"/>
        <w:jc w:val="both"/>
      </w:pPr>
      <w:r w:rsidRPr="00C37DFD">
        <w:rPr>
          <w:rFonts w:ascii="Arial" w:hAnsi="Arial" w:cs="Arial"/>
          <w:b/>
        </w:rPr>
        <w:t>§ 12.Sposób i termin tymczasowego zagospodarowania, urządzania i użytkowania terenów</w:t>
      </w:r>
    </w:p>
    <w:p w14:paraId="0DCDA5AD" w14:textId="77777777" w:rsidR="00A21575" w:rsidRPr="00A21575" w:rsidRDefault="00A21575" w:rsidP="001D7C0D">
      <w:pPr>
        <w:spacing w:before="60" w:line="264" w:lineRule="auto"/>
        <w:jc w:val="both"/>
      </w:pPr>
      <w:r w:rsidRPr="00C37DFD">
        <w:rPr>
          <w:rFonts w:ascii="Arial" w:hAnsi="Arial" w:cs="Arial"/>
          <w:sz w:val="22"/>
          <w:szCs w:val="22"/>
        </w:rPr>
        <w:t>Nie dopuszcza się tymczasowego zagospodarowania, urządzania i użytkowania terenów oprócz zabudowy i zagospodarowania związanego z pracami budowlanymi oraz imprezami (na czas trwania tych imprez).</w:t>
      </w:r>
    </w:p>
    <w:p w14:paraId="747684FD" w14:textId="77777777" w:rsidR="000F793B" w:rsidRDefault="000F793B" w:rsidP="001D7C0D">
      <w:pPr>
        <w:spacing w:before="60" w:line="264" w:lineRule="auto"/>
        <w:jc w:val="both"/>
        <w:rPr>
          <w:rFonts w:ascii="Arial" w:hAnsi="Arial" w:cs="Arial"/>
          <w:b/>
          <w:sz w:val="22"/>
          <w:szCs w:val="22"/>
        </w:rPr>
      </w:pPr>
    </w:p>
    <w:p w14:paraId="2559A6E8" w14:textId="754BB548" w:rsidR="00A21575" w:rsidRPr="00A21575" w:rsidRDefault="00A21575" w:rsidP="001D7C0D">
      <w:pPr>
        <w:spacing w:before="60" w:line="264" w:lineRule="auto"/>
        <w:jc w:val="both"/>
      </w:pPr>
      <w:r w:rsidRPr="00C37DFD">
        <w:rPr>
          <w:rFonts w:ascii="Arial" w:hAnsi="Arial" w:cs="Arial"/>
          <w:b/>
          <w:sz w:val="22"/>
          <w:szCs w:val="22"/>
        </w:rPr>
        <w:t xml:space="preserve">§ 13. Wymagania wynikające z potrzeb kształtowania przestrzeni publicznych. </w:t>
      </w:r>
    </w:p>
    <w:p w14:paraId="7B64C993" w14:textId="002BCCCB" w:rsidR="00A21575" w:rsidRPr="00C37DFD" w:rsidRDefault="00A21575" w:rsidP="004B161B">
      <w:pPr>
        <w:pStyle w:val="Akapitzlist"/>
        <w:numPr>
          <w:ilvl w:val="0"/>
          <w:numId w:val="168"/>
        </w:numPr>
        <w:suppressAutoHyphens/>
        <w:spacing w:before="60" w:after="0" w:line="264" w:lineRule="auto"/>
        <w:ind w:left="425" w:hanging="425"/>
        <w:contextualSpacing w:val="0"/>
        <w:jc w:val="both"/>
      </w:pPr>
      <w:r w:rsidRPr="00C37DFD">
        <w:rPr>
          <w:rFonts w:ascii="Arial" w:hAnsi="Arial" w:cs="Arial"/>
        </w:rPr>
        <w:t>W obszarze objętym granicami planu nie występują przestrzenie publiczne w rozumieniu definicji zawartej w ustawie, tj. wyznaczone jako przestrzenie publiczne wg zapisów Studium uwarunkowań i kierunków zagospodarowania przestrzennego gminy Cedry Wielkie.</w:t>
      </w:r>
    </w:p>
    <w:p w14:paraId="64960E8D" w14:textId="4217524D" w:rsidR="00A21575" w:rsidRPr="00A21575" w:rsidRDefault="00A21575" w:rsidP="004B161B">
      <w:pPr>
        <w:pStyle w:val="Akapitzlist"/>
        <w:numPr>
          <w:ilvl w:val="0"/>
          <w:numId w:val="168"/>
        </w:numPr>
        <w:suppressAutoHyphens/>
        <w:spacing w:before="60" w:after="0" w:line="264" w:lineRule="auto"/>
        <w:ind w:left="425" w:hanging="425"/>
        <w:contextualSpacing w:val="0"/>
        <w:jc w:val="both"/>
      </w:pPr>
      <w:r w:rsidRPr="00C37DFD">
        <w:rPr>
          <w:rFonts w:ascii="Arial" w:hAnsi="Arial" w:cs="Arial"/>
          <w:bCs/>
        </w:rPr>
        <w:t>Teren</w:t>
      </w:r>
      <w:r w:rsidR="000D5056">
        <w:rPr>
          <w:rFonts w:ascii="Arial" w:hAnsi="Arial" w:cs="Arial"/>
          <w:bCs/>
        </w:rPr>
        <w:t>ami</w:t>
      </w:r>
      <w:r w:rsidRPr="00C37DFD">
        <w:rPr>
          <w:rFonts w:ascii="Arial" w:hAnsi="Arial" w:cs="Arial"/>
          <w:bCs/>
        </w:rPr>
        <w:t xml:space="preserve"> publicznym </w:t>
      </w:r>
      <w:r w:rsidR="000D5056">
        <w:rPr>
          <w:rFonts w:ascii="Arial" w:hAnsi="Arial" w:cs="Arial"/>
          <w:bCs/>
        </w:rPr>
        <w:t>są tereny o symbolach: 59.ZP, 43.ZP, 107.ZP, 115.ZP, 116.ZP i</w:t>
      </w:r>
      <w:r w:rsidR="006C4C73">
        <w:rPr>
          <w:rFonts w:ascii="Arial" w:hAnsi="Arial" w:cs="Arial"/>
          <w:bCs/>
        </w:rPr>
        <w:t> </w:t>
      </w:r>
      <w:r w:rsidR="000D5056">
        <w:rPr>
          <w:rFonts w:ascii="Arial" w:hAnsi="Arial" w:cs="Arial"/>
          <w:bCs/>
        </w:rPr>
        <w:t>125.U</w:t>
      </w:r>
      <w:r w:rsidR="003E5A15">
        <w:rPr>
          <w:rFonts w:ascii="Arial" w:hAnsi="Arial" w:cs="Arial"/>
          <w:bCs/>
        </w:rPr>
        <w:t>S</w:t>
      </w:r>
      <w:r w:rsidR="000D5056">
        <w:rPr>
          <w:rFonts w:ascii="Arial" w:hAnsi="Arial" w:cs="Arial"/>
          <w:bCs/>
        </w:rPr>
        <w:t xml:space="preserve"> </w:t>
      </w:r>
      <w:r>
        <w:rPr>
          <w:rFonts w:ascii="Arial" w:hAnsi="Arial" w:cs="Arial"/>
          <w:bCs/>
        </w:rPr>
        <w:t>–</w:t>
      </w:r>
      <w:r w:rsidRPr="00C37DFD">
        <w:rPr>
          <w:rFonts w:ascii="Arial" w:hAnsi="Arial" w:cs="Arial"/>
          <w:bCs/>
        </w:rPr>
        <w:t xml:space="preserve"> obowiązuje</w:t>
      </w:r>
      <w:r>
        <w:rPr>
          <w:rFonts w:ascii="Arial" w:hAnsi="Arial" w:cs="Arial"/>
          <w:bCs/>
        </w:rPr>
        <w:t xml:space="preserve"> </w:t>
      </w:r>
      <w:r w:rsidRPr="00C37DFD">
        <w:rPr>
          <w:rFonts w:ascii="Arial" w:hAnsi="Arial" w:cs="Arial"/>
          <w:bCs/>
        </w:rPr>
        <w:t>nakaz dostosowania zagospodarowania i urządzenia terenu do potrzeb osób niepełnosprawnych.</w:t>
      </w:r>
    </w:p>
    <w:bookmarkEnd w:id="21"/>
    <w:p w14:paraId="53B86505" w14:textId="77777777" w:rsidR="00A21575" w:rsidRPr="00C37DFD" w:rsidRDefault="00A21575" w:rsidP="001D7C0D">
      <w:pPr>
        <w:spacing w:before="60" w:line="264" w:lineRule="auto"/>
        <w:jc w:val="both"/>
        <w:rPr>
          <w:rFonts w:ascii="Arial" w:hAnsi="Arial" w:cs="Arial"/>
        </w:rPr>
      </w:pPr>
    </w:p>
    <w:p w14:paraId="48C2DC06" w14:textId="77777777" w:rsidR="0018586D" w:rsidRPr="001C58AD" w:rsidRDefault="0018586D" w:rsidP="001D7C0D">
      <w:pPr>
        <w:spacing w:before="60" w:line="264" w:lineRule="auto"/>
        <w:jc w:val="center"/>
        <w:rPr>
          <w:rFonts w:ascii="Arial" w:hAnsi="Arial" w:cs="Arial"/>
          <w:b/>
          <w:sz w:val="22"/>
          <w:szCs w:val="22"/>
        </w:rPr>
      </w:pPr>
      <w:r w:rsidRPr="001C58AD">
        <w:rPr>
          <w:rFonts w:ascii="Arial" w:hAnsi="Arial" w:cs="Arial"/>
          <w:b/>
          <w:sz w:val="22"/>
          <w:szCs w:val="22"/>
        </w:rPr>
        <w:t>Rozdział 3</w:t>
      </w:r>
    </w:p>
    <w:p w14:paraId="767FB635" w14:textId="77777777" w:rsidR="0018586D" w:rsidRPr="001C58AD" w:rsidRDefault="0018586D" w:rsidP="001D7C0D">
      <w:pPr>
        <w:spacing w:before="60" w:line="264" w:lineRule="auto"/>
        <w:jc w:val="center"/>
        <w:rPr>
          <w:rFonts w:ascii="Arial" w:hAnsi="Arial" w:cs="Arial"/>
          <w:b/>
          <w:sz w:val="22"/>
          <w:szCs w:val="22"/>
        </w:rPr>
      </w:pPr>
      <w:r w:rsidRPr="001C58AD">
        <w:rPr>
          <w:rFonts w:ascii="Arial" w:hAnsi="Arial" w:cs="Arial"/>
          <w:b/>
          <w:sz w:val="22"/>
          <w:szCs w:val="22"/>
        </w:rPr>
        <w:t>Ustalenia szczegółowe – karty terenów</w:t>
      </w:r>
    </w:p>
    <w:p w14:paraId="1C7DFBE7" w14:textId="77777777" w:rsidR="0018586D" w:rsidRPr="001C58AD" w:rsidRDefault="0018586D" w:rsidP="001D7C0D">
      <w:pPr>
        <w:spacing w:before="60" w:line="264" w:lineRule="auto"/>
        <w:jc w:val="both"/>
        <w:rPr>
          <w:rFonts w:ascii="Arial" w:hAnsi="Arial" w:cs="Arial"/>
          <w:b/>
          <w:bCs/>
          <w:sz w:val="22"/>
          <w:szCs w:val="22"/>
        </w:rPr>
      </w:pPr>
    </w:p>
    <w:p w14:paraId="28358F15" w14:textId="08CE704C" w:rsidR="0018586D" w:rsidRPr="001C58AD" w:rsidRDefault="0018586D" w:rsidP="001D7C0D">
      <w:pPr>
        <w:spacing w:before="60" w:line="264" w:lineRule="auto"/>
        <w:jc w:val="both"/>
        <w:rPr>
          <w:rFonts w:ascii="Arial" w:hAnsi="Arial" w:cs="Arial"/>
          <w:b/>
          <w:sz w:val="22"/>
          <w:szCs w:val="22"/>
        </w:rPr>
      </w:pPr>
      <w:r w:rsidRPr="001C58AD">
        <w:rPr>
          <w:rFonts w:ascii="Arial" w:hAnsi="Arial" w:cs="Arial"/>
          <w:b/>
          <w:bCs/>
          <w:sz w:val="22"/>
          <w:szCs w:val="22"/>
        </w:rPr>
        <w:t>§1</w:t>
      </w:r>
      <w:r w:rsidR="00A21575">
        <w:rPr>
          <w:rFonts w:ascii="Arial" w:hAnsi="Arial" w:cs="Arial"/>
          <w:b/>
          <w:bCs/>
          <w:sz w:val="22"/>
          <w:szCs w:val="22"/>
        </w:rPr>
        <w:t>4</w:t>
      </w:r>
      <w:r w:rsidRPr="001C58AD">
        <w:rPr>
          <w:rFonts w:ascii="Arial" w:hAnsi="Arial" w:cs="Arial"/>
          <w:b/>
          <w:bCs/>
          <w:sz w:val="22"/>
          <w:szCs w:val="22"/>
        </w:rPr>
        <w:t>.</w:t>
      </w:r>
      <w:r w:rsidRPr="001C58AD">
        <w:rPr>
          <w:rFonts w:ascii="Arial" w:hAnsi="Arial" w:cs="Arial"/>
          <w:b/>
          <w:sz w:val="22"/>
          <w:szCs w:val="22"/>
        </w:rPr>
        <w:t>Ustalenia szczegółowe dla terenów niebędących terenami komunikacyjnymi.</w:t>
      </w:r>
    </w:p>
    <w:p w14:paraId="29BEDB04" w14:textId="77777777" w:rsidR="001C06FF" w:rsidRPr="001C58AD" w:rsidRDefault="001C06FF"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1:</w:t>
      </w:r>
    </w:p>
    <w:p w14:paraId="19E4FFBF" w14:textId="77777777" w:rsidR="001C06FF" w:rsidRPr="001C58AD" w:rsidRDefault="001C06FF" w:rsidP="004B161B">
      <w:pPr>
        <w:numPr>
          <w:ilvl w:val="0"/>
          <w:numId w:val="39"/>
        </w:numPr>
        <w:tabs>
          <w:tab w:val="num" w:pos="709"/>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1.WS, 2.WS, 3.WS, 4.WS, 5.WS, 6.WS, 7.WS, 8.WS;</w:t>
      </w:r>
    </w:p>
    <w:p w14:paraId="01340D52" w14:textId="77777777" w:rsidR="001C06FF" w:rsidRPr="001C58AD" w:rsidRDefault="001C06FF" w:rsidP="004B161B">
      <w:pPr>
        <w:numPr>
          <w:ilvl w:val="0"/>
          <w:numId w:val="39"/>
        </w:numPr>
        <w:tabs>
          <w:tab w:val="num" w:pos="709"/>
        </w:tabs>
        <w:spacing w:before="60" w:line="264" w:lineRule="auto"/>
        <w:ind w:left="709" w:hanging="283"/>
        <w:jc w:val="both"/>
        <w:rPr>
          <w:rFonts w:ascii="Arial" w:hAnsi="Arial" w:cs="Arial"/>
          <w:sz w:val="22"/>
          <w:szCs w:val="22"/>
        </w:rPr>
      </w:pPr>
      <w:r w:rsidRPr="001C58AD">
        <w:rPr>
          <w:rFonts w:ascii="Arial" w:hAnsi="Arial" w:cs="Arial"/>
          <w:b/>
          <w:bCs/>
          <w:sz w:val="22"/>
          <w:szCs w:val="22"/>
        </w:rPr>
        <w:t xml:space="preserve">przeznaczenie i sposoby zabudowy i zagospodarowania terenu: </w:t>
      </w:r>
      <w:r w:rsidR="007B473D" w:rsidRPr="001C58AD">
        <w:rPr>
          <w:rFonts w:ascii="Arial" w:hAnsi="Arial" w:cs="Arial"/>
          <w:b/>
          <w:bCs/>
          <w:sz w:val="22"/>
          <w:szCs w:val="22"/>
        </w:rPr>
        <w:t>WS</w:t>
      </w:r>
      <w:r w:rsidRPr="001C58AD">
        <w:rPr>
          <w:rFonts w:ascii="Arial" w:hAnsi="Arial" w:cs="Arial"/>
          <w:b/>
          <w:bCs/>
          <w:sz w:val="22"/>
          <w:szCs w:val="22"/>
        </w:rPr>
        <w:t xml:space="preserve"> – tereny </w:t>
      </w:r>
      <w:r w:rsidR="007B473D" w:rsidRPr="001C58AD">
        <w:rPr>
          <w:rFonts w:ascii="Arial" w:hAnsi="Arial" w:cs="Arial"/>
          <w:b/>
          <w:bCs/>
          <w:sz w:val="22"/>
          <w:szCs w:val="22"/>
        </w:rPr>
        <w:t>wód powierzchniowych</w:t>
      </w:r>
      <w:r w:rsidRPr="001C58AD">
        <w:rPr>
          <w:rFonts w:ascii="Arial" w:hAnsi="Arial" w:cs="Arial"/>
          <w:b/>
          <w:bCs/>
          <w:sz w:val="22"/>
          <w:szCs w:val="22"/>
        </w:rPr>
        <w:t>:</w:t>
      </w:r>
    </w:p>
    <w:p w14:paraId="44EFA87A" w14:textId="77777777" w:rsidR="007B473D" w:rsidRPr="001C58AD" w:rsidRDefault="007B473D" w:rsidP="004B161B">
      <w:pPr>
        <w:pStyle w:val="Akapitzlist"/>
        <w:numPr>
          <w:ilvl w:val="0"/>
          <w:numId w:val="63"/>
        </w:numPr>
        <w:spacing w:before="60" w:after="0" w:line="264" w:lineRule="auto"/>
        <w:ind w:left="1134" w:hanging="283"/>
        <w:contextualSpacing w:val="0"/>
        <w:jc w:val="both"/>
        <w:rPr>
          <w:rFonts w:ascii="Arial" w:hAnsi="Arial" w:cs="Arial"/>
        </w:rPr>
      </w:pPr>
      <w:r w:rsidRPr="001C58AD">
        <w:rPr>
          <w:rFonts w:ascii="Arial" w:hAnsi="Arial" w:cs="Arial"/>
        </w:rPr>
        <w:t>wody powierzchniowe, kanały i rowy melioracyjne, urządzenia melioracji wodnych,</w:t>
      </w:r>
    </w:p>
    <w:p w14:paraId="391F382C" w14:textId="77777777" w:rsidR="007B473D" w:rsidRPr="001C58AD" w:rsidRDefault="007B473D" w:rsidP="004B161B">
      <w:pPr>
        <w:pStyle w:val="Akapitzlist"/>
        <w:numPr>
          <w:ilvl w:val="0"/>
          <w:numId w:val="63"/>
        </w:numPr>
        <w:spacing w:before="60" w:after="0" w:line="264" w:lineRule="auto"/>
        <w:ind w:left="1134" w:hanging="283"/>
        <w:contextualSpacing w:val="0"/>
        <w:jc w:val="both"/>
        <w:rPr>
          <w:rFonts w:ascii="Arial" w:hAnsi="Arial" w:cs="Arial"/>
        </w:rPr>
      </w:pPr>
      <w:r w:rsidRPr="001C58AD">
        <w:rPr>
          <w:rFonts w:ascii="Arial" w:hAnsi="Arial" w:cs="Arial"/>
        </w:rPr>
        <w:t>dopuszcza się lokalizację mostów, pomostów oraz kładek,</w:t>
      </w:r>
    </w:p>
    <w:p w14:paraId="7DBACBD8" w14:textId="47921FD2" w:rsidR="007B473D" w:rsidRDefault="007B473D" w:rsidP="004B161B">
      <w:pPr>
        <w:pStyle w:val="Akapitzlist"/>
        <w:numPr>
          <w:ilvl w:val="0"/>
          <w:numId w:val="63"/>
        </w:numPr>
        <w:spacing w:before="60" w:after="0" w:line="264" w:lineRule="auto"/>
        <w:ind w:left="1134" w:hanging="283"/>
        <w:contextualSpacing w:val="0"/>
        <w:jc w:val="both"/>
        <w:rPr>
          <w:rFonts w:ascii="Arial" w:hAnsi="Arial" w:cs="Arial"/>
        </w:rPr>
      </w:pPr>
      <w:r w:rsidRPr="001C58AD">
        <w:rPr>
          <w:rFonts w:ascii="Arial" w:hAnsi="Arial" w:cs="Arial"/>
        </w:rPr>
        <w:t>dopuszcza się lokalizowanie budowli hydrotechnicznych</w:t>
      </w:r>
      <w:r w:rsidR="00DD577E">
        <w:rPr>
          <w:rFonts w:ascii="Arial" w:hAnsi="Arial" w:cs="Arial"/>
        </w:rPr>
        <w:t xml:space="preserve"> </w:t>
      </w:r>
      <w:r w:rsidR="00901744" w:rsidRPr="001C58AD">
        <w:rPr>
          <w:rFonts w:ascii="Arial" w:hAnsi="Arial" w:cs="Arial"/>
        </w:rPr>
        <w:t>(np. stacje pomp, zabezpieczenie przeciwpowodziowe)</w:t>
      </w:r>
      <w:r w:rsidRPr="001C58AD">
        <w:rPr>
          <w:rFonts w:ascii="Arial" w:hAnsi="Arial" w:cs="Arial"/>
        </w:rPr>
        <w:t>,</w:t>
      </w:r>
    </w:p>
    <w:p w14:paraId="010A5054" w14:textId="695E7095" w:rsidR="0032101F" w:rsidRPr="00C37DFD" w:rsidRDefault="0032101F" w:rsidP="004B161B">
      <w:pPr>
        <w:pStyle w:val="Akapitzlist"/>
        <w:numPr>
          <w:ilvl w:val="0"/>
          <w:numId w:val="63"/>
        </w:numPr>
        <w:spacing w:before="60" w:after="0" w:line="264" w:lineRule="auto"/>
        <w:ind w:left="1134" w:hanging="283"/>
        <w:contextualSpacing w:val="0"/>
        <w:rPr>
          <w:rFonts w:ascii="Arial" w:hAnsi="Arial" w:cs="Arial"/>
        </w:rPr>
      </w:pPr>
      <w:r w:rsidRPr="0032101F">
        <w:rPr>
          <w:rFonts w:ascii="Arial" w:hAnsi="Arial" w:cs="Arial"/>
        </w:rPr>
        <w:t>infrastruktura techniczna i drogowa nie zmieniająca przeznaczenia terenu,</w:t>
      </w:r>
    </w:p>
    <w:p w14:paraId="022B11D6" w14:textId="16026CD5" w:rsidR="007B473D" w:rsidRPr="001C58AD" w:rsidRDefault="007B473D" w:rsidP="004B161B">
      <w:pPr>
        <w:pStyle w:val="Akapitzlist"/>
        <w:numPr>
          <w:ilvl w:val="0"/>
          <w:numId w:val="63"/>
        </w:numPr>
        <w:spacing w:before="60" w:after="0" w:line="264" w:lineRule="auto"/>
        <w:ind w:left="1134" w:hanging="283"/>
        <w:contextualSpacing w:val="0"/>
        <w:jc w:val="both"/>
        <w:rPr>
          <w:rFonts w:ascii="Arial" w:hAnsi="Arial" w:cs="Arial"/>
        </w:rPr>
      </w:pPr>
      <w:r w:rsidRPr="001C58AD">
        <w:rPr>
          <w:rFonts w:ascii="Arial" w:hAnsi="Arial" w:cs="Arial"/>
        </w:rPr>
        <w:t>zakaz lokalizacji budynków</w:t>
      </w:r>
      <w:r w:rsidR="00F42F84" w:rsidRPr="00F42F84">
        <w:t xml:space="preserve"> </w:t>
      </w:r>
      <w:r w:rsidR="00F42F84" w:rsidRPr="00F42F84">
        <w:rPr>
          <w:rFonts w:ascii="Arial" w:hAnsi="Arial" w:cs="Arial"/>
        </w:rPr>
        <w:t xml:space="preserve">nie związanych z obsługą kanałów </w:t>
      </w:r>
      <w:r w:rsidR="00FC6B1A">
        <w:rPr>
          <w:rFonts w:ascii="Arial" w:hAnsi="Arial" w:cs="Arial"/>
        </w:rPr>
        <w:t>lub</w:t>
      </w:r>
      <w:r w:rsidR="00F42F84" w:rsidRPr="00F42F84">
        <w:rPr>
          <w:rFonts w:ascii="Arial" w:hAnsi="Arial" w:cs="Arial"/>
        </w:rPr>
        <w:t xml:space="preserve"> rowów melioracyjnych</w:t>
      </w:r>
      <w:r w:rsidRPr="001C58AD">
        <w:rPr>
          <w:rFonts w:ascii="Arial" w:hAnsi="Arial" w:cs="Arial"/>
        </w:rPr>
        <w:t>;</w:t>
      </w:r>
    </w:p>
    <w:p w14:paraId="0ACD1F6C" w14:textId="6A3F7A4E" w:rsidR="001A7F13" w:rsidRPr="001C58AD" w:rsidRDefault="001C06FF" w:rsidP="004B161B">
      <w:pPr>
        <w:numPr>
          <w:ilvl w:val="0"/>
          <w:numId w:val="39"/>
        </w:numPr>
        <w:spacing w:before="60" w:line="264" w:lineRule="auto"/>
        <w:ind w:left="709" w:hanging="349"/>
        <w:jc w:val="both"/>
        <w:rPr>
          <w:rFonts w:ascii="Arial" w:hAnsi="Arial" w:cs="Arial"/>
          <w:b/>
          <w:bCs/>
          <w:sz w:val="22"/>
          <w:szCs w:val="22"/>
        </w:rPr>
      </w:pPr>
      <w:r w:rsidRPr="001C58AD">
        <w:rPr>
          <w:rFonts w:ascii="Arial" w:hAnsi="Arial" w:cs="Arial"/>
          <w:b/>
          <w:bCs/>
          <w:sz w:val="22"/>
          <w:szCs w:val="22"/>
        </w:rPr>
        <w:t>zasady zagospodarowania terenu i wskaźniki urbanistyczne:</w:t>
      </w:r>
      <w:r w:rsidR="004A4005">
        <w:rPr>
          <w:rFonts w:ascii="Arial" w:hAnsi="Arial" w:cs="Arial"/>
          <w:sz w:val="22"/>
          <w:szCs w:val="22"/>
        </w:rPr>
        <w:t xml:space="preserve"> nie dotyczy;</w:t>
      </w:r>
    </w:p>
    <w:p w14:paraId="403266FE" w14:textId="11AC66EE" w:rsidR="001C06FF" w:rsidRPr="001C58AD" w:rsidRDefault="001A7F13" w:rsidP="004B161B">
      <w:pPr>
        <w:numPr>
          <w:ilvl w:val="0"/>
          <w:numId w:val="39"/>
        </w:numPr>
        <w:tabs>
          <w:tab w:val="left" w:pos="567"/>
        </w:tabs>
        <w:spacing w:before="60" w:line="264" w:lineRule="auto"/>
        <w:ind w:left="851" w:hanging="491"/>
        <w:jc w:val="both"/>
        <w:rPr>
          <w:rFonts w:ascii="Arial" w:hAnsi="Arial" w:cs="Arial"/>
          <w:b/>
          <w:bCs/>
          <w:sz w:val="22"/>
          <w:szCs w:val="22"/>
        </w:rPr>
      </w:pPr>
      <w:r>
        <w:rPr>
          <w:rFonts w:ascii="Arial" w:hAnsi="Arial" w:cs="Arial"/>
          <w:sz w:val="22"/>
          <w:szCs w:val="22"/>
        </w:rPr>
        <w:t xml:space="preserve"> </w:t>
      </w:r>
      <w:r w:rsidR="001C06FF" w:rsidRPr="001C58AD">
        <w:rPr>
          <w:rFonts w:ascii="Arial" w:hAnsi="Arial" w:cs="Arial"/>
          <w:b/>
          <w:bCs/>
          <w:sz w:val="22"/>
          <w:szCs w:val="22"/>
        </w:rPr>
        <w:t xml:space="preserve">parametry i wskaźniki kształtowania zabudowy: </w:t>
      </w:r>
      <w:r w:rsidR="00901744" w:rsidRPr="001C58AD">
        <w:rPr>
          <w:rFonts w:ascii="Arial" w:hAnsi="Arial" w:cs="Arial"/>
          <w:bCs/>
          <w:sz w:val="22"/>
          <w:szCs w:val="22"/>
        </w:rPr>
        <w:t>nie dotyczy;</w:t>
      </w:r>
    </w:p>
    <w:p w14:paraId="3B9303C8" w14:textId="77777777" w:rsidR="00851476" w:rsidRPr="00C37DFD" w:rsidRDefault="001C06FF" w:rsidP="004B161B">
      <w:pPr>
        <w:numPr>
          <w:ilvl w:val="0"/>
          <w:numId w:val="39"/>
        </w:numPr>
        <w:tabs>
          <w:tab w:val="left" w:pos="567"/>
        </w:tabs>
        <w:spacing w:before="60" w:line="264" w:lineRule="auto"/>
        <w:ind w:left="567" w:hanging="207"/>
        <w:jc w:val="both"/>
        <w:rPr>
          <w:rFonts w:ascii="Arial" w:hAnsi="Arial" w:cs="Arial"/>
          <w:bCs/>
          <w:sz w:val="22"/>
          <w:szCs w:val="22"/>
        </w:rPr>
      </w:pPr>
      <w:r w:rsidRPr="001C58AD">
        <w:rPr>
          <w:rFonts w:ascii="Arial" w:hAnsi="Arial" w:cs="Arial"/>
          <w:b/>
          <w:bCs/>
          <w:sz w:val="22"/>
          <w:szCs w:val="22"/>
        </w:rPr>
        <w:t>szczególne warunki zagospodarowania terenów oraz ograniczenia ich użytkowania, w tym zakaz zabudowy:</w:t>
      </w:r>
      <w:r w:rsidR="00AD09C3" w:rsidRPr="001C58AD">
        <w:rPr>
          <w:rFonts w:ascii="Arial" w:hAnsi="Arial" w:cs="Arial"/>
          <w:b/>
          <w:bCs/>
          <w:sz w:val="22"/>
          <w:szCs w:val="22"/>
        </w:rPr>
        <w:t xml:space="preserve"> </w:t>
      </w:r>
    </w:p>
    <w:p w14:paraId="6D9BAE22" w14:textId="1BBA624B" w:rsidR="00851476" w:rsidRPr="00C37DFD" w:rsidRDefault="00901744" w:rsidP="004B161B">
      <w:pPr>
        <w:pStyle w:val="Akapitzlist"/>
        <w:numPr>
          <w:ilvl w:val="0"/>
          <w:numId w:val="178"/>
        </w:numPr>
        <w:tabs>
          <w:tab w:val="left" w:pos="567"/>
        </w:tabs>
        <w:spacing w:before="60" w:after="0" w:line="264" w:lineRule="auto"/>
        <w:contextualSpacing w:val="0"/>
        <w:jc w:val="both"/>
        <w:rPr>
          <w:rFonts w:ascii="Arial" w:hAnsi="Arial" w:cs="Arial"/>
          <w:bCs/>
        </w:rPr>
      </w:pPr>
      <w:r w:rsidRPr="00C37DFD">
        <w:rPr>
          <w:rFonts w:ascii="Arial" w:hAnsi="Arial" w:cs="Arial"/>
          <w:bCs/>
        </w:rPr>
        <w:t>kanały i rowy melioracyjne</w:t>
      </w:r>
      <w:r w:rsidR="00851476">
        <w:rPr>
          <w:rFonts w:ascii="Arial" w:hAnsi="Arial" w:cs="Arial"/>
          <w:bCs/>
        </w:rPr>
        <w:t xml:space="preserve"> (w tym </w:t>
      </w:r>
      <w:r w:rsidRPr="00C37DFD">
        <w:rPr>
          <w:rFonts w:ascii="Arial" w:hAnsi="Arial" w:cs="Arial"/>
          <w:bCs/>
        </w:rPr>
        <w:t xml:space="preserve"> </w:t>
      </w:r>
      <w:r w:rsidR="00851476">
        <w:rPr>
          <w:rFonts w:ascii="Arial" w:hAnsi="Arial" w:cs="Arial"/>
          <w:bCs/>
        </w:rPr>
        <w:t>tereny o symbolach 1.WS, 2.WS, 3.WS i 4.WS stanowiące historyczny system melioracyjny</w:t>
      </w:r>
      <w:r w:rsidR="00BC1BCC">
        <w:rPr>
          <w:rFonts w:ascii="Arial" w:hAnsi="Arial" w:cs="Arial"/>
          <w:bCs/>
        </w:rPr>
        <w:t>)</w:t>
      </w:r>
      <w:r w:rsidR="00851476" w:rsidRPr="00A176AF">
        <w:rPr>
          <w:rFonts w:ascii="Arial" w:hAnsi="Arial" w:cs="Arial"/>
          <w:bCs/>
        </w:rPr>
        <w:t xml:space="preserve"> </w:t>
      </w:r>
      <w:r w:rsidRPr="00C37DFD">
        <w:rPr>
          <w:rFonts w:ascii="Arial" w:hAnsi="Arial" w:cs="Arial"/>
          <w:bCs/>
        </w:rPr>
        <w:t>stanowią element dziedzictwa krajobrazu kulturowego Żuław Gdańskich i podlegają ochronie poprzez ustalenie zakazu zmiany sposobu zagospodarowania terenu (z wyjątkiem działań związanych z budową sieci infrastruktury technicznej oraz komunikacyjnej, niezbędnej dla zachowania funkcjonalności całego obszaru</w:t>
      </w:r>
      <w:r w:rsidR="0025019C">
        <w:rPr>
          <w:rFonts w:ascii="Arial" w:hAnsi="Arial" w:cs="Arial"/>
          <w:bCs/>
        </w:rPr>
        <w:t>, któremu służą</w:t>
      </w:r>
      <w:r w:rsidRPr="00C37DFD">
        <w:rPr>
          <w:rFonts w:ascii="Arial" w:hAnsi="Arial" w:cs="Arial"/>
          <w:bCs/>
        </w:rPr>
        <w:t>) oraz poprzez przepisy odrębne</w:t>
      </w:r>
      <w:r w:rsidR="00BC1BCC">
        <w:rPr>
          <w:rFonts w:ascii="Arial" w:hAnsi="Arial" w:cs="Arial"/>
          <w:bCs/>
        </w:rPr>
        <w:t>.</w:t>
      </w:r>
    </w:p>
    <w:p w14:paraId="4165EB21" w14:textId="77777777" w:rsidR="00901744" w:rsidRPr="001C58AD" w:rsidRDefault="00901744"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2:</w:t>
      </w:r>
    </w:p>
    <w:p w14:paraId="7DFA3A2F" w14:textId="7A3254DC" w:rsidR="00901744" w:rsidRPr="00987A01" w:rsidRDefault="00901744" w:rsidP="004B161B">
      <w:pPr>
        <w:numPr>
          <w:ilvl w:val="0"/>
          <w:numId w:val="64"/>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 xml:space="preserve">9.R, 10.R, 11.R, 12.R, 13.R, 14.R, 15.R, 16.R, 17.R, 18.R, </w:t>
      </w:r>
      <w:r w:rsidRPr="00987A01">
        <w:rPr>
          <w:rFonts w:ascii="Arial" w:hAnsi="Arial" w:cs="Arial"/>
          <w:b/>
          <w:lang w:val="en-US"/>
        </w:rPr>
        <w:t>19.R, 22.R, 23.R, 24.R, 25.R</w:t>
      </w:r>
      <w:r w:rsidR="00E17B11" w:rsidRPr="00987A01">
        <w:rPr>
          <w:rFonts w:ascii="Arial" w:hAnsi="Arial" w:cs="Arial"/>
          <w:b/>
          <w:lang w:val="en-US"/>
        </w:rPr>
        <w:t>,</w:t>
      </w:r>
      <w:r w:rsidR="000956C7" w:rsidRPr="00987A01">
        <w:rPr>
          <w:rFonts w:ascii="Arial" w:hAnsi="Arial" w:cs="Arial"/>
          <w:b/>
          <w:lang w:val="en-US"/>
        </w:rPr>
        <w:t xml:space="preserve"> 58.R</w:t>
      </w:r>
      <w:r w:rsidR="00BA28E4" w:rsidRPr="00987A01">
        <w:rPr>
          <w:rFonts w:ascii="Arial" w:hAnsi="Arial" w:cs="Arial"/>
          <w:b/>
          <w:lang w:val="en-US"/>
        </w:rPr>
        <w:t xml:space="preserve">, </w:t>
      </w:r>
      <w:r w:rsidR="000817D3" w:rsidRPr="00987A01">
        <w:rPr>
          <w:rFonts w:ascii="Arial" w:hAnsi="Arial" w:cs="Arial"/>
          <w:b/>
          <w:lang w:val="en-US"/>
        </w:rPr>
        <w:t xml:space="preserve">98.R, </w:t>
      </w:r>
      <w:r w:rsidR="00BA28E4" w:rsidRPr="00987A01">
        <w:rPr>
          <w:rFonts w:ascii="Arial" w:hAnsi="Arial" w:cs="Arial"/>
          <w:b/>
          <w:lang w:val="en-US"/>
        </w:rPr>
        <w:t>144.R</w:t>
      </w:r>
      <w:r w:rsidRPr="00987A01">
        <w:rPr>
          <w:rFonts w:ascii="Arial" w:hAnsi="Arial" w:cs="Arial"/>
          <w:sz w:val="22"/>
          <w:szCs w:val="22"/>
          <w:lang w:val="en-US"/>
        </w:rPr>
        <w:t>;</w:t>
      </w:r>
    </w:p>
    <w:p w14:paraId="03971E2E" w14:textId="77777777" w:rsidR="00901744" w:rsidRPr="001C58AD" w:rsidRDefault="00901744" w:rsidP="004B161B">
      <w:pPr>
        <w:numPr>
          <w:ilvl w:val="0"/>
          <w:numId w:val="64"/>
        </w:numPr>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przeznaczenie i sposoby zabudowy i zagospodarowania terenu: </w:t>
      </w:r>
      <w:r w:rsidR="00D424B6" w:rsidRPr="001C58AD">
        <w:rPr>
          <w:rFonts w:ascii="Arial" w:hAnsi="Arial" w:cs="Arial"/>
          <w:b/>
          <w:bCs/>
          <w:sz w:val="22"/>
          <w:szCs w:val="22"/>
        </w:rPr>
        <w:t>R</w:t>
      </w:r>
      <w:r w:rsidRPr="001C58AD">
        <w:rPr>
          <w:rFonts w:ascii="Arial" w:hAnsi="Arial" w:cs="Arial"/>
          <w:b/>
          <w:bCs/>
          <w:sz w:val="22"/>
          <w:szCs w:val="22"/>
        </w:rPr>
        <w:t xml:space="preserve"> – tereny </w:t>
      </w:r>
      <w:r w:rsidR="00D424B6" w:rsidRPr="001C58AD">
        <w:rPr>
          <w:rFonts w:ascii="Arial" w:hAnsi="Arial" w:cs="Arial"/>
          <w:b/>
          <w:bCs/>
          <w:sz w:val="22"/>
          <w:szCs w:val="22"/>
        </w:rPr>
        <w:t>rolnicze</w:t>
      </w:r>
      <w:r w:rsidRPr="001C58AD">
        <w:rPr>
          <w:rFonts w:ascii="Arial" w:hAnsi="Arial" w:cs="Arial"/>
          <w:b/>
          <w:bCs/>
          <w:sz w:val="22"/>
          <w:szCs w:val="22"/>
        </w:rPr>
        <w:t>:</w:t>
      </w:r>
    </w:p>
    <w:p w14:paraId="576D7CFD" w14:textId="77777777" w:rsidR="00901744" w:rsidRPr="001C58AD" w:rsidRDefault="00901744" w:rsidP="004B161B">
      <w:pPr>
        <w:numPr>
          <w:ilvl w:val="0"/>
          <w:numId w:val="40"/>
        </w:numPr>
        <w:tabs>
          <w:tab w:val="num" w:pos="1134"/>
        </w:tabs>
        <w:spacing w:before="60" w:line="264" w:lineRule="auto"/>
        <w:ind w:left="1134" w:hanging="283"/>
        <w:jc w:val="both"/>
        <w:rPr>
          <w:rFonts w:ascii="Arial" w:hAnsi="Arial" w:cs="Arial"/>
          <w:sz w:val="22"/>
          <w:szCs w:val="22"/>
        </w:rPr>
      </w:pPr>
      <w:r w:rsidRPr="001C58AD">
        <w:rPr>
          <w:rFonts w:ascii="Arial" w:hAnsi="Arial" w:cs="Arial"/>
          <w:sz w:val="22"/>
          <w:szCs w:val="22"/>
        </w:rPr>
        <w:t>dopuszczalne formy zabudowy i zagospodarowania:</w:t>
      </w:r>
    </w:p>
    <w:p w14:paraId="1E60CB2E" w14:textId="77777777" w:rsidR="00D424B6" w:rsidRPr="001C58AD" w:rsidRDefault="00D424B6"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tereny upraw polowych,</w:t>
      </w:r>
    </w:p>
    <w:p w14:paraId="025F7251" w14:textId="77777777" w:rsidR="00D424B6" w:rsidRPr="001C58AD" w:rsidRDefault="00D424B6"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 xml:space="preserve">tereny zieleni naturalnej i rolnictwa, łąk i pastwisk, nieużytków, niewielkich terenów </w:t>
      </w:r>
      <w:proofErr w:type="spellStart"/>
      <w:r w:rsidRPr="001C58AD">
        <w:rPr>
          <w:rFonts w:ascii="Arial" w:hAnsi="Arial" w:cs="Arial"/>
        </w:rPr>
        <w:t>semileśnych</w:t>
      </w:r>
      <w:proofErr w:type="spellEnd"/>
      <w:r w:rsidRPr="001C58AD">
        <w:rPr>
          <w:rFonts w:ascii="Arial" w:hAnsi="Arial" w:cs="Arial"/>
        </w:rPr>
        <w:t>, upraw polowych i sadów, upraw szklarniowych, upraw warzywnych nie będących ogrodami działkowymi, inne tereny o podobnym charakterze,</w:t>
      </w:r>
    </w:p>
    <w:p w14:paraId="22B12F4C" w14:textId="0D70E9D2" w:rsidR="00D424B6" w:rsidRPr="001C58AD" w:rsidRDefault="00D424B6"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rowy melioracyjne, kanały melioracyjne, szpalery drzew</w:t>
      </w:r>
      <w:r w:rsidR="00B27AEF">
        <w:rPr>
          <w:rFonts w:ascii="Arial" w:hAnsi="Arial" w:cs="Arial"/>
        </w:rPr>
        <w:t>,</w:t>
      </w:r>
      <w:r w:rsidRPr="001C58AD">
        <w:rPr>
          <w:rFonts w:ascii="Arial" w:hAnsi="Arial" w:cs="Arial"/>
        </w:rPr>
        <w:t xml:space="preserve"> pasy zieleni krajobrazowej,</w:t>
      </w:r>
    </w:p>
    <w:p w14:paraId="4D21D0C3" w14:textId="0C6BC17B" w:rsidR="00D424B6" w:rsidRPr="001C58AD" w:rsidRDefault="00D424B6" w:rsidP="004B161B">
      <w:pPr>
        <w:pStyle w:val="Akapitzlist"/>
        <w:numPr>
          <w:ilvl w:val="0"/>
          <w:numId w:val="42"/>
        </w:numPr>
        <w:spacing w:before="60" w:after="0" w:line="264" w:lineRule="auto"/>
        <w:ind w:left="1418" w:hanging="284"/>
        <w:contextualSpacing w:val="0"/>
        <w:jc w:val="both"/>
      </w:pPr>
      <w:r w:rsidRPr="001C58AD">
        <w:rPr>
          <w:rFonts w:ascii="Arial" w:hAnsi="Arial" w:cs="Arial"/>
        </w:rPr>
        <w:t>zabudowa zagrodowa</w:t>
      </w:r>
      <w:r w:rsidR="00DD577E">
        <w:rPr>
          <w:rFonts w:ascii="Arial" w:hAnsi="Arial" w:cs="Arial"/>
        </w:rPr>
        <w:t>,</w:t>
      </w:r>
      <w:r w:rsidR="001A7F13">
        <w:rPr>
          <w:rFonts w:ascii="Arial" w:hAnsi="Arial" w:cs="Arial"/>
        </w:rPr>
        <w:t xml:space="preserve"> </w:t>
      </w:r>
      <w:bookmarkStart w:id="22" w:name="_Hlk61256272"/>
      <w:r w:rsidR="001A7F13">
        <w:rPr>
          <w:rFonts w:ascii="Arial" w:hAnsi="Arial" w:cs="Arial"/>
        </w:rPr>
        <w:t>w tym budynki mieszkalne</w:t>
      </w:r>
      <w:r w:rsidRPr="001C58AD">
        <w:rPr>
          <w:rFonts w:ascii="Arial" w:hAnsi="Arial" w:cs="Arial"/>
        </w:rPr>
        <w:t>,</w:t>
      </w:r>
      <w:r w:rsidR="001A7F13">
        <w:rPr>
          <w:rFonts w:ascii="Arial" w:hAnsi="Arial" w:cs="Arial"/>
        </w:rPr>
        <w:t xml:space="preserve"> </w:t>
      </w:r>
      <w:r w:rsidR="00DD577E">
        <w:rPr>
          <w:rFonts w:ascii="Arial" w:hAnsi="Arial" w:cs="Arial"/>
        </w:rPr>
        <w:t>gospodarcze</w:t>
      </w:r>
      <w:r w:rsidR="001A7F13">
        <w:rPr>
          <w:rFonts w:ascii="Arial" w:hAnsi="Arial" w:cs="Arial"/>
        </w:rPr>
        <w:t xml:space="preserve">, inwentarskie oraz </w:t>
      </w:r>
      <w:r w:rsidR="001A7F13" w:rsidRPr="001C58AD">
        <w:rPr>
          <w:rFonts w:ascii="Arial" w:hAnsi="Arial" w:cs="Arial"/>
        </w:rPr>
        <w:t xml:space="preserve">urządzenia, obiekty </w:t>
      </w:r>
      <w:r w:rsidR="00B27AEF">
        <w:rPr>
          <w:rFonts w:ascii="Arial" w:hAnsi="Arial" w:cs="Arial"/>
        </w:rPr>
        <w:t>i</w:t>
      </w:r>
      <w:r w:rsidR="001A7F13" w:rsidRPr="001C58AD">
        <w:rPr>
          <w:rFonts w:ascii="Arial" w:hAnsi="Arial" w:cs="Arial"/>
        </w:rPr>
        <w:t xml:space="preserve"> budowle rolnicze służące prowadzeniu gospodarki rolnej,</w:t>
      </w:r>
      <w:bookmarkEnd w:id="22"/>
    </w:p>
    <w:p w14:paraId="6D37EA64" w14:textId="4CBB71D8" w:rsidR="00901744" w:rsidRDefault="004A400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bookmarkStart w:id="23" w:name="_Hlk61256311"/>
      <w:r>
        <w:rPr>
          <w:rFonts w:ascii="Arial" w:hAnsi="Arial" w:cs="Arial"/>
        </w:rPr>
        <w:t xml:space="preserve">infrastruktura techniczna </w:t>
      </w:r>
      <w:r w:rsidR="00B27AEF">
        <w:rPr>
          <w:rFonts w:ascii="Arial" w:hAnsi="Arial" w:cs="Arial"/>
        </w:rPr>
        <w:t>lub</w:t>
      </w:r>
      <w:r>
        <w:rPr>
          <w:rFonts w:ascii="Arial" w:hAnsi="Arial" w:cs="Arial"/>
        </w:rPr>
        <w:t xml:space="preserve"> drogowa nie zmieniająca przeznaczenia terenu</w:t>
      </w:r>
      <w:bookmarkEnd w:id="23"/>
      <w:r w:rsidR="00D424B6" w:rsidRPr="001C58AD">
        <w:rPr>
          <w:rFonts w:ascii="Arial" w:hAnsi="Arial" w:cs="Arial"/>
        </w:rPr>
        <w:t>,</w:t>
      </w:r>
    </w:p>
    <w:p w14:paraId="42458C96" w14:textId="13DDD7D8" w:rsidR="00F57D14" w:rsidRPr="001C58AD" w:rsidRDefault="00F57D14"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bookmarkStart w:id="24" w:name="_Hlk61256352"/>
      <w:r w:rsidRPr="001C58AD">
        <w:rPr>
          <w:rFonts w:ascii="Arial" w:hAnsi="Arial" w:cs="Arial"/>
        </w:rPr>
        <w:t xml:space="preserve">urządzenia </w:t>
      </w:r>
      <w:r w:rsidR="00B27AEF">
        <w:rPr>
          <w:rFonts w:ascii="Arial" w:hAnsi="Arial" w:cs="Arial"/>
        </w:rPr>
        <w:t>lub</w:t>
      </w:r>
      <w:r w:rsidRPr="001C58AD">
        <w:rPr>
          <w:rFonts w:ascii="Arial" w:hAnsi="Arial" w:cs="Arial"/>
        </w:rPr>
        <w:t xml:space="preserve"> obiekty związane z retencją i odprowadzeniem wód opadowych</w:t>
      </w:r>
      <w:r>
        <w:rPr>
          <w:rFonts w:ascii="Arial" w:hAnsi="Arial" w:cs="Arial"/>
        </w:rPr>
        <w:t>;</w:t>
      </w:r>
    </w:p>
    <w:bookmarkEnd w:id="24"/>
    <w:p w14:paraId="071440EA" w14:textId="77290EA7" w:rsidR="00901744" w:rsidRPr="001C58AD" w:rsidRDefault="00901744" w:rsidP="004B161B">
      <w:pPr>
        <w:numPr>
          <w:ilvl w:val="0"/>
          <w:numId w:val="64"/>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2F0B156B" w14:textId="60226A93" w:rsidR="00901744" w:rsidRPr="001C58AD" w:rsidRDefault="00901744" w:rsidP="004B161B">
      <w:pPr>
        <w:numPr>
          <w:ilvl w:val="0"/>
          <w:numId w:val="41"/>
        </w:numPr>
        <w:tabs>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 – zał. nr 1 do niniejsze</w:t>
      </w:r>
      <w:r w:rsidR="0025019C">
        <w:rPr>
          <w:rFonts w:ascii="Arial" w:hAnsi="Arial" w:cs="Arial"/>
          <w:sz w:val="22"/>
          <w:szCs w:val="22"/>
        </w:rPr>
        <w:t>j uchwały</w:t>
      </w:r>
      <w:r w:rsidRPr="001C58AD">
        <w:rPr>
          <w:rFonts w:ascii="Arial" w:hAnsi="Arial" w:cs="Arial"/>
          <w:sz w:val="22"/>
          <w:szCs w:val="22"/>
        </w:rPr>
        <w:t>,</w:t>
      </w:r>
    </w:p>
    <w:p w14:paraId="57417D7D" w14:textId="13C67CAA" w:rsidR="00901744" w:rsidRPr="001C58AD" w:rsidRDefault="00D16D77" w:rsidP="004B161B">
      <w:pPr>
        <w:numPr>
          <w:ilvl w:val="0"/>
          <w:numId w:val="41"/>
        </w:numPr>
        <w:spacing w:before="60" w:line="264" w:lineRule="auto"/>
        <w:ind w:left="1418" w:hanging="284"/>
        <w:jc w:val="both"/>
        <w:rPr>
          <w:rFonts w:ascii="Arial" w:hAnsi="Arial" w:cs="Arial"/>
          <w:sz w:val="22"/>
          <w:szCs w:val="22"/>
        </w:rPr>
      </w:pPr>
      <w:bookmarkStart w:id="25" w:name="_Hlk61256398"/>
      <w:r>
        <w:rPr>
          <w:rFonts w:ascii="Arial" w:hAnsi="Arial" w:cs="Arial"/>
          <w:sz w:val="22"/>
          <w:szCs w:val="22"/>
        </w:rPr>
        <w:t xml:space="preserve">maksymalny procent powierzchni zabudowy w stosunku do powierzchni działki – </w:t>
      </w:r>
      <w:r w:rsidR="00F9460B">
        <w:rPr>
          <w:rFonts w:ascii="Arial" w:hAnsi="Arial" w:cs="Arial"/>
          <w:sz w:val="22"/>
          <w:szCs w:val="22"/>
        </w:rPr>
        <w:t>2</w:t>
      </w:r>
      <w:r>
        <w:rPr>
          <w:rFonts w:ascii="Arial" w:hAnsi="Arial" w:cs="Arial"/>
          <w:sz w:val="22"/>
          <w:szCs w:val="22"/>
        </w:rPr>
        <w:t>%</w:t>
      </w:r>
      <w:r w:rsidR="00932D82" w:rsidRPr="001C58AD">
        <w:rPr>
          <w:rFonts w:ascii="Arial" w:hAnsi="Arial" w:cs="Arial"/>
          <w:sz w:val="22"/>
          <w:szCs w:val="22"/>
        </w:rPr>
        <w:t>,</w:t>
      </w:r>
      <w:bookmarkEnd w:id="25"/>
    </w:p>
    <w:p w14:paraId="06781987" w14:textId="5FF715BC" w:rsidR="00901744" w:rsidRPr="001C58AD" w:rsidRDefault="00901744" w:rsidP="004B161B">
      <w:pPr>
        <w:numPr>
          <w:ilvl w:val="0"/>
          <w:numId w:val="41"/>
        </w:numPr>
        <w:spacing w:before="60" w:line="264" w:lineRule="auto"/>
        <w:ind w:left="1418" w:hanging="284"/>
        <w:jc w:val="both"/>
        <w:rPr>
          <w:rFonts w:ascii="Arial" w:hAnsi="Arial" w:cs="Arial"/>
          <w:sz w:val="22"/>
          <w:szCs w:val="22"/>
        </w:rPr>
      </w:pPr>
      <w:r w:rsidRPr="001C58AD">
        <w:rPr>
          <w:rFonts w:ascii="Arial" w:hAnsi="Arial" w:cs="Arial"/>
          <w:sz w:val="22"/>
          <w:szCs w:val="22"/>
        </w:rPr>
        <w:t>minimalny procent powierzchni terenów biologicznie czynnych w stosunku do powierzchni</w:t>
      </w:r>
      <w:r w:rsidR="00932D82" w:rsidRPr="001C58AD">
        <w:rPr>
          <w:rFonts w:ascii="Arial" w:hAnsi="Arial" w:cs="Arial"/>
          <w:sz w:val="22"/>
          <w:szCs w:val="22"/>
        </w:rPr>
        <w:t xml:space="preserve"> działki – </w:t>
      </w:r>
      <w:r w:rsidR="00D16D77">
        <w:rPr>
          <w:rFonts w:ascii="Arial" w:hAnsi="Arial" w:cs="Arial"/>
          <w:sz w:val="22"/>
          <w:szCs w:val="22"/>
        </w:rPr>
        <w:t>9</w:t>
      </w:r>
      <w:r w:rsidR="00F9460B">
        <w:rPr>
          <w:rFonts w:ascii="Arial" w:hAnsi="Arial" w:cs="Arial"/>
          <w:sz w:val="22"/>
          <w:szCs w:val="22"/>
        </w:rPr>
        <w:t>5</w:t>
      </w:r>
      <w:r w:rsidRPr="001C58AD">
        <w:rPr>
          <w:rFonts w:ascii="Arial" w:hAnsi="Arial" w:cs="Arial"/>
          <w:sz w:val="22"/>
          <w:szCs w:val="22"/>
        </w:rPr>
        <w:t xml:space="preserve">%, </w:t>
      </w:r>
    </w:p>
    <w:p w14:paraId="4877FFD9" w14:textId="2509A950" w:rsidR="00901744" w:rsidRPr="001C58AD" w:rsidRDefault="00901744" w:rsidP="004B161B">
      <w:pPr>
        <w:numPr>
          <w:ilvl w:val="0"/>
          <w:numId w:val="41"/>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D16D77">
        <w:rPr>
          <w:rFonts w:ascii="Arial" w:hAnsi="Arial" w:cs="Arial"/>
          <w:sz w:val="22"/>
          <w:szCs w:val="22"/>
        </w:rPr>
        <w:t>0,0</w:t>
      </w:r>
      <w:r w:rsidR="00F9460B">
        <w:rPr>
          <w:rFonts w:ascii="Arial" w:hAnsi="Arial" w:cs="Arial"/>
          <w:sz w:val="22"/>
          <w:szCs w:val="22"/>
        </w:rPr>
        <w:t>3</w:t>
      </w:r>
      <w:r w:rsidR="00D16D77">
        <w:rPr>
          <w:rFonts w:ascii="Arial" w:hAnsi="Arial" w:cs="Arial"/>
          <w:sz w:val="22"/>
          <w:szCs w:val="22"/>
        </w:rPr>
        <w:t>,</w:t>
      </w:r>
    </w:p>
    <w:p w14:paraId="3E9EFD53" w14:textId="77777777" w:rsidR="00932D82" w:rsidRPr="001C58AD" w:rsidRDefault="00932D82" w:rsidP="004B161B">
      <w:pPr>
        <w:numPr>
          <w:ilvl w:val="0"/>
          <w:numId w:val="41"/>
        </w:numPr>
        <w:spacing w:before="60" w:line="264" w:lineRule="auto"/>
        <w:ind w:left="1418" w:hanging="284"/>
        <w:jc w:val="both"/>
        <w:rPr>
          <w:rFonts w:ascii="Arial" w:hAnsi="Arial" w:cs="Arial"/>
          <w:sz w:val="22"/>
          <w:szCs w:val="22"/>
        </w:rPr>
      </w:pPr>
      <w:r w:rsidRPr="001C58AD">
        <w:rPr>
          <w:rFonts w:ascii="Arial" w:hAnsi="Arial" w:cs="Arial"/>
          <w:sz w:val="22"/>
          <w:szCs w:val="22"/>
        </w:rPr>
        <w:t>zabudowę zagrodową kształtow</w:t>
      </w:r>
      <w:r w:rsidR="00792E27" w:rsidRPr="001C58AD">
        <w:rPr>
          <w:rFonts w:ascii="Arial" w:hAnsi="Arial" w:cs="Arial"/>
          <w:sz w:val="22"/>
          <w:szCs w:val="22"/>
        </w:rPr>
        <w:t>ać wokół prostokątnego podwórza;</w:t>
      </w:r>
    </w:p>
    <w:p w14:paraId="74693CA7" w14:textId="77777777" w:rsidR="00901744" w:rsidRPr="001C58AD" w:rsidRDefault="00901744" w:rsidP="004B161B">
      <w:pPr>
        <w:numPr>
          <w:ilvl w:val="0"/>
          <w:numId w:val="64"/>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0448DB44" w14:textId="77777777" w:rsidR="00901744" w:rsidRPr="001C58AD" w:rsidRDefault="00901744"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budynków </w:t>
      </w:r>
      <w:r w:rsidR="00932D82" w:rsidRPr="001C58AD">
        <w:rPr>
          <w:rFonts w:ascii="Arial" w:hAnsi="Arial" w:cs="Arial"/>
          <w:sz w:val="22"/>
          <w:szCs w:val="22"/>
        </w:rPr>
        <w:t>mieszkalnych w zabudowie zagrodowej:</w:t>
      </w:r>
    </w:p>
    <w:p w14:paraId="7A107845" w14:textId="48982FB7" w:rsidR="00901744" w:rsidRPr="001C58AD" w:rsidRDefault="00901744" w:rsidP="004B161B">
      <w:pPr>
        <w:numPr>
          <w:ilvl w:val="0"/>
          <w:numId w:val="38"/>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maksymaln</w:t>
      </w:r>
      <w:r w:rsidR="00316FA2" w:rsidRPr="001C58AD">
        <w:rPr>
          <w:rFonts w:ascii="Arial" w:hAnsi="Arial" w:cs="Arial"/>
          <w:sz w:val="22"/>
          <w:szCs w:val="22"/>
        </w:rPr>
        <w:t>a wysokość budynków – 9</w:t>
      </w:r>
      <w:r w:rsidR="00B02EE5">
        <w:rPr>
          <w:rFonts w:ascii="Arial" w:hAnsi="Arial" w:cs="Arial"/>
          <w:sz w:val="22"/>
          <w:szCs w:val="22"/>
        </w:rPr>
        <w:t> </w:t>
      </w:r>
      <w:r w:rsidRPr="001C58AD">
        <w:rPr>
          <w:rFonts w:ascii="Arial" w:hAnsi="Arial" w:cs="Arial"/>
          <w:sz w:val="22"/>
          <w:szCs w:val="22"/>
        </w:rPr>
        <w:t>m,</w:t>
      </w:r>
    </w:p>
    <w:p w14:paraId="64E2F496" w14:textId="6E57157A" w:rsidR="00901744" w:rsidRPr="001C58AD" w:rsidRDefault="00901744" w:rsidP="004B161B">
      <w:pPr>
        <w:numPr>
          <w:ilvl w:val="0"/>
          <w:numId w:val="38"/>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874EE1">
        <w:rPr>
          <w:rFonts w:ascii="Arial" w:hAnsi="Arial" w:cs="Arial"/>
          <w:sz w:val="22"/>
          <w:szCs w:val="22"/>
        </w:rPr>
        <w:t>liczba</w:t>
      </w:r>
      <w:r w:rsidR="00874EE1" w:rsidRPr="001C58AD">
        <w:rPr>
          <w:rFonts w:ascii="Arial" w:hAnsi="Arial" w:cs="Arial"/>
          <w:sz w:val="22"/>
          <w:szCs w:val="22"/>
        </w:rPr>
        <w:t xml:space="preserve"> </w:t>
      </w:r>
      <w:r w:rsidR="00932D82" w:rsidRPr="001C58AD">
        <w:rPr>
          <w:rFonts w:ascii="Arial" w:hAnsi="Arial" w:cs="Arial"/>
          <w:sz w:val="22"/>
          <w:szCs w:val="22"/>
        </w:rPr>
        <w:t>kondygnacji– 2</w:t>
      </w:r>
      <w:r w:rsidR="00D16D77">
        <w:rPr>
          <w:rFonts w:ascii="Arial" w:hAnsi="Arial" w:cs="Arial"/>
          <w:sz w:val="22"/>
          <w:szCs w:val="22"/>
        </w:rPr>
        <w:t>,</w:t>
      </w:r>
    </w:p>
    <w:p w14:paraId="71CE12B4" w14:textId="41B42288" w:rsidR="00692992" w:rsidRPr="001C58AD" w:rsidRDefault="00901744" w:rsidP="004B161B">
      <w:pPr>
        <w:numPr>
          <w:ilvl w:val="0"/>
          <w:numId w:val="38"/>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6C4C73">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p>
    <w:p w14:paraId="09B07908" w14:textId="1DDFE9AD" w:rsidR="00692992" w:rsidRPr="001C58AD" w:rsidRDefault="00692992"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1A2EB3" w:rsidRPr="001C58AD">
        <w:rPr>
          <w:rFonts w:ascii="Arial" w:hAnsi="Arial" w:cs="Arial"/>
          <w:sz w:val="22"/>
          <w:szCs w:val="22"/>
        </w:rPr>
        <w:t xml:space="preserve">budynków </w:t>
      </w:r>
      <w:r w:rsidR="005B1F97" w:rsidRPr="001C58AD">
        <w:rPr>
          <w:rFonts w:ascii="Arial" w:hAnsi="Arial" w:cs="Arial"/>
          <w:sz w:val="22"/>
          <w:szCs w:val="22"/>
        </w:rPr>
        <w:t>gospod</w:t>
      </w:r>
      <w:r w:rsidR="005B1F97">
        <w:rPr>
          <w:rFonts w:ascii="Arial" w:hAnsi="Arial" w:cs="Arial"/>
          <w:sz w:val="22"/>
          <w:szCs w:val="22"/>
        </w:rPr>
        <w:t>arczych</w:t>
      </w:r>
      <w:r w:rsidR="005B1F97" w:rsidRPr="001C58AD">
        <w:rPr>
          <w:rFonts w:ascii="Arial" w:hAnsi="Arial" w:cs="Arial"/>
          <w:sz w:val="22"/>
          <w:szCs w:val="22"/>
        </w:rPr>
        <w:t xml:space="preserve"> </w:t>
      </w:r>
      <w:r w:rsidR="001A2EB3" w:rsidRPr="001C58AD">
        <w:rPr>
          <w:rFonts w:ascii="Arial" w:hAnsi="Arial" w:cs="Arial"/>
          <w:sz w:val="22"/>
          <w:szCs w:val="22"/>
        </w:rPr>
        <w:t xml:space="preserve">i inwentarskich </w:t>
      </w:r>
      <w:r w:rsidRPr="001C58AD">
        <w:rPr>
          <w:rFonts w:ascii="Arial" w:hAnsi="Arial" w:cs="Arial"/>
          <w:sz w:val="22"/>
          <w:szCs w:val="22"/>
        </w:rPr>
        <w:t xml:space="preserve">ustala się: </w:t>
      </w:r>
    </w:p>
    <w:p w14:paraId="521FE246" w14:textId="77777777" w:rsidR="00692992" w:rsidRPr="001C58AD" w:rsidRDefault="00CD4317"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maksymalna wysokość - 12</w:t>
      </w:r>
      <w:r w:rsidR="00692992" w:rsidRPr="001C58AD">
        <w:rPr>
          <w:rFonts w:ascii="Arial" w:hAnsi="Arial" w:cs="Arial"/>
        </w:rPr>
        <w:t xml:space="preserve">m, </w:t>
      </w:r>
    </w:p>
    <w:p w14:paraId="2C388461" w14:textId="747CF2C1" w:rsidR="00932D82" w:rsidRPr="001C58AD" w:rsidRDefault="00692992"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geometria dachu: nad główną bryłą budynku dach stromy – dwuspadowy, symetryczny o kącie nachylenia głównych połaci dachu w przedziale 30-45</w:t>
      </w:r>
      <w:r w:rsidRPr="001C58AD">
        <w:rPr>
          <w:rFonts w:ascii="Arial" w:hAnsi="Arial" w:cs="Arial"/>
          <w:vertAlign w:val="superscript"/>
        </w:rPr>
        <w:t>0</w:t>
      </w:r>
      <w:r w:rsidRPr="001C58AD">
        <w:rPr>
          <w:rFonts w:ascii="Arial" w:hAnsi="Arial" w:cs="Arial"/>
        </w:rPr>
        <w:t>,</w:t>
      </w:r>
      <w:r w:rsidR="00B051C3" w:rsidRPr="00B051C3">
        <w:t xml:space="preserve"> </w:t>
      </w:r>
      <w:r w:rsidR="00B051C3" w:rsidRPr="00B051C3">
        <w:rPr>
          <w:rFonts w:ascii="Arial" w:hAnsi="Arial" w:cs="Arial"/>
        </w:rPr>
        <w:t>dopuszcza się również zastosowanie dachu o kącie pochylenia połaci dachowych w 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-1,8m,</w:t>
      </w:r>
      <w:r w:rsidRPr="001C58AD">
        <w:rPr>
          <w:rFonts w:ascii="Arial" w:hAnsi="Arial" w:cs="Arial"/>
        </w:rPr>
        <w:t xml:space="preserve"> </w:t>
      </w:r>
    </w:p>
    <w:p w14:paraId="0F3B34C3" w14:textId="2B02D82A" w:rsidR="001A2EB3" w:rsidRPr="001C58AD" w:rsidRDefault="001A2EB3"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urządzeń, obiektów i budowli rolniczych</w:t>
      </w:r>
      <w:r w:rsidR="00C74821">
        <w:rPr>
          <w:rFonts w:ascii="Arial" w:hAnsi="Arial" w:cs="Arial"/>
          <w:sz w:val="22"/>
          <w:szCs w:val="22"/>
        </w:rPr>
        <w:t xml:space="preserve">, </w:t>
      </w:r>
      <w:r w:rsidR="00C74821" w:rsidRPr="00C74821">
        <w:rPr>
          <w:rFonts w:ascii="Arial" w:hAnsi="Arial" w:cs="Arial"/>
          <w:sz w:val="22"/>
          <w:szCs w:val="22"/>
        </w:rPr>
        <w:t xml:space="preserve">niebędących budynkami, </w:t>
      </w:r>
      <w:r w:rsidRPr="001C58AD">
        <w:rPr>
          <w:rFonts w:ascii="Arial" w:hAnsi="Arial" w:cs="Arial"/>
          <w:sz w:val="22"/>
          <w:szCs w:val="22"/>
        </w:rPr>
        <w:t xml:space="preserve"> służących prowadzeniu gospodarki rolnej:</w:t>
      </w:r>
    </w:p>
    <w:p w14:paraId="6D63E72B" w14:textId="32144B2B" w:rsidR="001A2EB3" w:rsidRPr="001C58AD" w:rsidRDefault="001A2EB3"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00CD4317" w:rsidRPr="001C58AD">
        <w:rPr>
          <w:rFonts w:ascii="Arial" w:hAnsi="Arial" w:cs="Arial"/>
        </w:rPr>
        <w:t xml:space="preserve"> </w:t>
      </w:r>
      <w:r w:rsidR="0023067B">
        <w:rPr>
          <w:rFonts w:ascii="Arial" w:hAnsi="Arial" w:cs="Arial"/>
        </w:rPr>
        <w:t>2</w:t>
      </w:r>
      <w:r w:rsidR="0023067B" w:rsidRPr="001C58AD">
        <w:rPr>
          <w:rFonts w:ascii="Arial" w:hAnsi="Arial" w:cs="Arial"/>
        </w:rPr>
        <w:t>5</w:t>
      </w:r>
      <w:r w:rsidR="00B02EE5">
        <w:rPr>
          <w:rFonts w:ascii="Arial" w:hAnsi="Arial" w:cs="Arial"/>
        </w:rPr>
        <w:t> </w:t>
      </w:r>
      <w:r w:rsidR="0023067B" w:rsidRPr="001C58AD">
        <w:rPr>
          <w:rFonts w:ascii="Arial" w:hAnsi="Arial" w:cs="Arial"/>
        </w:rPr>
        <w:t>m</w:t>
      </w:r>
      <w:r w:rsidRPr="001C58AD">
        <w:rPr>
          <w:rFonts w:ascii="Arial" w:hAnsi="Arial" w:cs="Arial"/>
        </w:rPr>
        <w:t xml:space="preserve">, </w:t>
      </w:r>
    </w:p>
    <w:p w14:paraId="2CA83DA8" w14:textId="77777777" w:rsidR="001A2EB3" w:rsidRPr="001C58AD" w:rsidRDefault="001A2EB3"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geometria dachu: dach dowolny,</w:t>
      </w:r>
    </w:p>
    <w:p w14:paraId="6442F6A2" w14:textId="77777777" w:rsidR="00901744" w:rsidRPr="001C58AD" w:rsidRDefault="00901744" w:rsidP="004B161B">
      <w:pPr>
        <w:numPr>
          <w:ilvl w:val="0"/>
          <w:numId w:val="64"/>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p>
    <w:p w14:paraId="77FC8B80" w14:textId="391EC05F" w:rsidR="00901744" w:rsidRPr="001C58AD" w:rsidRDefault="00901744" w:rsidP="004B161B">
      <w:pPr>
        <w:numPr>
          <w:ilvl w:val="0"/>
          <w:numId w:val="44"/>
        </w:numPr>
        <w:spacing w:before="60" w:line="264" w:lineRule="auto"/>
        <w:ind w:left="1418" w:hanging="284"/>
        <w:jc w:val="both"/>
        <w:rPr>
          <w:rFonts w:ascii="Arial" w:hAnsi="Arial" w:cs="Arial"/>
          <w:sz w:val="22"/>
          <w:szCs w:val="22"/>
        </w:rPr>
      </w:pPr>
      <w:r w:rsidRPr="001C58AD">
        <w:rPr>
          <w:rFonts w:ascii="Arial" w:hAnsi="Arial" w:cs="Arial"/>
          <w:sz w:val="22"/>
          <w:szCs w:val="22"/>
        </w:rPr>
        <w:t>tereny</w:t>
      </w:r>
      <w:r w:rsidR="005A5610" w:rsidRPr="001C58AD">
        <w:rPr>
          <w:rFonts w:ascii="Arial" w:hAnsi="Arial" w:cs="Arial"/>
          <w:sz w:val="22"/>
          <w:szCs w:val="22"/>
        </w:rPr>
        <w:t xml:space="preserve"> o symbolach </w:t>
      </w:r>
      <w:r w:rsidR="00614928">
        <w:rPr>
          <w:rFonts w:ascii="Arial" w:hAnsi="Arial" w:cs="Arial"/>
          <w:sz w:val="22"/>
          <w:szCs w:val="22"/>
        </w:rPr>
        <w:t xml:space="preserve">16.R, </w:t>
      </w:r>
      <w:r w:rsidR="005A5610" w:rsidRPr="001C58AD">
        <w:rPr>
          <w:rFonts w:ascii="Arial" w:hAnsi="Arial" w:cs="Arial"/>
          <w:sz w:val="22"/>
          <w:szCs w:val="22"/>
        </w:rPr>
        <w:t>17.R, 23.R, 24.R</w:t>
      </w:r>
      <w:r w:rsidR="000956C7">
        <w:rPr>
          <w:rFonts w:ascii="Arial" w:hAnsi="Arial" w:cs="Arial"/>
          <w:sz w:val="22"/>
          <w:szCs w:val="22"/>
        </w:rPr>
        <w:t>, 58.R</w:t>
      </w:r>
      <w:r w:rsidRPr="001C58AD">
        <w:rPr>
          <w:rFonts w:ascii="Arial" w:hAnsi="Arial" w:cs="Arial"/>
          <w:sz w:val="22"/>
          <w:szCs w:val="22"/>
        </w:rPr>
        <w:t xml:space="preserve"> w zasięgu strefy ochrony </w:t>
      </w:r>
      <w:r w:rsidR="005A5610" w:rsidRPr="001C58AD">
        <w:rPr>
          <w:rFonts w:ascii="Arial" w:hAnsi="Arial" w:cs="Arial"/>
          <w:sz w:val="22"/>
          <w:szCs w:val="22"/>
        </w:rPr>
        <w:t>ekspozycji</w:t>
      </w:r>
      <w:r w:rsidRPr="001C58AD">
        <w:rPr>
          <w:rFonts w:ascii="Arial" w:hAnsi="Arial" w:cs="Arial"/>
          <w:sz w:val="22"/>
          <w:szCs w:val="22"/>
        </w:rPr>
        <w:t xml:space="preserve"> wsi Cedry Wielkie – obowiązują ustalenia </w:t>
      </w:r>
      <w:r w:rsidR="005A5610" w:rsidRPr="001C58AD">
        <w:rPr>
          <w:rFonts w:ascii="Arial" w:hAnsi="Arial" w:cs="Arial"/>
          <w:bCs/>
          <w:sz w:val="22"/>
          <w:szCs w:val="22"/>
        </w:rPr>
        <w:t>§6 ust. 2 pkt 6</w:t>
      </w:r>
      <w:r w:rsidRPr="001C58AD">
        <w:rPr>
          <w:rFonts w:ascii="Arial" w:hAnsi="Arial" w:cs="Arial"/>
          <w:bCs/>
          <w:sz w:val="22"/>
          <w:szCs w:val="22"/>
        </w:rPr>
        <w:t>,</w:t>
      </w:r>
    </w:p>
    <w:p w14:paraId="2E80A7DC" w14:textId="59C0162A" w:rsidR="00E13129" w:rsidRPr="001C58AD" w:rsidRDefault="00E13129" w:rsidP="004B161B">
      <w:pPr>
        <w:numPr>
          <w:ilvl w:val="0"/>
          <w:numId w:val="44"/>
        </w:numPr>
        <w:spacing w:before="60" w:line="264" w:lineRule="auto"/>
        <w:ind w:left="1418" w:hanging="284"/>
        <w:jc w:val="both"/>
        <w:rPr>
          <w:rFonts w:ascii="Arial" w:hAnsi="Arial" w:cs="Arial"/>
          <w:sz w:val="22"/>
          <w:szCs w:val="22"/>
        </w:rPr>
      </w:pPr>
      <w:bookmarkStart w:id="26" w:name="_Hlk61257357"/>
      <w:r w:rsidRPr="001C58AD">
        <w:rPr>
          <w:rFonts w:ascii="Arial" w:hAnsi="Arial" w:cs="Arial"/>
          <w:sz w:val="22"/>
          <w:szCs w:val="22"/>
        </w:rPr>
        <w:t>tereny o symbolach 2</w:t>
      </w:r>
      <w:r w:rsidR="00614928">
        <w:rPr>
          <w:rFonts w:ascii="Arial" w:hAnsi="Arial" w:cs="Arial"/>
          <w:sz w:val="22"/>
          <w:szCs w:val="22"/>
        </w:rPr>
        <w:t>1</w:t>
      </w:r>
      <w:r w:rsidRPr="001C58AD">
        <w:rPr>
          <w:rFonts w:ascii="Arial" w:hAnsi="Arial" w:cs="Arial"/>
          <w:sz w:val="22"/>
          <w:szCs w:val="22"/>
        </w:rPr>
        <w:t xml:space="preserve">.R, 24.R, 25.R w zasięgu historycznych rozłogów pól – obowiązują ustalenia </w:t>
      </w:r>
      <w:r w:rsidRPr="001C58AD">
        <w:rPr>
          <w:rFonts w:ascii="Arial" w:hAnsi="Arial" w:cs="Arial"/>
          <w:bCs/>
          <w:sz w:val="22"/>
          <w:szCs w:val="22"/>
        </w:rPr>
        <w:t>§6 ust. 2 pkt 7,</w:t>
      </w:r>
    </w:p>
    <w:bookmarkEnd w:id="26"/>
    <w:p w14:paraId="18B46E3A" w14:textId="36E74329" w:rsidR="00901744" w:rsidRPr="001C58AD" w:rsidRDefault="00901744" w:rsidP="004B161B">
      <w:pPr>
        <w:numPr>
          <w:ilvl w:val="0"/>
          <w:numId w:val="44"/>
        </w:numPr>
        <w:spacing w:before="60" w:line="264" w:lineRule="auto"/>
        <w:ind w:left="1418" w:hanging="284"/>
        <w:jc w:val="both"/>
        <w:rPr>
          <w:rFonts w:ascii="Arial" w:hAnsi="Arial" w:cs="Arial"/>
          <w:sz w:val="22"/>
          <w:szCs w:val="22"/>
        </w:rPr>
      </w:pPr>
      <w:r w:rsidRPr="001C58AD">
        <w:rPr>
          <w:rFonts w:ascii="Arial" w:hAnsi="Arial" w:cs="Arial"/>
          <w:bCs/>
          <w:sz w:val="22"/>
          <w:szCs w:val="22"/>
        </w:rPr>
        <w:t>przez teren</w:t>
      </w:r>
      <w:r w:rsidR="005A5610" w:rsidRPr="001C58AD">
        <w:rPr>
          <w:rFonts w:ascii="Arial" w:hAnsi="Arial" w:cs="Arial"/>
          <w:bCs/>
          <w:sz w:val="22"/>
          <w:szCs w:val="22"/>
        </w:rPr>
        <w:t xml:space="preserve">y o symbolu 9.R, 10.R, </w:t>
      </w:r>
      <w:r w:rsidR="00614928">
        <w:rPr>
          <w:rFonts w:ascii="Arial" w:hAnsi="Arial" w:cs="Arial"/>
          <w:bCs/>
          <w:sz w:val="22"/>
          <w:szCs w:val="22"/>
        </w:rPr>
        <w:t xml:space="preserve">13.R, </w:t>
      </w:r>
      <w:r w:rsidR="005A5610" w:rsidRPr="001C58AD">
        <w:rPr>
          <w:rFonts w:ascii="Arial" w:hAnsi="Arial" w:cs="Arial"/>
          <w:bCs/>
          <w:sz w:val="22"/>
          <w:szCs w:val="22"/>
        </w:rPr>
        <w:t xml:space="preserve">22.R, 24.R, </w:t>
      </w:r>
      <w:r w:rsidRPr="001C58AD">
        <w:rPr>
          <w:rFonts w:ascii="Arial" w:hAnsi="Arial" w:cs="Arial"/>
          <w:bCs/>
          <w:sz w:val="22"/>
          <w:szCs w:val="22"/>
        </w:rPr>
        <w:t xml:space="preserve">przebiega napowietrzna linia elektroenergetyczna </w:t>
      </w:r>
      <w:r w:rsidR="00F52274">
        <w:rPr>
          <w:rFonts w:ascii="Arial" w:hAnsi="Arial" w:cs="Arial"/>
          <w:bCs/>
          <w:sz w:val="22"/>
          <w:szCs w:val="22"/>
        </w:rPr>
        <w:t xml:space="preserve">15kV </w:t>
      </w:r>
      <w:r w:rsidRPr="001C58AD">
        <w:rPr>
          <w:rFonts w:ascii="Arial" w:hAnsi="Arial" w:cs="Arial"/>
          <w:bCs/>
          <w:sz w:val="22"/>
          <w:szCs w:val="22"/>
        </w:rPr>
        <w:t>wraz z pasem ochrony funkcyjnej -</w:t>
      </w:r>
      <w:r w:rsidR="00E13129" w:rsidRPr="001C58AD">
        <w:rPr>
          <w:rFonts w:ascii="Arial" w:hAnsi="Arial" w:cs="Arial"/>
          <w:bCs/>
          <w:sz w:val="22"/>
          <w:szCs w:val="22"/>
        </w:rPr>
        <w:t xml:space="preserve"> obowiązują ustalenia §9 ust. 4,</w:t>
      </w:r>
    </w:p>
    <w:p w14:paraId="4C0B7046" w14:textId="575ECD08" w:rsidR="000956C7" w:rsidRPr="000956C7" w:rsidRDefault="00E13129" w:rsidP="004B161B">
      <w:pPr>
        <w:numPr>
          <w:ilvl w:val="0"/>
          <w:numId w:val="44"/>
        </w:numPr>
        <w:spacing w:before="60" w:line="264" w:lineRule="auto"/>
        <w:ind w:left="1418" w:hanging="284"/>
        <w:jc w:val="both"/>
        <w:rPr>
          <w:rFonts w:ascii="Arial" w:hAnsi="Arial" w:cs="Arial"/>
          <w:sz w:val="22"/>
          <w:szCs w:val="22"/>
        </w:rPr>
      </w:pPr>
      <w:r w:rsidRPr="001C58AD">
        <w:rPr>
          <w:rFonts w:ascii="Arial" w:hAnsi="Arial" w:cs="Arial"/>
          <w:bCs/>
          <w:sz w:val="22"/>
          <w:szCs w:val="22"/>
        </w:rPr>
        <w:t>we wszystkich terenach występują rowy melioracyjne do ochrony i</w:t>
      </w:r>
      <w:r w:rsidR="00823012">
        <w:rPr>
          <w:rFonts w:ascii="Arial" w:hAnsi="Arial" w:cs="Arial"/>
          <w:bCs/>
          <w:sz w:val="22"/>
          <w:szCs w:val="22"/>
        </w:rPr>
        <w:t> </w:t>
      </w:r>
      <w:r w:rsidRPr="001C58AD">
        <w:rPr>
          <w:rFonts w:ascii="Arial" w:hAnsi="Arial" w:cs="Arial"/>
          <w:bCs/>
          <w:sz w:val="22"/>
          <w:szCs w:val="22"/>
        </w:rPr>
        <w:t>zachowania</w:t>
      </w:r>
      <w:r w:rsidR="00B75BEA">
        <w:rPr>
          <w:rFonts w:ascii="Arial" w:hAnsi="Arial" w:cs="Arial"/>
          <w:bCs/>
          <w:sz w:val="22"/>
          <w:szCs w:val="22"/>
        </w:rPr>
        <w:t xml:space="preserve"> </w:t>
      </w:r>
      <w:r w:rsidR="00B75BEA" w:rsidRPr="00566B56">
        <w:rPr>
          <w:rFonts w:ascii="Arial" w:hAnsi="Arial" w:cs="Arial"/>
          <w:sz w:val="22"/>
          <w:szCs w:val="22"/>
        </w:rPr>
        <w:t xml:space="preserve">- obowiązują ustalenia </w:t>
      </w:r>
      <w:r w:rsidR="00B75BEA" w:rsidRPr="00566B56">
        <w:rPr>
          <w:rFonts w:ascii="Arial" w:hAnsi="Arial" w:cs="Arial"/>
          <w:bCs/>
          <w:sz w:val="22"/>
          <w:szCs w:val="22"/>
        </w:rPr>
        <w:t>§</w:t>
      </w:r>
      <w:r w:rsidR="00B75BEA">
        <w:rPr>
          <w:rFonts w:ascii="Arial" w:hAnsi="Arial" w:cs="Arial"/>
          <w:bCs/>
          <w:sz w:val="22"/>
          <w:szCs w:val="22"/>
        </w:rPr>
        <w:t>5</w:t>
      </w:r>
      <w:r w:rsidR="00B75BEA" w:rsidRPr="00566B56">
        <w:rPr>
          <w:rFonts w:ascii="Arial" w:hAnsi="Arial" w:cs="Arial"/>
          <w:bCs/>
          <w:sz w:val="22"/>
          <w:szCs w:val="22"/>
        </w:rPr>
        <w:t xml:space="preserve"> ust. </w:t>
      </w:r>
      <w:r w:rsidR="00B75BEA">
        <w:rPr>
          <w:rFonts w:ascii="Arial" w:hAnsi="Arial" w:cs="Arial"/>
          <w:bCs/>
          <w:sz w:val="22"/>
          <w:szCs w:val="22"/>
        </w:rPr>
        <w:t>4</w:t>
      </w:r>
      <w:r w:rsidR="000956C7">
        <w:rPr>
          <w:rFonts w:ascii="Arial" w:hAnsi="Arial" w:cs="Arial"/>
          <w:bCs/>
          <w:sz w:val="22"/>
          <w:szCs w:val="22"/>
        </w:rPr>
        <w:t>,</w:t>
      </w:r>
    </w:p>
    <w:p w14:paraId="5CF56F99" w14:textId="6657E1C5" w:rsidR="00E13129" w:rsidRPr="00437FBE" w:rsidRDefault="000956C7" w:rsidP="004B161B">
      <w:pPr>
        <w:numPr>
          <w:ilvl w:val="0"/>
          <w:numId w:val="44"/>
        </w:numPr>
        <w:spacing w:before="60" w:line="264" w:lineRule="auto"/>
        <w:ind w:left="1418" w:hanging="284"/>
        <w:jc w:val="both"/>
        <w:rPr>
          <w:rFonts w:ascii="Arial" w:hAnsi="Arial" w:cs="Arial"/>
          <w:sz w:val="22"/>
          <w:szCs w:val="22"/>
        </w:rPr>
      </w:pPr>
      <w:r w:rsidRPr="00437FBE">
        <w:rPr>
          <w:rFonts w:ascii="Arial" w:hAnsi="Arial" w:cs="Arial"/>
          <w:bCs/>
          <w:sz w:val="22"/>
          <w:szCs w:val="22"/>
        </w:rPr>
        <w:t>w granicach terenu 98.R znajduje się zieleń wysoka do zachowania</w:t>
      </w:r>
      <w:r w:rsidR="005B6EE7" w:rsidRPr="00437FBE">
        <w:rPr>
          <w:rFonts w:ascii="Arial" w:hAnsi="Arial" w:cs="Arial"/>
          <w:bCs/>
          <w:sz w:val="22"/>
          <w:szCs w:val="22"/>
        </w:rPr>
        <w:t xml:space="preserve">, </w:t>
      </w:r>
      <w:r w:rsidR="005B6EE7" w:rsidRPr="007E5A4F">
        <w:rPr>
          <w:rFonts w:ascii="Arial" w:hAnsi="Arial" w:cs="Arial"/>
          <w:sz w:val="22"/>
          <w:szCs w:val="22"/>
        </w:rPr>
        <w:t>w</w:t>
      </w:r>
      <w:r w:rsidR="00DF4ADC" w:rsidRPr="007E5A4F">
        <w:rPr>
          <w:rFonts w:ascii="Arial" w:hAnsi="Arial" w:cs="Arial"/>
          <w:sz w:val="22"/>
          <w:szCs w:val="22"/>
        </w:rPr>
        <w:t> </w:t>
      </w:r>
      <w:r w:rsidR="005B6EE7" w:rsidRPr="007E5A4F">
        <w:rPr>
          <w:rFonts w:ascii="Arial" w:hAnsi="Arial" w:cs="Arial"/>
          <w:sz w:val="22"/>
          <w:szCs w:val="22"/>
        </w:rPr>
        <w:t xml:space="preserve">tym </w:t>
      </w:r>
      <w:r w:rsidR="00DF4ADC" w:rsidRPr="007E5A4F">
        <w:rPr>
          <w:rFonts w:ascii="Arial" w:hAnsi="Arial" w:cs="Arial"/>
          <w:sz w:val="22"/>
          <w:szCs w:val="22"/>
        </w:rPr>
        <w:t xml:space="preserve">starodrzew o wartościach kulturowo-krajobrazowych - </w:t>
      </w:r>
      <w:r w:rsidR="005B6EE7" w:rsidRPr="007E5A4F">
        <w:rPr>
          <w:rFonts w:ascii="Arial" w:hAnsi="Arial" w:cs="Arial"/>
          <w:sz w:val="22"/>
          <w:szCs w:val="22"/>
        </w:rPr>
        <w:t xml:space="preserve">obowiązują ustalenia </w:t>
      </w:r>
      <w:r w:rsidR="005B6EE7" w:rsidRPr="007E5A4F">
        <w:rPr>
          <w:rFonts w:ascii="Arial" w:hAnsi="Arial" w:cs="Arial"/>
          <w:bCs/>
          <w:sz w:val="22"/>
          <w:szCs w:val="22"/>
        </w:rPr>
        <w:t>§6 ust.2 pkt.10</w:t>
      </w:r>
      <w:r w:rsidR="00FE381B" w:rsidRPr="00437FBE">
        <w:rPr>
          <w:rFonts w:ascii="Arial" w:hAnsi="Arial" w:cs="Arial"/>
          <w:bCs/>
          <w:sz w:val="22"/>
          <w:szCs w:val="22"/>
        </w:rPr>
        <w:t>.</w:t>
      </w:r>
    </w:p>
    <w:p w14:paraId="4EC73A31" w14:textId="77777777" w:rsidR="00E13129" w:rsidRPr="001C58AD" w:rsidRDefault="00E13129"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3:</w:t>
      </w:r>
    </w:p>
    <w:p w14:paraId="4C103C12" w14:textId="77777777" w:rsidR="00E13129" w:rsidRPr="001C58AD" w:rsidRDefault="00E13129" w:rsidP="004B161B">
      <w:pPr>
        <w:numPr>
          <w:ilvl w:val="0"/>
          <w:numId w:val="65"/>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20.R, 21.R</w:t>
      </w:r>
      <w:r w:rsidRPr="001C58AD">
        <w:rPr>
          <w:rFonts w:ascii="Arial" w:hAnsi="Arial" w:cs="Arial"/>
          <w:sz w:val="22"/>
          <w:szCs w:val="22"/>
          <w:lang w:val="en-US"/>
        </w:rPr>
        <w:t>;</w:t>
      </w:r>
    </w:p>
    <w:p w14:paraId="25DD6950" w14:textId="77777777" w:rsidR="00E13129" w:rsidRPr="001C58AD" w:rsidRDefault="00E13129" w:rsidP="004B161B">
      <w:pPr>
        <w:numPr>
          <w:ilvl w:val="0"/>
          <w:numId w:val="65"/>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R – tereny rolnicze:</w:t>
      </w:r>
    </w:p>
    <w:p w14:paraId="3A1DF5AF" w14:textId="77777777" w:rsidR="00E13129" w:rsidRPr="001C58AD" w:rsidRDefault="00E13129" w:rsidP="004B161B">
      <w:pPr>
        <w:numPr>
          <w:ilvl w:val="0"/>
          <w:numId w:val="66"/>
        </w:numPr>
        <w:tabs>
          <w:tab w:val="clear" w:pos="1996"/>
          <w:tab w:val="num" w:pos="1134"/>
        </w:tabs>
        <w:spacing w:before="60" w:line="264" w:lineRule="auto"/>
        <w:ind w:hanging="1145"/>
        <w:jc w:val="both"/>
        <w:rPr>
          <w:rFonts w:ascii="Arial" w:hAnsi="Arial" w:cs="Arial"/>
          <w:sz w:val="22"/>
          <w:szCs w:val="22"/>
        </w:rPr>
      </w:pPr>
      <w:r w:rsidRPr="001C58AD">
        <w:rPr>
          <w:rFonts w:ascii="Arial" w:hAnsi="Arial" w:cs="Arial"/>
          <w:sz w:val="22"/>
          <w:szCs w:val="22"/>
        </w:rPr>
        <w:t>dopuszczalne formy zabudowy i zagospodarowania:</w:t>
      </w:r>
    </w:p>
    <w:p w14:paraId="2A670953" w14:textId="77777777" w:rsidR="00E13129" w:rsidRPr="001C58AD" w:rsidRDefault="00E13129"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tereny upraw polowych,</w:t>
      </w:r>
    </w:p>
    <w:p w14:paraId="4DDD8B52" w14:textId="77777777" w:rsidR="00E13129" w:rsidRPr="001C58AD" w:rsidRDefault="00E13129"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 xml:space="preserve">tereny zieleni naturalnej i rolnictwa, łąk i pastwisk, nieużytków, niewielkich terenów </w:t>
      </w:r>
      <w:proofErr w:type="spellStart"/>
      <w:r w:rsidRPr="001C58AD">
        <w:rPr>
          <w:rFonts w:ascii="Arial" w:hAnsi="Arial" w:cs="Arial"/>
        </w:rPr>
        <w:t>semileśnych</w:t>
      </w:r>
      <w:proofErr w:type="spellEnd"/>
      <w:r w:rsidRPr="001C58AD">
        <w:rPr>
          <w:rFonts w:ascii="Arial" w:hAnsi="Arial" w:cs="Arial"/>
        </w:rPr>
        <w:t>, upraw polowych i sadów, upraw szklarniowych, upraw warzywnych nie będących ogrodami działkowymi, inne tereny o podobnym charakterze,</w:t>
      </w:r>
    </w:p>
    <w:p w14:paraId="47369E48" w14:textId="77777777" w:rsidR="00E13129" w:rsidRPr="001C58AD" w:rsidRDefault="00E13129"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rowy melioracyjne, kanały melioracyjne, szpalery drzew oraz pasy zieleni krajobrazowej,</w:t>
      </w:r>
    </w:p>
    <w:p w14:paraId="160794D1" w14:textId="380CC5B8" w:rsidR="001A7F13" w:rsidRDefault="001A7F13" w:rsidP="004B161B">
      <w:pPr>
        <w:pStyle w:val="Akapitzlist"/>
        <w:numPr>
          <w:ilvl w:val="0"/>
          <w:numId w:val="42"/>
        </w:numPr>
        <w:spacing w:before="60" w:after="0" w:line="264" w:lineRule="auto"/>
        <w:ind w:left="1418" w:hanging="284"/>
        <w:contextualSpacing w:val="0"/>
        <w:jc w:val="both"/>
        <w:rPr>
          <w:rFonts w:ascii="Arial" w:hAnsi="Arial" w:cs="Arial"/>
        </w:rPr>
      </w:pPr>
      <w:bookmarkStart w:id="27" w:name="_Hlk61257852"/>
      <w:r>
        <w:rPr>
          <w:rFonts w:ascii="Arial" w:hAnsi="Arial" w:cs="Arial"/>
        </w:rPr>
        <w:t xml:space="preserve">infrastruktura techniczna </w:t>
      </w:r>
      <w:r w:rsidR="00281AF6">
        <w:rPr>
          <w:rFonts w:ascii="Arial" w:hAnsi="Arial" w:cs="Arial"/>
        </w:rPr>
        <w:t>lub</w:t>
      </w:r>
      <w:r>
        <w:rPr>
          <w:rFonts w:ascii="Arial" w:hAnsi="Arial" w:cs="Arial"/>
        </w:rPr>
        <w:t xml:space="preserve"> drogowa nie zmieniająca przeznaczenia terenu,</w:t>
      </w:r>
    </w:p>
    <w:p w14:paraId="0BDC6C93" w14:textId="7BB58C6C" w:rsidR="00F57D14" w:rsidRPr="001C58AD" w:rsidRDefault="00F57D14"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 xml:space="preserve">urządzenia </w:t>
      </w:r>
      <w:r w:rsidR="00281AF6">
        <w:rPr>
          <w:rFonts w:ascii="Arial" w:hAnsi="Arial" w:cs="Arial"/>
        </w:rPr>
        <w:t>lub</w:t>
      </w:r>
      <w:r w:rsidRPr="001C58AD">
        <w:rPr>
          <w:rFonts w:ascii="Arial" w:hAnsi="Arial" w:cs="Arial"/>
        </w:rPr>
        <w:t xml:space="preserve"> obiekty związane z retencją i odprowadzeniem wód opadowych</w:t>
      </w:r>
      <w:bookmarkEnd w:id="27"/>
      <w:r>
        <w:rPr>
          <w:rFonts w:ascii="Arial" w:hAnsi="Arial" w:cs="Arial"/>
        </w:rPr>
        <w:t>,</w:t>
      </w:r>
    </w:p>
    <w:p w14:paraId="01B1F9AA" w14:textId="4D5B1D24" w:rsidR="001A7F13" w:rsidRPr="001C58AD" w:rsidRDefault="00E13129" w:rsidP="001D7C0D">
      <w:pPr>
        <w:spacing w:before="60" w:line="264" w:lineRule="auto"/>
        <w:ind w:left="720"/>
        <w:jc w:val="both"/>
        <w:rPr>
          <w:rFonts w:ascii="Arial" w:hAnsi="Arial" w:cs="Arial"/>
          <w:sz w:val="22"/>
          <w:szCs w:val="22"/>
        </w:rPr>
      </w:pPr>
      <w:r w:rsidRPr="001C58AD">
        <w:rPr>
          <w:rFonts w:ascii="Arial" w:hAnsi="Arial" w:cs="Arial"/>
          <w:sz w:val="22"/>
          <w:szCs w:val="22"/>
        </w:rPr>
        <w:t>b) wykluczone formy zabudowy i zagospodarowania</w:t>
      </w:r>
      <w:r w:rsidR="001A7F13">
        <w:rPr>
          <w:rFonts w:ascii="Arial" w:hAnsi="Arial" w:cs="Arial"/>
          <w:sz w:val="22"/>
          <w:szCs w:val="22"/>
        </w:rPr>
        <w:t xml:space="preserve">: </w:t>
      </w:r>
      <w:r w:rsidR="001A7F13" w:rsidRPr="001C58AD">
        <w:rPr>
          <w:rFonts w:ascii="Arial" w:hAnsi="Arial" w:cs="Arial"/>
          <w:sz w:val="22"/>
          <w:szCs w:val="22"/>
        </w:rPr>
        <w:t>zakaz lokalizacji budynków</w:t>
      </w:r>
      <w:r w:rsidR="001A7F13">
        <w:rPr>
          <w:rFonts w:ascii="Arial" w:hAnsi="Arial" w:cs="Arial"/>
          <w:sz w:val="22"/>
          <w:szCs w:val="22"/>
        </w:rPr>
        <w:t>;</w:t>
      </w:r>
    </w:p>
    <w:p w14:paraId="6B3D3102" w14:textId="4BAFCDFE" w:rsidR="00E13129" w:rsidRPr="001C58AD" w:rsidRDefault="00E13129" w:rsidP="004B161B">
      <w:pPr>
        <w:numPr>
          <w:ilvl w:val="0"/>
          <w:numId w:val="65"/>
        </w:numPr>
        <w:spacing w:before="60" w:line="264" w:lineRule="auto"/>
        <w:ind w:left="709" w:hanging="349"/>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r w:rsidR="001A7F13" w:rsidRPr="00C37DFD">
        <w:rPr>
          <w:rFonts w:ascii="Arial" w:hAnsi="Arial" w:cs="Arial"/>
          <w:sz w:val="22"/>
          <w:szCs w:val="22"/>
        </w:rPr>
        <w:t>nie dotyczy;</w:t>
      </w:r>
    </w:p>
    <w:p w14:paraId="492446C4" w14:textId="3F660046" w:rsidR="00E13129" w:rsidRPr="001C58AD" w:rsidRDefault="00E13129" w:rsidP="004B161B">
      <w:pPr>
        <w:numPr>
          <w:ilvl w:val="0"/>
          <w:numId w:val="65"/>
        </w:numPr>
        <w:spacing w:before="60" w:line="264" w:lineRule="auto"/>
        <w:ind w:left="709" w:hanging="349"/>
        <w:jc w:val="both"/>
        <w:rPr>
          <w:rFonts w:ascii="Arial" w:hAnsi="Arial" w:cs="Arial"/>
          <w:b/>
          <w:bCs/>
          <w:sz w:val="22"/>
          <w:szCs w:val="22"/>
        </w:rPr>
      </w:pPr>
      <w:r w:rsidRPr="001C58AD">
        <w:rPr>
          <w:rFonts w:ascii="Arial" w:hAnsi="Arial" w:cs="Arial"/>
          <w:b/>
          <w:bCs/>
          <w:sz w:val="22"/>
          <w:szCs w:val="22"/>
        </w:rPr>
        <w:t xml:space="preserve">parametry i wskaźniki kształtowania zabudowy: </w:t>
      </w:r>
      <w:r w:rsidR="001A7F13" w:rsidRPr="00C37DFD">
        <w:rPr>
          <w:rFonts w:ascii="Arial" w:hAnsi="Arial" w:cs="Arial"/>
          <w:sz w:val="22"/>
          <w:szCs w:val="22"/>
        </w:rPr>
        <w:t>nie dotyczy;</w:t>
      </w:r>
    </w:p>
    <w:p w14:paraId="51A0445F" w14:textId="77777777" w:rsidR="00E13129" w:rsidRPr="001C58AD" w:rsidRDefault="00E13129" w:rsidP="004B161B">
      <w:pPr>
        <w:numPr>
          <w:ilvl w:val="0"/>
          <w:numId w:val="65"/>
        </w:numPr>
        <w:spacing w:before="60" w:line="264" w:lineRule="auto"/>
        <w:ind w:left="709" w:hanging="349"/>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p>
    <w:p w14:paraId="0C6BD059" w14:textId="77777777" w:rsidR="00E13129" w:rsidRPr="001C58AD" w:rsidRDefault="00E13129" w:rsidP="004B161B">
      <w:pPr>
        <w:numPr>
          <w:ilvl w:val="0"/>
          <w:numId w:val="68"/>
        </w:numPr>
        <w:spacing w:before="60" w:line="264" w:lineRule="auto"/>
        <w:ind w:left="993" w:hanging="284"/>
        <w:jc w:val="both"/>
        <w:rPr>
          <w:rFonts w:ascii="Arial" w:hAnsi="Arial" w:cs="Arial"/>
          <w:sz w:val="22"/>
          <w:szCs w:val="22"/>
        </w:rPr>
      </w:pPr>
      <w:r w:rsidRPr="001C58AD">
        <w:rPr>
          <w:rFonts w:ascii="Arial" w:hAnsi="Arial" w:cs="Arial"/>
          <w:sz w:val="22"/>
          <w:szCs w:val="22"/>
        </w:rPr>
        <w:t>tereny</w:t>
      </w:r>
      <w:r w:rsidR="00792E27" w:rsidRPr="001C58AD">
        <w:rPr>
          <w:rFonts w:ascii="Arial" w:hAnsi="Arial" w:cs="Arial"/>
          <w:sz w:val="22"/>
          <w:szCs w:val="22"/>
        </w:rPr>
        <w:t xml:space="preserve"> </w:t>
      </w:r>
      <w:r w:rsidRPr="001C58AD">
        <w:rPr>
          <w:rFonts w:ascii="Arial" w:hAnsi="Arial" w:cs="Arial"/>
          <w:sz w:val="22"/>
          <w:szCs w:val="22"/>
        </w:rPr>
        <w:t xml:space="preserve">w zasięgu strefy ochrony </w:t>
      </w:r>
      <w:r w:rsidR="00FE381B" w:rsidRPr="001C58AD">
        <w:rPr>
          <w:rFonts w:ascii="Arial" w:hAnsi="Arial" w:cs="Arial"/>
          <w:sz w:val="22"/>
          <w:szCs w:val="22"/>
        </w:rPr>
        <w:t xml:space="preserve">konserwatorskiej układu ruralistycznego </w:t>
      </w:r>
      <w:r w:rsidRPr="001C58AD">
        <w:rPr>
          <w:rFonts w:ascii="Arial" w:hAnsi="Arial" w:cs="Arial"/>
          <w:sz w:val="22"/>
          <w:szCs w:val="22"/>
        </w:rPr>
        <w:t xml:space="preserve">wsi Cedry Wielkie – obowiązują ustalenia </w:t>
      </w:r>
      <w:r w:rsidR="00FE381B" w:rsidRPr="001C58AD">
        <w:rPr>
          <w:rFonts w:ascii="Arial" w:hAnsi="Arial" w:cs="Arial"/>
          <w:bCs/>
          <w:sz w:val="22"/>
          <w:szCs w:val="22"/>
        </w:rPr>
        <w:t>§6 ust. 2 pkt 5</w:t>
      </w:r>
      <w:r w:rsidRPr="001C58AD">
        <w:rPr>
          <w:rFonts w:ascii="Arial" w:hAnsi="Arial" w:cs="Arial"/>
          <w:bCs/>
          <w:sz w:val="22"/>
          <w:szCs w:val="22"/>
        </w:rPr>
        <w:t>,</w:t>
      </w:r>
    </w:p>
    <w:p w14:paraId="1F24A606" w14:textId="77777777" w:rsidR="00E13129" w:rsidRPr="001C58AD" w:rsidRDefault="00E13129" w:rsidP="004B161B">
      <w:pPr>
        <w:numPr>
          <w:ilvl w:val="0"/>
          <w:numId w:val="68"/>
        </w:numPr>
        <w:spacing w:before="60" w:line="264" w:lineRule="auto"/>
        <w:ind w:left="993" w:hanging="284"/>
        <w:jc w:val="both"/>
        <w:rPr>
          <w:rFonts w:ascii="Arial" w:hAnsi="Arial" w:cs="Arial"/>
          <w:sz w:val="22"/>
          <w:szCs w:val="22"/>
        </w:rPr>
      </w:pPr>
      <w:r w:rsidRPr="001C58AD">
        <w:rPr>
          <w:rFonts w:ascii="Arial" w:hAnsi="Arial" w:cs="Arial"/>
          <w:sz w:val="22"/>
          <w:szCs w:val="22"/>
        </w:rPr>
        <w:t>tereny</w:t>
      </w:r>
      <w:r w:rsidR="00792E27" w:rsidRPr="001C58AD">
        <w:rPr>
          <w:rFonts w:ascii="Arial" w:hAnsi="Arial" w:cs="Arial"/>
          <w:sz w:val="22"/>
          <w:szCs w:val="22"/>
        </w:rPr>
        <w:t xml:space="preserve"> </w:t>
      </w:r>
      <w:r w:rsidRPr="001C58AD">
        <w:rPr>
          <w:rFonts w:ascii="Arial" w:hAnsi="Arial" w:cs="Arial"/>
          <w:sz w:val="22"/>
          <w:szCs w:val="22"/>
        </w:rPr>
        <w:t xml:space="preserve">w zasięgu historycznych rozłogów pól – obowiązują ustalenia </w:t>
      </w:r>
      <w:r w:rsidRPr="001C58AD">
        <w:rPr>
          <w:rFonts w:ascii="Arial" w:hAnsi="Arial" w:cs="Arial"/>
          <w:bCs/>
          <w:sz w:val="22"/>
          <w:szCs w:val="22"/>
        </w:rPr>
        <w:t>§6 ust. 2 pkt 7,</w:t>
      </w:r>
    </w:p>
    <w:p w14:paraId="5C01F6CA" w14:textId="062CAF77" w:rsidR="00E13129" w:rsidRPr="00203875" w:rsidRDefault="00E13129" w:rsidP="004B161B">
      <w:pPr>
        <w:numPr>
          <w:ilvl w:val="0"/>
          <w:numId w:val="68"/>
        </w:numPr>
        <w:spacing w:before="60" w:line="264" w:lineRule="auto"/>
        <w:ind w:left="993" w:hanging="284"/>
        <w:jc w:val="both"/>
        <w:rPr>
          <w:rFonts w:ascii="Arial" w:hAnsi="Arial" w:cs="Arial"/>
          <w:sz w:val="22"/>
          <w:szCs w:val="22"/>
        </w:rPr>
      </w:pPr>
      <w:r w:rsidRPr="001C58AD">
        <w:rPr>
          <w:rFonts w:ascii="Arial" w:hAnsi="Arial" w:cs="Arial"/>
          <w:bCs/>
          <w:sz w:val="22"/>
          <w:szCs w:val="22"/>
        </w:rPr>
        <w:t>przez tereny przebiega napowietrzna linia elektroenergetyczna</w:t>
      </w:r>
      <w:r w:rsidR="00F52274">
        <w:rPr>
          <w:rFonts w:ascii="Arial" w:hAnsi="Arial" w:cs="Arial"/>
          <w:bCs/>
          <w:sz w:val="22"/>
          <w:szCs w:val="22"/>
        </w:rPr>
        <w:t xml:space="preserve"> 15kV</w:t>
      </w:r>
      <w:r w:rsidRPr="001C58AD">
        <w:rPr>
          <w:rFonts w:ascii="Arial" w:hAnsi="Arial" w:cs="Arial"/>
          <w:bCs/>
          <w:sz w:val="22"/>
          <w:szCs w:val="22"/>
        </w:rPr>
        <w:t xml:space="preserve"> wraz z pasem ochrony funkcyjnej - obowiązują ustalenia §9 ust. 4,</w:t>
      </w:r>
    </w:p>
    <w:p w14:paraId="55A44491" w14:textId="353759D4" w:rsidR="003359EE" w:rsidRPr="001C58AD" w:rsidRDefault="003359EE" w:rsidP="004B161B">
      <w:pPr>
        <w:numPr>
          <w:ilvl w:val="0"/>
          <w:numId w:val="68"/>
        </w:numPr>
        <w:spacing w:before="60" w:line="264" w:lineRule="auto"/>
        <w:ind w:left="993" w:hanging="284"/>
        <w:jc w:val="both"/>
        <w:rPr>
          <w:rFonts w:ascii="Arial" w:hAnsi="Arial" w:cs="Arial"/>
          <w:sz w:val="22"/>
          <w:szCs w:val="22"/>
        </w:rPr>
      </w:pPr>
      <w:bookmarkStart w:id="28" w:name="_Hlk61258068"/>
      <w:r>
        <w:rPr>
          <w:rFonts w:ascii="Arial" w:hAnsi="Arial" w:cs="Arial"/>
          <w:bCs/>
          <w:sz w:val="22"/>
          <w:szCs w:val="22"/>
        </w:rPr>
        <w:t xml:space="preserve">tereny w zasięgu strefy ochrony konserwatorskiej stanowiska archeologicznego ujętego w ewidencji zabytków – strefa lokacji historycznej wsi Cedry Wielkie - </w:t>
      </w:r>
      <w:r w:rsidRPr="001C58AD">
        <w:rPr>
          <w:rFonts w:ascii="Arial" w:hAnsi="Arial" w:cs="Arial"/>
          <w:bCs/>
          <w:sz w:val="22"/>
          <w:szCs w:val="22"/>
        </w:rPr>
        <w:t>obowiązują ustalenia §</w:t>
      </w:r>
      <w:r>
        <w:rPr>
          <w:rFonts w:ascii="Arial" w:hAnsi="Arial" w:cs="Arial"/>
          <w:bCs/>
          <w:sz w:val="22"/>
          <w:szCs w:val="22"/>
        </w:rPr>
        <w:t>6</w:t>
      </w:r>
      <w:r w:rsidRPr="001C58AD">
        <w:rPr>
          <w:rFonts w:ascii="Arial" w:hAnsi="Arial" w:cs="Arial"/>
          <w:bCs/>
          <w:sz w:val="22"/>
          <w:szCs w:val="22"/>
        </w:rPr>
        <w:t xml:space="preserve"> ust. </w:t>
      </w:r>
      <w:r w:rsidR="00EC5EAA">
        <w:rPr>
          <w:rFonts w:ascii="Arial" w:hAnsi="Arial" w:cs="Arial"/>
          <w:bCs/>
          <w:sz w:val="22"/>
          <w:szCs w:val="22"/>
        </w:rPr>
        <w:t>2 pkt 9</w:t>
      </w:r>
      <w:r w:rsidRPr="001C58AD">
        <w:rPr>
          <w:rFonts w:ascii="Arial" w:hAnsi="Arial" w:cs="Arial"/>
          <w:bCs/>
          <w:sz w:val="22"/>
          <w:szCs w:val="22"/>
        </w:rPr>
        <w:t>,</w:t>
      </w:r>
    </w:p>
    <w:bookmarkEnd w:id="28"/>
    <w:p w14:paraId="52658F94" w14:textId="3624E724" w:rsidR="00E13129" w:rsidRPr="001C58AD" w:rsidRDefault="00FE381B" w:rsidP="004B161B">
      <w:pPr>
        <w:numPr>
          <w:ilvl w:val="0"/>
          <w:numId w:val="68"/>
        </w:numPr>
        <w:spacing w:before="60" w:line="264" w:lineRule="auto"/>
        <w:ind w:left="993" w:hanging="284"/>
        <w:jc w:val="both"/>
        <w:rPr>
          <w:rFonts w:ascii="Arial" w:hAnsi="Arial" w:cs="Arial"/>
          <w:sz w:val="22"/>
          <w:szCs w:val="22"/>
        </w:rPr>
      </w:pPr>
      <w:r w:rsidRPr="001C58AD">
        <w:rPr>
          <w:rFonts w:ascii="Arial" w:hAnsi="Arial" w:cs="Arial"/>
          <w:bCs/>
          <w:sz w:val="22"/>
          <w:szCs w:val="22"/>
        </w:rPr>
        <w:t>w</w:t>
      </w:r>
      <w:r w:rsidR="00E13129" w:rsidRPr="001C58AD">
        <w:rPr>
          <w:rFonts w:ascii="Arial" w:hAnsi="Arial" w:cs="Arial"/>
          <w:bCs/>
          <w:sz w:val="22"/>
          <w:szCs w:val="22"/>
        </w:rPr>
        <w:t xml:space="preserve"> terenach występują rowy melioracyjne do ochrony i zachowania</w:t>
      </w:r>
      <w:r w:rsidR="00B75BEA">
        <w:rPr>
          <w:rFonts w:ascii="Arial" w:hAnsi="Arial" w:cs="Arial"/>
          <w:bCs/>
          <w:sz w:val="22"/>
          <w:szCs w:val="22"/>
        </w:rPr>
        <w:t xml:space="preserve"> </w:t>
      </w:r>
      <w:r w:rsidR="00B75BEA" w:rsidRPr="00566B56">
        <w:rPr>
          <w:rFonts w:ascii="Arial" w:hAnsi="Arial" w:cs="Arial"/>
          <w:sz w:val="22"/>
          <w:szCs w:val="22"/>
        </w:rPr>
        <w:t xml:space="preserve">- obowiązują ustalenia </w:t>
      </w:r>
      <w:r w:rsidR="00B75BEA" w:rsidRPr="00566B56">
        <w:rPr>
          <w:rFonts w:ascii="Arial" w:hAnsi="Arial" w:cs="Arial"/>
          <w:bCs/>
          <w:sz w:val="22"/>
          <w:szCs w:val="22"/>
        </w:rPr>
        <w:t>§</w:t>
      </w:r>
      <w:r w:rsidR="00B75BEA">
        <w:rPr>
          <w:rFonts w:ascii="Arial" w:hAnsi="Arial" w:cs="Arial"/>
          <w:bCs/>
          <w:sz w:val="22"/>
          <w:szCs w:val="22"/>
        </w:rPr>
        <w:t>5</w:t>
      </w:r>
      <w:r w:rsidR="00B75BEA" w:rsidRPr="00566B56">
        <w:rPr>
          <w:rFonts w:ascii="Arial" w:hAnsi="Arial" w:cs="Arial"/>
          <w:bCs/>
          <w:sz w:val="22"/>
          <w:szCs w:val="22"/>
        </w:rPr>
        <w:t xml:space="preserve"> ust. </w:t>
      </w:r>
      <w:r w:rsidR="00B75BEA">
        <w:rPr>
          <w:rFonts w:ascii="Arial" w:hAnsi="Arial" w:cs="Arial"/>
          <w:bCs/>
          <w:sz w:val="22"/>
          <w:szCs w:val="22"/>
        </w:rPr>
        <w:t>4</w:t>
      </w:r>
      <w:r w:rsidR="00E13129" w:rsidRPr="001C58AD">
        <w:rPr>
          <w:rFonts w:ascii="Arial" w:hAnsi="Arial" w:cs="Arial"/>
          <w:bCs/>
          <w:sz w:val="22"/>
          <w:szCs w:val="22"/>
        </w:rPr>
        <w:t>.</w:t>
      </w:r>
    </w:p>
    <w:p w14:paraId="1D4205B2" w14:textId="77777777" w:rsidR="00E07AF4" w:rsidRPr="001C58AD" w:rsidRDefault="00E07AF4"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4:</w:t>
      </w:r>
    </w:p>
    <w:p w14:paraId="08E14AD8" w14:textId="21A42A45" w:rsidR="00E07AF4" w:rsidRPr="001C58AD" w:rsidRDefault="00E07AF4" w:rsidP="004B161B">
      <w:pPr>
        <w:numPr>
          <w:ilvl w:val="0"/>
          <w:numId w:val="69"/>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 xml:space="preserve">26.RM, </w:t>
      </w:r>
      <w:r w:rsidR="00E6566B">
        <w:rPr>
          <w:rFonts w:ascii="Arial" w:hAnsi="Arial" w:cs="Arial"/>
          <w:b/>
          <w:lang w:val="en-US"/>
        </w:rPr>
        <w:t>127.RM</w:t>
      </w:r>
      <w:r w:rsidRPr="001C58AD">
        <w:rPr>
          <w:rFonts w:ascii="Arial" w:hAnsi="Arial" w:cs="Arial"/>
          <w:sz w:val="22"/>
          <w:szCs w:val="22"/>
          <w:lang w:val="en-US"/>
        </w:rPr>
        <w:t>;</w:t>
      </w:r>
    </w:p>
    <w:p w14:paraId="4600F764" w14:textId="78340D6F" w:rsidR="00E07AF4" w:rsidRPr="001C58AD" w:rsidRDefault="00E07AF4" w:rsidP="004B161B">
      <w:pPr>
        <w:numPr>
          <w:ilvl w:val="0"/>
          <w:numId w:val="69"/>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RM – tereny zabudowy zagrodowej w gospodarstwach rolnych, hodowlanych i</w:t>
      </w:r>
      <w:r w:rsidR="006C4C73">
        <w:rPr>
          <w:rFonts w:ascii="Arial" w:hAnsi="Arial" w:cs="Arial"/>
          <w:b/>
          <w:bCs/>
          <w:sz w:val="22"/>
          <w:szCs w:val="22"/>
        </w:rPr>
        <w:t> </w:t>
      </w:r>
      <w:r w:rsidRPr="001C58AD">
        <w:rPr>
          <w:rFonts w:ascii="Arial" w:hAnsi="Arial" w:cs="Arial"/>
          <w:b/>
          <w:bCs/>
          <w:sz w:val="22"/>
          <w:szCs w:val="22"/>
        </w:rPr>
        <w:t>ogrodniczych:</w:t>
      </w:r>
    </w:p>
    <w:p w14:paraId="2E1F96A3" w14:textId="77777777" w:rsidR="00E07AF4" w:rsidRPr="001C58AD" w:rsidRDefault="00E07AF4" w:rsidP="004B161B">
      <w:pPr>
        <w:numPr>
          <w:ilvl w:val="0"/>
          <w:numId w:val="70"/>
        </w:numPr>
        <w:tabs>
          <w:tab w:val="clear" w:pos="1996"/>
          <w:tab w:val="num" w:pos="1276"/>
        </w:tabs>
        <w:spacing w:before="60" w:line="264" w:lineRule="auto"/>
        <w:ind w:left="1418" w:hanging="284"/>
        <w:jc w:val="both"/>
        <w:rPr>
          <w:rFonts w:ascii="Arial" w:hAnsi="Arial" w:cs="Arial"/>
          <w:sz w:val="22"/>
          <w:szCs w:val="22"/>
        </w:rPr>
      </w:pPr>
      <w:r w:rsidRPr="001C58AD">
        <w:rPr>
          <w:rFonts w:ascii="Arial" w:hAnsi="Arial" w:cs="Arial"/>
          <w:sz w:val="22"/>
          <w:szCs w:val="22"/>
        </w:rPr>
        <w:t>dopuszczalne formy zabudowy i zagospodarowania:</w:t>
      </w:r>
    </w:p>
    <w:p w14:paraId="72F378A7" w14:textId="104E8584" w:rsidR="00E07AF4" w:rsidRPr="00EC5EAA" w:rsidRDefault="00E07AF4" w:rsidP="004B161B">
      <w:pPr>
        <w:pStyle w:val="Akapitzlist"/>
        <w:numPr>
          <w:ilvl w:val="0"/>
          <w:numId w:val="42"/>
        </w:numPr>
        <w:tabs>
          <w:tab w:val="num" w:pos="1276"/>
        </w:tabs>
        <w:spacing w:before="60" w:after="0" w:line="264" w:lineRule="auto"/>
        <w:ind w:left="1701" w:hanging="283"/>
        <w:contextualSpacing w:val="0"/>
        <w:jc w:val="both"/>
      </w:pPr>
      <w:r w:rsidRPr="001C58AD">
        <w:rPr>
          <w:rFonts w:ascii="Arial" w:hAnsi="Arial" w:cs="Arial"/>
        </w:rPr>
        <w:t>zabudowa zagrodowa</w:t>
      </w:r>
      <w:r w:rsidR="00EC5EAA">
        <w:rPr>
          <w:rFonts w:ascii="Arial" w:hAnsi="Arial" w:cs="Arial"/>
        </w:rPr>
        <w:t xml:space="preserve"> </w:t>
      </w:r>
      <w:bookmarkStart w:id="29" w:name="_Hlk61258323"/>
      <w:r w:rsidR="00EC5EAA">
        <w:rPr>
          <w:rFonts w:ascii="Arial" w:hAnsi="Arial" w:cs="Arial"/>
        </w:rPr>
        <w:t xml:space="preserve">w tym budynki mieszkalne, </w:t>
      </w:r>
      <w:r w:rsidR="00EC5EAA" w:rsidRPr="001C58AD">
        <w:rPr>
          <w:rFonts w:ascii="Arial" w:hAnsi="Arial" w:cs="Arial"/>
        </w:rPr>
        <w:t xml:space="preserve">budynki </w:t>
      </w:r>
      <w:r w:rsidR="00DD577E" w:rsidRPr="001C58AD">
        <w:rPr>
          <w:rFonts w:ascii="Arial" w:hAnsi="Arial" w:cs="Arial"/>
        </w:rPr>
        <w:t>gospodar</w:t>
      </w:r>
      <w:r w:rsidR="00DD577E">
        <w:rPr>
          <w:rFonts w:ascii="Arial" w:hAnsi="Arial" w:cs="Arial"/>
        </w:rPr>
        <w:t>cze</w:t>
      </w:r>
      <w:r w:rsidR="00DD577E" w:rsidRPr="001C58AD">
        <w:rPr>
          <w:rFonts w:ascii="Arial" w:hAnsi="Arial" w:cs="Arial"/>
        </w:rPr>
        <w:t xml:space="preserve"> </w:t>
      </w:r>
      <w:r w:rsidR="00EC5EAA" w:rsidRPr="001C58AD">
        <w:rPr>
          <w:rFonts w:ascii="Arial" w:hAnsi="Arial" w:cs="Arial"/>
        </w:rPr>
        <w:t>i</w:t>
      </w:r>
      <w:r w:rsidR="006C4C73">
        <w:rPr>
          <w:rFonts w:ascii="Arial" w:hAnsi="Arial" w:cs="Arial"/>
        </w:rPr>
        <w:t> </w:t>
      </w:r>
      <w:r w:rsidR="00EC5EAA" w:rsidRPr="001C58AD">
        <w:rPr>
          <w:rFonts w:ascii="Arial" w:hAnsi="Arial" w:cs="Arial"/>
        </w:rPr>
        <w:t>inwentarskie</w:t>
      </w:r>
      <w:r w:rsidR="00EC5EAA">
        <w:rPr>
          <w:rFonts w:ascii="Arial" w:hAnsi="Arial" w:cs="Arial"/>
        </w:rPr>
        <w:t xml:space="preserve"> oraz </w:t>
      </w:r>
      <w:r w:rsidR="00EC5EAA" w:rsidRPr="001C58AD">
        <w:rPr>
          <w:rFonts w:ascii="Arial" w:hAnsi="Arial" w:cs="Arial"/>
        </w:rPr>
        <w:t>urządzenia, obiekty i budowle rolnicze służące prowadzeniu gospodarki rolnej,</w:t>
      </w:r>
      <w:bookmarkEnd w:id="29"/>
    </w:p>
    <w:p w14:paraId="7A96E1DA" w14:textId="3D46088A" w:rsidR="00E07AF4" w:rsidRPr="001C58AD" w:rsidRDefault="00E07AF4" w:rsidP="004B161B">
      <w:pPr>
        <w:pStyle w:val="Akapitzlist"/>
        <w:numPr>
          <w:ilvl w:val="0"/>
          <w:numId w:val="42"/>
        </w:numPr>
        <w:tabs>
          <w:tab w:val="num" w:pos="1276"/>
          <w:tab w:val="num" w:pos="1418"/>
        </w:tabs>
        <w:spacing w:before="60" w:after="0" w:line="264" w:lineRule="auto"/>
        <w:ind w:left="1701" w:hanging="283"/>
        <w:contextualSpacing w:val="0"/>
        <w:jc w:val="both"/>
        <w:rPr>
          <w:rFonts w:ascii="Arial" w:hAnsi="Arial" w:cs="Arial"/>
        </w:rPr>
      </w:pPr>
      <w:r w:rsidRPr="001C58AD">
        <w:rPr>
          <w:rFonts w:ascii="Arial" w:hAnsi="Arial" w:cs="Arial"/>
        </w:rPr>
        <w:t>tereny upraw polowych, zieleń towarzysząca, dojścia, dojazdy, drogi wewnętrzne, wyposażenie terenu, miejsca parkingowe</w:t>
      </w:r>
      <w:r w:rsidR="00DB3C85">
        <w:rPr>
          <w:rFonts w:ascii="Arial" w:hAnsi="Arial" w:cs="Arial"/>
        </w:rPr>
        <w:t>,</w:t>
      </w:r>
      <w:r w:rsidRPr="001C58AD">
        <w:rPr>
          <w:rFonts w:ascii="Arial" w:hAnsi="Arial" w:cs="Arial"/>
        </w:rPr>
        <w:t xml:space="preserve"> infrastruktura techniczna, </w:t>
      </w:r>
      <w:bookmarkStart w:id="30" w:name="_Hlk60991618"/>
      <w:r w:rsidRPr="001C58AD">
        <w:rPr>
          <w:rFonts w:ascii="Arial" w:hAnsi="Arial" w:cs="Arial"/>
        </w:rPr>
        <w:t>urządzenia i obiekty związane z retencją i odprowadzeniem wód opadowych</w:t>
      </w:r>
      <w:bookmarkEnd w:id="30"/>
      <w:r w:rsidR="00F57D14">
        <w:rPr>
          <w:rFonts w:ascii="Arial" w:hAnsi="Arial" w:cs="Arial"/>
        </w:rPr>
        <w:t>;</w:t>
      </w:r>
    </w:p>
    <w:p w14:paraId="57AF8519" w14:textId="77777777" w:rsidR="00E07AF4" w:rsidRPr="001C58AD" w:rsidRDefault="00E07AF4" w:rsidP="004B161B">
      <w:pPr>
        <w:numPr>
          <w:ilvl w:val="0"/>
          <w:numId w:val="69"/>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0392063F" w14:textId="466455BA" w:rsidR="00E07AF4" w:rsidRPr="001C58AD" w:rsidRDefault="00E07AF4" w:rsidP="004B161B">
      <w:pPr>
        <w:numPr>
          <w:ilvl w:val="0"/>
          <w:numId w:val="71"/>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14066386" w14:textId="77777777" w:rsidR="00E07AF4" w:rsidRPr="001C58AD" w:rsidRDefault="00E07AF4" w:rsidP="004B161B">
      <w:pPr>
        <w:numPr>
          <w:ilvl w:val="0"/>
          <w:numId w:val="71"/>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maksymalna powierzchnia zabudowy </w:t>
      </w:r>
      <w:r w:rsidR="00EC147E" w:rsidRPr="001C58AD">
        <w:rPr>
          <w:rFonts w:ascii="Arial" w:hAnsi="Arial" w:cs="Arial"/>
          <w:sz w:val="22"/>
          <w:szCs w:val="22"/>
        </w:rPr>
        <w:t>– 30%</w:t>
      </w:r>
      <w:r w:rsidRPr="001C58AD">
        <w:rPr>
          <w:rFonts w:ascii="Arial" w:hAnsi="Arial" w:cs="Arial"/>
          <w:sz w:val="22"/>
          <w:szCs w:val="22"/>
        </w:rPr>
        <w:t>,</w:t>
      </w:r>
    </w:p>
    <w:p w14:paraId="5424CDD7" w14:textId="77777777" w:rsidR="00E07AF4" w:rsidRPr="001C58AD" w:rsidRDefault="00E07AF4" w:rsidP="004B161B">
      <w:pPr>
        <w:numPr>
          <w:ilvl w:val="0"/>
          <w:numId w:val="71"/>
        </w:numPr>
        <w:spacing w:before="60" w:line="264" w:lineRule="auto"/>
        <w:ind w:left="1418" w:hanging="284"/>
        <w:jc w:val="both"/>
        <w:rPr>
          <w:rFonts w:ascii="Arial" w:hAnsi="Arial" w:cs="Arial"/>
          <w:sz w:val="22"/>
          <w:szCs w:val="22"/>
        </w:rPr>
      </w:pPr>
      <w:r w:rsidRPr="001C58AD">
        <w:rPr>
          <w:rFonts w:ascii="Arial" w:hAnsi="Arial" w:cs="Arial"/>
          <w:sz w:val="22"/>
          <w:szCs w:val="22"/>
        </w:rPr>
        <w:t>minimalny procent powierzchni terenów biologicznie czynnych w stosunku do powierzchni</w:t>
      </w:r>
      <w:r w:rsidR="00EC147E" w:rsidRPr="001C58AD">
        <w:rPr>
          <w:rFonts w:ascii="Arial" w:hAnsi="Arial" w:cs="Arial"/>
          <w:sz w:val="22"/>
          <w:szCs w:val="22"/>
        </w:rPr>
        <w:t xml:space="preserve"> działki – 5</w:t>
      </w:r>
      <w:r w:rsidRPr="001C58AD">
        <w:rPr>
          <w:rFonts w:ascii="Arial" w:hAnsi="Arial" w:cs="Arial"/>
          <w:sz w:val="22"/>
          <w:szCs w:val="22"/>
        </w:rPr>
        <w:t xml:space="preserve">0%, </w:t>
      </w:r>
    </w:p>
    <w:p w14:paraId="22F999DB" w14:textId="0B4CAE9F" w:rsidR="00E07AF4" w:rsidRPr="001C58AD" w:rsidRDefault="00E07AF4" w:rsidP="004B161B">
      <w:pPr>
        <w:numPr>
          <w:ilvl w:val="0"/>
          <w:numId w:val="71"/>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EC147E" w:rsidRPr="001C58AD">
        <w:rPr>
          <w:rFonts w:ascii="Arial" w:hAnsi="Arial" w:cs="Arial"/>
          <w:sz w:val="22"/>
          <w:szCs w:val="22"/>
        </w:rPr>
        <w:t>0,</w:t>
      </w:r>
      <w:r w:rsidR="008766D3">
        <w:rPr>
          <w:rFonts w:ascii="Arial" w:hAnsi="Arial" w:cs="Arial"/>
          <w:sz w:val="22"/>
          <w:szCs w:val="22"/>
        </w:rPr>
        <w:t>6,</w:t>
      </w:r>
    </w:p>
    <w:p w14:paraId="5C903DD9" w14:textId="77777777" w:rsidR="00EC147E" w:rsidRPr="001C58AD" w:rsidRDefault="00EC147E" w:rsidP="004B161B">
      <w:pPr>
        <w:numPr>
          <w:ilvl w:val="0"/>
          <w:numId w:val="71"/>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dopuszcza się zabudowę przy granicy </w:t>
      </w:r>
      <w:r w:rsidR="00792E27" w:rsidRPr="001C58AD">
        <w:rPr>
          <w:rFonts w:ascii="Arial" w:hAnsi="Arial" w:cs="Arial"/>
          <w:sz w:val="22"/>
          <w:szCs w:val="22"/>
        </w:rPr>
        <w:t>działki lub 1,5m od tej granicy;</w:t>
      </w:r>
    </w:p>
    <w:p w14:paraId="24A19F20" w14:textId="77777777" w:rsidR="00E07AF4" w:rsidRPr="001C58AD" w:rsidRDefault="00E07AF4" w:rsidP="004B161B">
      <w:pPr>
        <w:numPr>
          <w:ilvl w:val="0"/>
          <w:numId w:val="69"/>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67625AAD" w14:textId="77777777" w:rsidR="00E07AF4" w:rsidRPr="001C58AD" w:rsidRDefault="00E07AF4"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mieszkalnych w zabudowie zagrodowej:</w:t>
      </w:r>
    </w:p>
    <w:p w14:paraId="433D86B3" w14:textId="77777777" w:rsidR="00E07AF4" w:rsidRPr="001C58AD" w:rsidRDefault="00E07AF4" w:rsidP="004B161B">
      <w:pPr>
        <w:numPr>
          <w:ilvl w:val="0"/>
          <w:numId w:val="38"/>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maksymaln</w:t>
      </w:r>
      <w:r w:rsidR="00CD4317" w:rsidRPr="001C58AD">
        <w:rPr>
          <w:rFonts w:ascii="Arial" w:hAnsi="Arial" w:cs="Arial"/>
          <w:sz w:val="22"/>
          <w:szCs w:val="22"/>
        </w:rPr>
        <w:t>a wysokość budynków – 9</w:t>
      </w:r>
      <w:r w:rsidRPr="001C58AD">
        <w:rPr>
          <w:rFonts w:ascii="Arial" w:hAnsi="Arial" w:cs="Arial"/>
          <w:sz w:val="22"/>
          <w:szCs w:val="22"/>
        </w:rPr>
        <w:t>m,</w:t>
      </w:r>
    </w:p>
    <w:p w14:paraId="2A65516D" w14:textId="0A452A38" w:rsidR="00E07AF4" w:rsidRPr="001C58AD" w:rsidRDefault="00E07AF4" w:rsidP="004B161B">
      <w:pPr>
        <w:numPr>
          <w:ilvl w:val="0"/>
          <w:numId w:val="38"/>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AB6132">
        <w:rPr>
          <w:rFonts w:ascii="Arial" w:hAnsi="Arial" w:cs="Arial"/>
          <w:sz w:val="22"/>
          <w:szCs w:val="22"/>
        </w:rPr>
        <w:t xml:space="preserve"> </w:t>
      </w:r>
      <w:r w:rsidRPr="001C58AD">
        <w:rPr>
          <w:rFonts w:ascii="Arial" w:hAnsi="Arial" w:cs="Arial"/>
          <w:sz w:val="22"/>
          <w:szCs w:val="22"/>
        </w:rPr>
        <w:t>– 2</w:t>
      </w:r>
      <w:r w:rsidR="00F57D14">
        <w:rPr>
          <w:rFonts w:ascii="Arial" w:hAnsi="Arial" w:cs="Arial"/>
          <w:sz w:val="22"/>
          <w:szCs w:val="22"/>
        </w:rPr>
        <w:t>,</w:t>
      </w:r>
    </w:p>
    <w:p w14:paraId="0BF1989E" w14:textId="44ED0D80" w:rsidR="00E07AF4" w:rsidRPr="001C58AD" w:rsidRDefault="00E07AF4" w:rsidP="004B161B">
      <w:pPr>
        <w:numPr>
          <w:ilvl w:val="0"/>
          <w:numId w:val="38"/>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w:t>
      </w:r>
      <w:r w:rsidR="00F57D14">
        <w:rPr>
          <w:rFonts w:ascii="Arial" w:hAnsi="Arial" w:cs="Arial"/>
          <w:sz w:val="22"/>
          <w:szCs w:val="22"/>
        </w:rPr>
        <w:t xml:space="preserve"> </w:t>
      </w:r>
      <w:r w:rsidRPr="001C58AD">
        <w:rPr>
          <w:rFonts w:ascii="Arial" w:hAnsi="Arial" w:cs="Arial"/>
          <w:sz w:val="22"/>
          <w:szCs w:val="22"/>
        </w:rPr>
        <w:t>o</w:t>
      </w:r>
      <w:r w:rsidR="006C4C73">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p>
    <w:p w14:paraId="4E78ACF4" w14:textId="1A7169DB" w:rsidR="00E07AF4" w:rsidRPr="001C58AD" w:rsidRDefault="00E07AF4"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budynków </w:t>
      </w:r>
      <w:r w:rsidR="005B1F97" w:rsidRPr="001C58AD">
        <w:rPr>
          <w:rFonts w:ascii="Arial" w:hAnsi="Arial" w:cs="Arial"/>
          <w:sz w:val="22"/>
          <w:szCs w:val="22"/>
        </w:rPr>
        <w:t>gospoda</w:t>
      </w:r>
      <w:r w:rsidR="005B1F97">
        <w:rPr>
          <w:rFonts w:ascii="Arial" w:hAnsi="Arial" w:cs="Arial"/>
          <w:sz w:val="22"/>
          <w:szCs w:val="22"/>
        </w:rPr>
        <w:t>rczych</w:t>
      </w:r>
      <w:r w:rsidR="005B1F97" w:rsidRPr="001C58AD">
        <w:rPr>
          <w:rFonts w:ascii="Arial" w:hAnsi="Arial" w:cs="Arial"/>
          <w:sz w:val="22"/>
          <w:szCs w:val="22"/>
        </w:rPr>
        <w:t xml:space="preserve"> </w:t>
      </w:r>
      <w:r w:rsidRPr="001C58AD">
        <w:rPr>
          <w:rFonts w:ascii="Arial" w:hAnsi="Arial" w:cs="Arial"/>
          <w:sz w:val="22"/>
          <w:szCs w:val="22"/>
        </w:rPr>
        <w:t xml:space="preserve">i inwentarskich ustala się: </w:t>
      </w:r>
    </w:p>
    <w:p w14:paraId="068FF864" w14:textId="0BF6C34A" w:rsidR="00E07AF4" w:rsidRPr="001C58AD" w:rsidRDefault="00E07AF4"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00316FA2" w:rsidRPr="001C58AD">
        <w:rPr>
          <w:rFonts w:ascii="Arial" w:hAnsi="Arial" w:cs="Arial"/>
        </w:rPr>
        <w:t xml:space="preserve"> 12</w:t>
      </w:r>
      <w:r w:rsidR="00B02EE5">
        <w:rPr>
          <w:rFonts w:ascii="Arial" w:hAnsi="Arial" w:cs="Arial"/>
        </w:rPr>
        <w:t> </w:t>
      </w:r>
      <w:r w:rsidRPr="001C58AD">
        <w:rPr>
          <w:rFonts w:ascii="Arial" w:hAnsi="Arial" w:cs="Arial"/>
        </w:rPr>
        <w:t>m,</w:t>
      </w:r>
    </w:p>
    <w:p w14:paraId="5C38CF72" w14:textId="3158FD28" w:rsidR="00E07AF4" w:rsidRPr="001C58AD" w:rsidRDefault="00E07AF4"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geometria dachu: nad główną bryłą budynku dach stromy – dwuspadowy o</w:t>
      </w:r>
      <w:r w:rsidR="006C4C73">
        <w:rPr>
          <w:rFonts w:ascii="Arial" w:hAnsi="Arial" w:cs="Arial"/>
        </w:rPr>
        <w:t> </w:t>
      </w:r>
      <w:r w:rsidRPr="001C58AD">
        <w:rPr>
          <w:rFonts w:ascii="Arial" w:hAnsi="Arial" w:cs="Arial"/>
        </w:rPr>
        <w:t>kącie nachylenia głównych połaci dachu w przedziale 30-45</w:t>
      </w:r>
      <w:r w:rsidRPr="001C58AD">
        <w:rPr>
          <w:rFonts w:ascii="Arial" w:hAnsi="Arial" w:cs="Arial"/>
          <w:vertAlign w:val="superscript"/>
        </w:rPr>
        <w:t>0</w:t>
      </w:r>
      <w:r w:rsidRPr="001C58AD">
        <w:rPr>
          <w:rFonts w:ascii="Arial" w:hAnsi="Arial" w:cs="Arial"/>
        </w:rPr>
        <w:t>,</w:t>
      </w:r>
      <w:r w:rsidR="00B051C3" w:rsidRPr="00B051C3">
        <w:t xml:space="preserve"> </w:t>
      </w:r>
      <w:r w:rsidR="00B051C3" w:rsidRPr="00B051C3">
        <w:rPr>
          <w:rFonts w:ascii="Arial" w:hAnsi="Arial" w:cs="Arial"/>
        </w:rPr>
        <w:t>dopuszcza się również zastosowanie dachu o kącie pochylenia połaci dachowych w</w:t>
      </w:r>
      <w:r w:rsidR="006C4C73">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 xml:space="preserve">,0 </w:t>
      </w:r>
      <w:r w:rsidR="00B051C3" w:rsidRPr="00B051C3">
        <w:rPr>
          <w:rFonts w:ascii="Arial" w:hAnsi="Arial" w:cs="Arial"/>
        </w:rPr>
        <w:t>-1,8</w:t>
      </w:r>
      <w:r w:rsidR="00B02EE5">
        <w:rPr>
          <w:rFonts w:ascii="Arial" w:hAnsi="Arial" w:cs="Arial"/>
        </w:rPr>
        <w:t> </w:t>
      </w:r>
      <w:r w:rsidR="00B051C3" w:rsidRPr="00B051C3">
        <w:rPr>
          <w:rFonts w:ascii="Arial" w:hAnsi="Arial" w:cs="Arial"/>
        </w:rPr>
        <w:t>m,</w:t>
      </w:r>
      <w:r w:rsidRPr="001C58AD">
        <w:rPr>
          <w:rFonts w:ascii="Arial" w:hAnsi="Arial" w:cs="Arial"/>
        </w:rPr>
        <w:t xml:space="preserve"> </w:t>
      </w:r>
    </w:p>
    <w:p w14:paraId="0A7B2E52" w14:textId="33D9C6A9" w:rsidR="00E07AF4" w:rsidRPr="001C58AD" w:rsidRDefault="00E07AF4"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urządzeń, obiektów i budowli rolniczych</w:t>
      </w:r>
      <w:r w:rsidR="00C74821">
        <w:rPr>
          <w:rFonts w:ascii="Arial" w:hAnsi="Arial" w:cs="Arial"/>
          <w:sz w:val="22"/>
          <w:szCs w:val="22"/>
        </w:rPr>
        <w:t xml:space="preserve">, </w:t>
      </w:r>
      <w:r w:rsidR="00C74821" w:rsidRPr="00C74821">
        <w:rPr>
          <w:rFonts w:ascii="Arial" w:hAnsi="Arial" w:cs="Arial"/>
          <w:sz w:val="22"/>
          <w:szCs w:val="22"/>
        </w:rPr>
        <w:t xml:space="preserve">niebędących budynkami, </w:t>
      </w:r>
      <w:r w:rsidRPr="001C58AD">
        <w:rPr>
          <w:rFonts w:ascii="Arial" w:hAnsi="Arial" w:cs="Arial"/>
          <w:sz w:val="22"/>
          <w:szCs w:val="22"/>
        </w:rPr>
        <w:t xml:space="preserve"> służących prowadzeniu gospodarki rolnej:</w:t>
      </w:r>
    </w:p>
    <w:p w14:paraId="32ACB477" w14:textId="14AEA15D" w:rsidR="00E07AF4" w:rsidRPr="001C58AD" w:rsidRDefault="00E07AF4"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00316FA2" w:rsidRPr="001C58AD">
        <w:rPr>
          <w:rFonts w:ascii="Arial" w:hAnsi="Arial" w:cs="Arial"/>
        </w:rPr>
        <w:t xml:space="preserve"> </w:t>
      </w:r>
      <w:r w:rsidR="0023067B">
        <w:rPr>
          <w:rFonts w:ascii="Arial" w:hAnsi="Arial" w:cs="Arial"/>
        </w:rPr>
        <w:t>2</w:t>
      </w:r>
      <w:r w:rsidR="00316FA2" w:rsidRPr="001C58AD">
        <w:rPr>
          <w:rFonts w:ascii="Arial" w:hAnsi="Arial" w:cs="Arial"/>
        </w:rPr>
        <w:t>5</w:t>
      </w:r>
      <w:r w:rsidR="00B02EE5">
        <w:rPr>
          <w:rFonts w:ascii="Arial" w:hAnsi="Arial" w:cs="Arial"/>
        </w:rPr>
        <w:t> </w:t>
      </w:r>
      <w:r w:rsidRPr="001C58AD">
        <w:rPr>
          <w:rFonts w:ascii="Arial" w:hAnsi="Arial" w:cs="Arial"/>
        </w:rPr>
        <w:t xml:space="preserve">m, </w:t>
      </w:r>
    </w:p>
    <w:p w14:paraId="2694074F" w14:textId="77777777" w:rsidR="00E07AF4" w:rsidRPr="001C58AD" w:rsidRDefault="00E07AF4" w:rsidP="004B161B">
      <w:pPr>
        <w:pStyle w:val="Akapitzlist"/>
        <w:numPr>
          <w:ilvl w:val="0"/>
          <w:numId w:val="37"/>
        </w:numPr>
        <w:spacing w:before="60" w:after="0" w:line="264" w:lineRule="auto"/>
        <w:ind w:left="1843" w:hanging="425"/>
        <w:contextualSpacing w:val="0"/>
        <w:jc w:val="both"/>
        <w:rPr>
          <w:rFonts w:ascii="Arial" w:hAnsi="Arial" w:cs="Arial"/>
        </w:rPr>
      </w:pPr>
      <w:r w:rsidRPr="001C58AD">
        <w:rPr>
          <w:rFonts w:ascii="Arial" w:hAnsi="Arial" w:cs="Arial"/>
        </w:rPr>
        <w:t>geometria dachu: dach dowolny,</w:t>
      </w:r>
    </w:p>
    <w:p w14:paraId="73F7CC5B" w14:textId="77777777" w:rsidR="00443A09" w:rsidRPr="001C58AD" w:rsidRDefault="00443A09"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w:t>
      </w:r>
    </w:p>
    <w:p w14:paraId="34C6D500" w14:textId="7D3B46CA" w:rsidR="00E6566B" w:rsidRPr="001C58AD" w:rsidRDefault="00E07AF4" w:rsidP="004B161B">
      <w:pPr>
        <w:numPr>
          <w:ilvl w:val="0"/>
          <w:numId w:val="69"/>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r w:rsidR="00F57D14">
        <w:rPr>
          <w:rFonts w:ascii="Arial" w:hAnsi="Arial" w:cs="Arial"/>
          <w:bCs/>
          <w:sz w:val="22"/>
          <w:szCs w:val="22"/>
        </w:rPr>
        <w:t xml:space="preserve"> </w:t>
      </w:r>
    </w:p>
    <w:p w14:paraId="7F23E6A4" w14:textId="6AF6AEC9" w:rsidR="00B132C7" w:rsidRPr="00B132C7" w:rsidRDefault="00B132C7" w:rsidP="004B161B">
      <w:pPr>
        <w:pStyle w:val="Akapitzlist"/>
        <w:numPr>
          <w:ilvl w:val="0"/>
          <w:numId w:val="169"/>
        </w:numPr>
        <w:spacing w:before="60" w:after="0" w:line="264" w:lineRule="auto"/>
        <w:ind w:left="1418" w:hanging="284"/>
        <w:contextualSpacing w:val="0"/>
        <w:jc w:val="both"/>
        <w:rPr>
          <w:rFonts w:ascii="Arial" w:hAnsi="Arial" w:cs="Arial"/>
        </w:rPr>
      </w:pPr>
      <w:r w:rsidRPr="00566B56">
        <w:rPr>
          <w:rFonts w:ascii="Arial" w:hAnsi="Arial" w:cs="Arial"/>
          <w:bCs/>
        </w:rPr>
        <w:t>w</w:t>
      </w:r>
      <w:r>
        <w:rPr>
          <w:rFonts w:ascii="Arial" w:hAnsi="Arial" w:cs="Arial"/>
          <w:bCs/>
        </w:rPr>
        <w:t xml:space="preserve"> terenie </w:t>
      </w:r>
      <w:r w:rsidR="00725221">
        <w:rPr>
          <w:rFonts w:ascii="Arial" w:hAnsi="Arial" w:cs="Arial"/>
          <w:bCs/>
        </w:rPr>
        <w:t xml:space="preserve">o symbolu </w:t>
      </w:r>
      <w:r>
        <w:rPr>
          <w:rFonts w:ascii="Arial" w:hAnsi="Arial" w:cs="Arial"/>
          <w:bCs/>
        </w:rPr>
        <w:t>127.RM</w:t>
      </w:r>
      <w:r w:rsidRPr="00566B56">
        <w:rPr>
          <w:rFonts w:ascii="Arial" w:hAnsi="Arial" w:cs="Arial"/>
          <w:bCs/>
        </w:rPr>
        <w:t xml:space="preserve"> 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455B25DF" w14:textId="49167F71" w:rsidR="00E6566B" w:rsidRPr="002A07BE" w:rsidRDefault="00E07AF4" w:rsidP="004B161B">
      <w:pPr>
        <w:pStyle w:val="Akapitzlist"/>
        <w:numPr>
          <w:ilvl w:val="0"/>
          <w:numId w:val="169"/>
        </w:numPr>
        <w:spacing w:before="60" w:after="0" w:line="264" w:lineRule="auto"/>
        <w:ind w:left="1418" w:hanging="284"/>
        <w:contextualSpacing w:val="0"/>
        <w:jc w:val="both"/>
        <w:rPr>
          <w:rFonts w:ascii="Arial" w:hAnsi="Arial" w:cs="Arial"/>
        </w:rPr>
      </w:pPr>
      <w:r w:rsidRPr="00A176AF">
        <w:rPr>
          <w:rFonts w:ascii="Arial" w:hAnsi="Arial" w:cs="Arial"/>
          <w:bCs/>
        </w:rPr>
        <w:t xml:space="preserve">przez </w:t>
      </w:r>
      <w:r w:rsidR="002C3F84" w:rsidRPr="00A176AF">
        <w:rPr>
          <w:rFonts w:ascii="Arial" w:hAnsi="Arial" w:cs="Arial"/>
          <w:bCs/>
        </w:rPr>
        <w:t>teren</w:t>
      </w:r>
      <w:r w:rsidR="00E6566B">
        <w:rPr>
          <w:rFonts w:ascii="Arial" w:hAnsi="Arial" w:cs="Arial"/>
          <w:bCs/>
        </w:rPr>
        <w:t>y</w:t>
      </w:r>
      <w:r w:rsidR="002C3F84" w:rsidRPr="00A176AF">
        <w:rPr>
          <w:rFonts w:ascii="Arial" w:hAnsi="Arial" w:cs="Arial"/>
          <w:bCs/>
        </w:rPr>
        <w:t xml:space="preserve"> o symbol</w:t>
      </w:r>
      <w:r w:rsidR="00E6566B">
        <w:rPr>
          <w:rFonts w:ascii="Arial" w:hAnsi="Arial" w:cs="Arial"/>
          <w:bCs/>
        </w:rPr>
        <w:t>ach:</w:t>
      </w:r>
      <w:r w:rsidR="002C3F84" w:rsidRPr="00E6566B">
        <w:rPr>
          <w:rFonts w:ascii="Arial" w:hAnsi="Arial" w:cs="Arial"/>
          <w:bCs/>
        </w:rPr>
        <w:t xml:space="preserve"> 26.RM</w:t>
      </w:r>
      <w:r w:rsidR="00E6566B">
        <w:rPr>
          <w:rFonts w:ascii="Arial" w:hAnsi="Arial" w:cs="Arial"/>
          <w:bCs/>
        </w:rPr>
        <w:t xml:space="preserve"> i 127.RM</w:t>
      </w:r>
      <w:r w:rsidR="002C3F84" w:rsidRPr="00A176AF">
        <w:rPr>
          <w:rFonts w:ascii="Arial" w:hAnsi="Arial" w:cs="Arial"/>
          <w:bCs/>
        </w:rPr>
        <w:t xml:space="preserve"> </w:t>
      </w:r>
      <w:r w:rsidRPr="00A176AF">
        <w:rPr>
          <w:rFonts w:ascii="Arial" w:hAnsi="Arial" w:cs="Arial"/>
          <w:bCs/>
        </w:rPr>
        <w:t>przebiega n</w:t>
      </w:r>
      <w:r w:rsidRPr="00E6566B">
        <w:rPr>
          <w:rFonts w:ascii="Arial" w:hAnsi="Arial" w:cs="Arial"/>
          <w:bCs/>
        </w:rPr>
        <w:t xml:space="preserve">apowietrzna linia elektroenergetyczna </w:t>
      </w:r>
      <w:r w:rsidR="00F52274">
        <w:rPr>
          <w:rFonts w:ascii="Arial" w:hAnsi="Arial" w:cs="Arial"/>
          <w:bCs/>
        </w:rPr>
        <w:t xml:space="preserve">15kV </w:t>
      </w:r>
      <w:r w:rsidRPr="00E6566B">
        <w:rPr>
          <w:rFonts w:ascii="Arial" w:hAnsi="Arial" w:cs="Arial"/>
          <w:bCs/>
        </w:rPr>
        <w:t>wraz z pasem ochrony funkcyjnej - obowiązują ustalenia §9 ust. 4</w:t>
      </w:r>
      <w:r w:rsidR="00E6566B">
        <w:rPr>
          <w:rFonts w:ascii="Arial" w:hAnsi="Arial" w:cs="Arial"/>
          <w:bCs/>
        </w:rPr>
        <w:t>,</w:t>
      </w:r>
    </w:p>
    <w:p w14:paraId="5B0E2683" w14:textId="3F520ECF" w:rsidR="00E6566B" w:rsidRPr="00437FBE" w:rsidRDefault="00E6566B" w:rsidP="004B161B">
      <w:pPr>
        <w:pStyle w:val="Akapitzlist"/>
        <w:numPr>
          <w:ilvl w:val="0"/>
          <w:numId w:val="169"/>
        </w:numPr>
        <w:spacing w:before="60" w:after="0" w:line="264" w:lineRule="auto"/>
        <w:ind w:left="1418" w:hanging="284"/>
        <w:contextualSpacing w:val="0"/>
        <w:jc w:val="both"/>
        <w:rPr>
          <w:rFonts w:ascii="Arial" w:hAnsi="Arial" w:cs="Arial"/>
        </w:rPr>
      </w:pPr>
      <w:r w:rsidRPr="007E5A4F">
        <w:rPr>
          <w:rFonts w:ascii="Arial" w:hAnsi="Arial" w:cs="Arial"/>
          <w:bCs/>
        </w:rPr>
        <w:t xml:space="preserve">teren o symbolu 127.RM znajduje się </w:t>
      </w:r>
      <w:r w:rsidR="00431467" w:rsidRPr="007E5A4F">
        <w:rPr>
          <w:rFonts w:ascii="Arial" w:hAnsi="Arial" w:cs="Arial"/>
        </w:rPr>
        <w:t xml:space="preserve">w zasięgu strefy ochrony ekspozycji wsi Cedry Wielkie – obowiązują ustalenia </w:t>
      </w:r>
      <w:r w:rsidR="00431467" w:rsidRPr="007E5A4F">
        <w:rPr>
          <w:rFonts w:ascii="Arial" w:hAnsi="Arial" w:cs="Arial"/>
          <w:bCs/>
        </w:rPr>
        <w:t>§6 ust. 2 pkt 6.</w:t>
      </w:r>
      <w:r w:rsidR="00431467" w:rsidRPr="00437FBE">
        <w:rPr>
          <w:rFonts w:ascii="Arial" w:hAnsi="Arial" w:cs="Arial"/>
          <w:bCs/>
        </w:rPr>
        <w:t xml:space="preserve"> </w:t>
      </w:r>
      <w:r w:rsidRPr="00437FBE">
        <w:rPr>
          <w:rFonts w:ascii="Arial" w:hAnsi="Arial" w:cs="Arial"/>
          <w:bCs/>
        </w:rPr>
        <w:t xml:space="preserve"> </w:t>
      </w:r>
    </w:p>
    <w:p w14:paraId="1337EDD4" w14:textId="77777777" w:rsidR="003B0AFF" w:rsidRPr="001C58AD" w:rsidRDefault="004E7F2D"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5</w:t>
      </w:r>
      <w:r w:rsidR="003B0AFF" w:rsidRPr="001C58AD">
        <w:rPr>
          <w:rFonts w:ascii="Arial" w:hAnsi="Arial" w:cs="Arial"/>
          <w:b/>
          <w:bCs/>
          <w:sz w:val="22"/>
          <w:szCs w:val="22"/>
          <w:u w:val="single"/>
        </w:rPr>
        <w:t>:</w:t>
      </w:r>
    </w:p>
    <w:p w14:paraId="63AB9D54" w14:textId="268D9C8E" w:rsidR="003B0AFF" w:rsidRPr="001C58AD" w:rsidRDefault="003B0AFF" w:rsidP="004B161B">
      <w:pPr>
        <w:numPr>
          <w:ilvl w:val="0"/>
          <w:numId w:val="105"/>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49.MN, 56.MN, 60.MN, 104.MN, 126.MN, 128.MN, 129.MN</w:t>
      </w:r>
      <w:r w:rsidR="004C51E3">
        <w:rPr>
          <w:rFonts w:ascii="Arial" w:hAnsi="Arial" w:cs="Arial"/>
          <w:b/>
        </w:rPr>
        <w:t>, 146.MN</w:t>
      </w:r>
      <w:r w:rsidRPr="001C58AD">
        <w:rPr>
          <w:rFonts w:ascii="Arial" w:hAnsi="Arial" w:cs="Arial"/>
          <w:b/>
        </w:rPr>
        <w:t>;</w:t>
      </w:r>
    </w:p>
    <w:p w14:paraId="49BF8C03" w14:textId="77777777" w:rsidR="003B0AFF" w:rsidRPr="001C58AD" w:rsidRDefault="003B0AFF" w:rsidP="004B161B">
      <w:pPr>
        <w:numPr>
          <w:ilvl w:val="0"/>
          <w:numId w:val="105"/>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MN – tereny zabudowy mieszkaniowej jednorodzinnej:</w:t>
      </w:r>
    </w:p>
    <w:p w14:paraId="546B2987" w14:textId="77777777" w:rsidR="003B0AFF" w:rsidRPr="001C58AD" w:rsidRDefault="003B0AFF" w:rsidP="004B161B">
      <w:pPr>
        <w:numPr>
          <w:ilvl w:val="0"/>
          <w:numId w:val="106"/>
        </w:numPr>
        <w:tabs>
          <w:tab w:val="clear" w:pos="1996"/>
          <w:tab w:val="num" w:pos="1134"/>
        </w:tabs>
        <w:spacing w:before="60" w:line="264" w:lineRule="auto"/>
        <w:ind w:left="1134" w:hanging="283"/>
        <w:jc w:val="both"/>
        <w:rPr>
          <w:rFonts w:ascii="Arial" w:hAnsi="Arial" w:cs="Arial"/>
          <w:sz w:val="22"/>
          <w:szCs w:val="22"/>
        </w:rPr>
      </w:pPr>
      <w:r w:rsidRPr="001C58AD">
        <w:rPr>
          <w:rFonts w:ascii="Arial" w:hAnsi="Arial" w:cs="Arial"/>
          <w:sz w:val="22"/>
          <w:szCs w:val="22"/>
        </w:rPr>
        <w:t>dopuszczalne formy zabudowy i zagospodarowania:</w:t>
      </w:r>
    </w:p>
    <w:p w14:paraId="2E250319" w14:textId="77777777"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mieszkalnych, jednorodzinnych, wolnostojących</w:t>
      </w:r>
      <w:r w:rsidR="00E3690A" w:rsidRPr="001C58AD">
        <w:rPr>
          <w:rFonts w:ascii="Arial" w:hAnsi="Arial" w:cs="Arial"/>
        </w:rPr>
        <w:t>,</w:t>
      </w:r>
    </w:p>
    <w:p w14:paraId="5CF4B4DD" w14:textId="2FB233CB"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istniejąca w dniu uchwalenia planu zabudowa </w:t>
      </w:r>
      <w:r w:rsidR="00E3690A" w:rsidRPr="001C58AD">
        <w:rPr>
          <w:rFonts w:ascii="Arial" w:hAnsi="Arial" w:cs="Arial"/>
        </w:rPr>
        <w:t>mieszkaniow</w:t>
      </w:r>
      <w:r w:rsidR="00F57D14">
        <w:rPr>
          <w:rFonts w:ascii="Arial" w:hAnsi="Arial" w:cs="Arial"/>
        </w:rPr>
        <w:t>a</w:t>
      </w:r>
      <w:r w:rsidRPr="001C58AD">
        <w:rPr>
          <w:rFonts w:ascii="Arial" w:hAnsi="Arial" w:cs="Arial"/>
        </w:rPr>
        <w:t xml:space="preserve"> jest zgodna z</w:t>
      </w:r>
      <w:r w:rsidR="006C4C73">
        <w:rPr>
          <w:rFonts w:ascii="Arial" w:hAnsi="Arial" w:cs="Arial"/>
        </w:rPr>
        <w:t> </w:t>
      </w:r>
      <w:r w:rsidRPr="001C58AD">
        <w:rPr>
          <w:rFonts w:ascii="Arial" w:hAnsi="Arial" w:cs="Arial"/>
        </w:rPr>
        <w:t>ustaleniami planu,</w:t>
      </w:r>
    </w:p>
    <w:p w14:paraId="32CB79DF" w14:textId="6279C5C4" w:rsidR="00E50D5B" w:rsidRPr="001C58AD" w:rsidRDefault="00E50D5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istniejąca w dniu uchwalenia planu zabudowa zagrodowa jest zgodna z</w:t>
      </w:r>
      <w:r w:rsidR="006C4C73">
        <w:rPr>
          <w:rFonts w:ascii="Arial" w:hAnsi="Arial" w:cs="Arial"/>
        </w:rPr>
        <w:t> </w:t>
      </w:r>
      <w:r w:rsidRPr="001C58AD">
        <w:rPr>
          <w:rFonts w:ascii="Arial" w:hAnsi="Arial" w:cs="Arial"/>
        </w:rPr>
        <w:t>ustaleniami planu,</w:t>
      </w:r>
    </w:p>
    <w:p w14:paraId="430F35F4" w14:textId="62631334" w:rsidR="003B0AFF" w:rsidRPr="001C58AD" w:rsidRDefault="00F57D14"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w:t>
      </w:r>
      <w:r w:rsidRPr="001C58AD">
        <w:rPr>
          <w:rFonts w:ascii="Arial" w:hAnsi="Arial" w:cs="Arial"/>
        </w:rPr>
        <w:t xml:space="preserve"> </w:t>
      </w:r>
      <w:r w:rsidR="00E3690A" w:rsidRPr="001C58AD">
        <w:rPr>
          <w:rFonts w:ascii="Arial" w:hAnsi="Arial" w:cs="Arial"/>
        </w:rPr>
        <w:t xml:space="preserve">i urządzenia </w:t>
      </w:r>
      <w:r w:rsidR="003B0AFF" w:rsidRPr="001C58AD">
        <w:rPr>
          <w:rFonts w:ascii="Arial" w:hAnsi="Arial" w:cs="Arial"/>
        </w:rPr>
        <w:t xml:space="preserve">towarzyszące, </w:t>
      </w:r>
    </w:p>
    <w:p w14:paraId="3995B898" w14:textId="1107B715"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133EA3">
        <w:rPr>
          <w:rFonts w:ascii="Arial" w:hAnsi="Arial" w:cs="Arial"/>
        </w:rPr>
        <w:t>,</w:t>
      </w:r>
      <w:r w:rsidRPr="001C58AD">
        <w:rPr>
          <w:rFonts w:ascii="Arial" w:hAnsi="Arial" w:cs="Arial"/>
        </w:rPr>
        <w:t xml:space="preserve"> infrastruktura techniczna, urządzenia i obiekty związane z</w:t>
      </w:r>
      <w:r w:rsidR="002B70D8">
        <w:rPr>
          <w:rFonts w:ascii="Arial" w:hAnsi="Arial" w:cs="Arial"/>
        </w:rPr>
        <w:t> </w:t>
      </w:r>
      <w:r w:rsidRPr="001C58AD">
        <w:rPr>
          <w:rFonts w:ascii="Arial" w:hAnsi="Arial" w:cs="Arial"/>
        </w:rPr>
        <w:t>retencją i odprow</w:t>
      </w:r>
      <w:r w:rsidR="00E3690A" w:rsidRPr="001C58AD">
        <w:rPr>
          <w:rFonts w:ascii="Arial" w:hAnsi="Arial" w:cs="Arial"/>
        </w:rPr>
        <w:t>adzeniem wód opadowych</w:t>
      </w:r>
      <w:r w:rsidR="006B00BD" w:rsidRPr="001C58AD">
        <w:rPr>
          <w:rFonts w:ascii="Arial" w:hAnsi="Arial" w:cs="Arial"/>
        </w:rPr>
        <w:t>,</w:t>
      </w:r>
    </w:p>
    <w:p w14:paraId="3FD768B9" w14:textId="77777777" w:rsidR="006B00BD" w:rsidRPr="004F3584" w:rsidRDefault="006B00BD" w:rsidP="001D7C0D">
      <w:pPr>
        <w:spacing w:before="60" w:line="264" w:lineRule="auto"/>
        <w:ind w:left="720"/>
        <w:jc w:val="both"/>
        <w:rPr>
          <w:rFonts w:ascii="Arial" w:hAnsi="Arial" w:cs="Arial"/>
          <w:sz w:val="22"/>
          <w:szCs w:val="22"/>
        </w:rPr>
      </w:pPr>
      <w:r w:rsidRPr="004F3584">
        <w:rPr>
          <w:rFonts w:ascii="Arial" w:hAnsi="Arial" w:cs="Arial"/>
          <w:sz w:val="22"/>
          <w:szCs w:val="22"/>
        </w:rPr>
        <w:t>b) wykluczone formy zabudowy i zagospodarowania:</w:t>
      </w:r>
    </w:p>
    <w:p w14:paraId="407CF42A" w14:textId="5A365282" w:rsidR="00C46AB7" w:rsidRPr="004F3584" w:rsidRDefault="00C46AB7" w:rsidP="004B161B">
      <w:pPr>
        <w:pStyle w:val="Akapitzlist"/>
        <w:numPr>
          <w:ilvl w:val="0"/>
          <w:numId w:val="103"/>
        </w:numPr>
        <w:spacing w:before="60" w:after="0" w:line="264" w:lineRule="auto"/>
        <w:ind w:left="1418"/>
        <w:contextualSpacing w:val="0"/>
        <w:jc w:val="both"/>
        <w:rPr>
          <w:rFonts w:ascii="Arial" w:hAnsi="Arial" w:cs="Arial"/>
        </w:rPr>
      </w:pPr>
      <w:r w:rsidRPr="004F3584">
        <w:rPr>
          <w:rFonts w:ascii="Arial" w:hAnsi="Arial" w:cs="Arial"/>
        </w:rPr>
        <w:t xml:space="preserve">lokalizacja budynków mieszkalnych jednorodzinnych w </w:t>
      </w:r>
      <w:r w:rsidR="00B63A3F" w:rsidRPr="004F3584">
        <w:rPr>
          <w:rFonts w:ascii="Arial" w:hAnsi="Arial" w:cs="Arial"/>
        </w:rPr>
        <w:t>zabudowie</w:t>
      </w:r>
      <w:r w:rsidRPr="004F3584">
        <w:rPr>
          <w:rFonts w:ascii="Arial" w:hAnsi="Arial" w:cs="Arial"/>
        </w:rPr>
        <w:t xml:space="preserve"> bliźniaczej lub szeregowej,</w:t>
      </w:r>
    </w:p>
    <w:p w14:paraId="45D96250" w14:textId="3213E675" w:rsidR="006B00BD" w:rsidRPr="004F3584" w:rsidRDefault="006B00BD" w:rsidP="004B161B">
      <w:pPr>
        <w:pStyle w:val="Akapitzlist"/>
        <w:numPr>
          <w:ilvl w:val="0"/>
          <w:numId w:val="103"/>
        </w:numPr>
        <w:spacing w:before="60" w:after="0" w:line="264" w:lineRule="auto"/>
        <w:ind w:left="1418"/>
        <w:contextualSpacing w:val="0"/>
        <w:jc w:val="both"/>
        <w:rPr>
          <w:rFonts w:ascii="Arial" w:hAnsi="Arial" w:cs="Arial"/>
        </w:rPr>
      </w:pPr>
      <w:r w:rsidRPr="004F3584">
        <w:rPr>
          <w:rFonts w:ascii="Arial" w:hAnsi="Arial" w:cs="Arial"/>
        </w:rPr>
        <w:t>w istniejącej zabudowie zagrodowej nie dopuszcza się prowadzenia hodowli i</w:t>
      </w:r>
      <w:r w:rsidR="006C4C73" w:rsidRPr="004F3584">
        <w:rPr>
          <w:rFonts w:ascii="Arial" w:hAnsi="Arial" w:cs="Arial"/>
        </w:rPr>
        <w:t> </w:t>
      </w:r>
      <w:r w:rsidRPr="004F3584">
        <w:rPr>
          <w:rFonts w:ascii="Arial" w:hAnsi="Arial" w:cs="Arial"/>
        </w:rPr>
        <w:t xml:space="preserve">chowu zwierząt w </w:t>
      </w:r>
      <w:r w:rsidR="00DD577E" w:rsidRPr="004F3584">
        <w:rPr>
          <w:rFonts w:ascii="Arial" w:hAnsi="Arial" w:cs="Arial"/>
        </w:rPr>
        <w:t xml:space="preserve">liczbie </w:t>
      </w:r>
      <w:r w:rsidRPr="004F3584">
        <w:rPr>
          <w:rFonts w:ascii="Arial" w:hAnsi="Arial" w:cs="Arial"/>
        </w:rPr>
        <w:t>większej niż 10 DJP;</w:t>
      </w:r>
    </w:p>
    <w:p w14:paraId="3F9D807D" w14:textId="77777777" w:rsidR="003B0AFF" w:rsidRPr="004F3584" w:rsidRDefault="003B0AFF" w:rsidP="004B161B">
      <w:pPr>
        <w:numPr>
          <w:ilvl w:val="0"/>
          <w:numId w:val="105"/>
        </w:numPr>
        <w:spacing w:before="60" w:line="264" w:lineRule="auto"/>
        <w:ind w:left="900" w:hanging="540"/>
        <w:jc w:val="both"/>
        <w:rPr>
          <w:rFonts w:ascii="Arial" w:hAnsi="Arial" w:cs="Arial"/>
          <w:b/>
          <w:bCs/>
          <w:sz w:val="22"/>
          <w:szCs w:val="22"/>
        </w:rPr>
      </w:pPr>
      <w:r w:rsidRPr="004F3584">
        <w:rPr>
          <w:rFonts w:ascii="Arial" w:hAnsi="Arial" w:cs="Arial"/>
          <w:b/>
          <w:bCs/>
          <w:sz w:val="22"/>
          <w:szCs w:val="22"/>
        </w:rPr>
        <w:t xml:space="preserve">zasady zagospodarowania terenu i wskaźniki urbanistyczne: </w:t>
      </w:r>
    </w:p>
    <w:p w14:paraId="185704B1" w14:textId="12398F8C" w:rsidR="003B0AFF" w:rsidRPr="004F3584" w:rsidRDefault="003B0AFF" w:rsidP="004B161B">
      <w:pPr>
        <w:numPr>
          <w:ilvl w:val="0"/>
          <w:numId w:val="107"/>
        </w:numPr>
        <w:tabs>
          <w:tab w:val="clear" w:pos="360"/>
          <w:tab w:val="num" w:pos="1418"/>
        </w:tabs>
        <w:spacing w:before="60" w:line="264" w:lineRule="auto"/>
        <w:ind w:left="1418" w:hanging="284"/>
        <w:jc w:val="both"/>
        <w:rPr>
          <w:rFonts w:ascii="Arial" w:hAnsi="Arial" w:cs="Arial"/>
          <w:sz w:val="22"/>
          <w:szCs w:val="22"/>
        </w:rPr>
      </w:pPr>
      <w:r w:rsidRPr="004F3584">
        <w:rPr>
          <w:rFonts w:ascii="Arial" w:hAnsi="Arial" w:cs="Arial"/>
          <w:sz w:val="22"/>
          <w:szCs w:val="22"/>
        </w:rPr>
        <w:t>nieprzekraczalna linia zabudowy zgodnie z rysunkiem planu,</w:t>
      </w:r>
    </w:p>
    <w:p w14:paraId="5D5BC680" w14:textId="4FB07F02" w:rsidR="003B0AFF" w:rsidRPr="00987A01" w:rsidRDefault="003B0AFF" w:rsidP="004B161B">
      <w:pPr>
        <w:numPr>
          <w:ilvl w:val="0"/>
          <w:numId w:val="107"/>
        </w:numPr>
        <w:spacing w:before="60" w:line="264" w:lineRule="auto"/>
        <w:ind w:left="1418" w:hanging="284"/>
        <w:jc w:val="both"/>
        <w:rPr>
          <w:rFonts w:ascii="Arial" w:hAnsi="Arial" w:cs="Arial"/>
          <w:sz w:val="22"/>
          <w:szCs w:val="22"/>
        </w:rPr>
      </w:pPr>
      <w:r w:rsidRPr="00987A01">
        <w:rPr>
          <w:rFonts w:ascii="Arial" w:hAnsi="Arial" w:cs="Arial"/>
          <w:sz w:val="22"/>
          <w:szCs w:val="22"/>
        </w:rPr>
        <w:t>maksymalna powierzchnia zabudowy działki –</w:t>
      </w:r>
      <w:r w:rsidR="00524E79" w:rsidRPr="00987A01">
        <w:rPr>
          <w:rFonts w:ascii="Arial" w:hAnsi="Arial" w:cs="Arial"/>
          <w:sz w:val="22"/>
          <w:szCs w:val="22"/>
        </w:rPr>
        <w:t xml:space="preserve"> </w:t>
      </w:r>
      <w:r w:rsidRPr="00987A01">
        <w:rPr>
          <w:rFonts w:ascii="Arial" w:eastAsia="Calibri" w:hAnsi="Arial" w:cs="Arial"/>
          <w:bCs/>
          <w:sz w:val="22"/>
          <w:szCs w:val="22"/>
          <w:lang w:eastAsia="en-US"/>
        </w:rPr>
        <w:t>4</w:t>
      </w:r>
      <w:r w:rsidR="00E3690A" w:rsidRPr="00987A01">
        <w:rPr>
          <w:rFonts w:ascii="Arial" w:eastAsia="Calibri" w:hAnsi="Arial" w:cs="Arial"/>
          <w:bCs/>
          <w:sz w:val="22"/>
          <w:szCs w:val="22"/>
          <w:lang w:eastAsia="en-US"/>
        </w:rPr>
        <w:t>5</w:t>
      </w:r>
      <w:r w:rsidRPr="00987A01">
        <w:rPr>
          <w:rFonts w:ascii="Arial" w:eastAsia="Calibri" w:hAnsi="Arial" w:cs="Arial"/>
          <w:bCs/>
          <w:sz w:val="22"/>
          <w:szCs w:val="22"/>
          <w:lang w:eastAsia="en-US"/>
        </w:rPr>
        <w:t>%,</w:t>
      </w:r>
      <w:r w:rsidR="000C7441" w:rsidRPr="00987A01">
        <w:rPr>
          <w:rFonts w:ascii="Arial" w:eastAsia="Calibri" w:hAnsi="Arial" w:cs="Arial"/>
          <w:bCs/>
          <w:sz w:val="22"/>
          <w:szCs w:val="22"/>
          <w:lang w:eastAsia="en-US"/>
        </w:rPr>
        <w:t xml:space="preserve"> z wyjątkiem terenu 146.MN gdzie maksymalna powierzchnia zabudowy działki wynosi </w:t>
      </w:r>
      <w:r w:rsidR="0032672D" w:rsidRPr="00987A01">
        <w:rPr>
          <w:rFonts w:ascii="Arial" w:eastAsia="Calibri" w:hAnsi="Arial" w:cs="Arial"/>
          <w:bCs/>
          <w:sz w:val="22"/>
          <w:szCs w:val="22"/>
          <w:lang w:eastAsia="en-US"/>
        </w:rPr>
        <w:t>25</w:t>
      </w:r>
      <w:r w:rsidR="000C7441" w:rsidRPr="00987A01">
        <w:rPr>
          <w:rFonts w:ascii="Arial" w:eastAsia="Calibri" w:hAnsi="Arial" w:cs="Arial"/>
          <w:bCs/>
          <w:sz w:val="22"/>
          <w:szCs w:val="22"/>
          <w:lang w:eastAsia="en-US"/>
        </w:rPr>
        <w:t>%,</w:t>
      </w:r>
    </w:p>
    <w:p w14:paraId="24DB124A" w14:textId="2EA024C0" w:rsidR="003B0AFF" w:rsidRPr="004F3584" w:rsidRDefault="003B0AFF" w:rsidP="004B161B">
      <w:pPr>
        <w:numPr>
          <w:ilvl w:val="0"/>
          <w:numId w:val="107"/>
        </w:numPr>
        <w:spacing w:before="60" w:line="264" w:lineRule="auto"/>
        <w:ind w:left="1418" w:hanging="284"/>
        <w:jc w:val="both"/>
        <w:rPr>
          <w:rFonts w:ascii="Arial" w:hAnsi="Arial" w:cs="Arial"/>
          <w:sz w:val="22"/>
          <w:szCs w:val="22"/>
        </w:rPr>
      </w:pPr>
      <w:r w:rsidRPr="004F3584">
        <w:rPr>
          <w:rFonts w:ascii="Arial" w:hAnsi="Arial" w:cs="Arial"/>
          <w:sz w:val="22"/>
          <w:szCs w:val="22"/>
        </w:rPr>
        <w:t xml:space="preserve">minimalny procent powierzchni terenów biologicznie czynnych w stosunku do powierzchni działki – 30%, </w:t>
      </w:r>
      <w:r w:rsidR="000C7441" w:rsidRPr="004F3584">
        <w:rPr>
          <w:rFonts w:ascii="Arial" w:eastAsia="Calibri" w:hAnsi="Arial" w:cs="Arial"/>
          <w:bCs/>
          <w:sz w:val="22"/>
          <w:szCs w:val="22"/>
          <w:lang w:eastAsia="en-US"/>
        </w:rPr>
        <w:t xml:space="preserve">z wyjątkiem terenu 146.MN gdzie </w:t>
      </w:r>
      <w:r w:rsidR="000C7441" w:rsidRPr="004F3584">
        <w:rPr>
          <w:rFonts w:ascii="Arial" w:hAnsi="Arial" w:cs="Arial"/>
          <w:sz w:val="22"/>
          <w:szCs w:val="22"/>
        </w:rPr>
        <w:t>minimalny procent powierzchni terenów biologicznie czynnych w stosunku do powierzchni działki wynosi 50%,</w:t>
      </w:r>
    </w:p>
    <w:p w14:paraId="0359690B" w14:textId="422FA1A7" w:rsidR="003B0AFF" w:rsidRPr="004F3584" w:rsidRDefault="003B0AFF" w:rsidP="004B161B">
      <w:pPr>
        <w:numPr>
          <w:ilvl w:val="0"/>
          <w:numId w:val="107"/>
        </w:numPr>
        <w:spacing w:before="60" w:line="264" w:lineRule="auto"/>
        <w:ind w:left="1418" w:hanging="284"/>
        <w:jc w:val="both"/>
        <w:rPr>
          <w:rFonts w:ascii="Arial" w:hAnsi="Arial" w:cs="Arial"/>
          <w:sz w:val="22"/>
          <w:szCs w:val="22"/>
        </w:rPr>
      </w:pPr>
      <w:r w:rsidRPr="004F3584">
        <w:rPr>
          <w:rFonts w:ascii="Arial" w:hAnsi="Arial" w:cs="Arial"/>
          <w:sz w:val="22"/>
          <w:szCs w:val="22"/>
        </w:rPr>
        <w:t>intensywność zabudowy</w:t>
      </w:r>
      <w:r w:rsidR="00E3690A" w:rsidRPr="004F3584">
        <w:rPr>
          <w:rFonts w:ascii="Arial" w:hAnsi="Arial" w:cs="Arial"/>
          <w:sz w:val="22"/>
          <w:szCs w:val="22"/>
        </w:rPr>
        <w:t xml:space="preserve"> – minimalnie 0, maksymalnie </w:t>
      </w:r>
      <w:r w:rsidR="008766D3" w:rsidRPr="004F3584">
        <w:rPr>
          <w:rFonts w:ascii="Arial" w:hAnsi="Arial" w:cs="Arial"/>
          <w:sz w:val="22"/>
          <w:szCs w:val="22"/>
        </w:rPr>
        <w:t>0,9,</w:t>
      </w:r>
      <w:r w:rsidR="000C7441" w:rsidRPr="004F3584">
        <w:rPr>
          <w:rFonts w:ascii="Arial" w:hAnsi="Arial" w:cs="Arial"/>
          <w:sz w:val="22"/>
          <w:szCs w:val="22"/>
        </w:rPr>
        <w:t xml:space="preserve"> </w:t>
      </w:r>
      <w:r w:rsidR="000C7441" w:rsidRPr="004F3584">
        <w:rPr>
          <w:rFonts w:ascii="Arial" w:eastAsia="Calibri" w:hAnsi="Arial" w:cs="Arial"/>
          <w:bCs/>
          <w:sz w:val="22"/>
          <w:szCs w:val="22"/>
          <w:lang w:eastAsia="en-US"/>
        </w:rPr>
        <w:t xml:space="preserve">z wyjątkiem terenu 146.MN, gdzie maksymalna intensywność </w:t>
      </w:r>
      <w:r w:rsidR="000C7441" w:rsidRPr="004F3584">
        <w:rPr>
          <w:rFonts w:ascii="Arial" w:hAnsi="Arial" w:cs="Arial"/>
          <w:sz w:val="22"/>
          <w:szCs w:val="22"/>
        </w:rPr>
        <w:t>zabudowy wynosi 0,6,</w:t>
      </w:r>
    </w:p>
    <w:p w14:paraId="181F7B67" w14:textId="72634898" w:rsidR="00E50D5B" w:rsidRPr="004F3584" w:rsidRDefault="00E50D5B" w:rsidP="004B161B">
      <w:pPr>
        <w:numPr>
          <w:ilvl w:val="0"/>
          <w:numId w:val="107"/>
        </w:numPr>
        <w:spacing w:before="60" w:line="264" w:lineRule="auto"/>
        <w:ind w:left="1418" w:hanging="284"/>
        <w:jc w:val="both"/>
        <w:rPr>
          <w:rFonts w:ascii="Arial" w:hAnsi="Arial" w:cs="Arial"/>
          <w:sz w:val="22"/>
          <w:szCs w:val="22"/>
        </w:rPr>
      </w:pPr>
      <w:r w:rsidRPr="004F3584">
        <w:rPr>
          <w:rFonts w:ascii="Arial" w:hAnsi="Arial" w:cs="Arial"/>
          <w:bCs/>
          <w:sz w:val="22"/>
          <w:szCs w:val="22"/>
        </w:rPr>
        <w:t>budynki mieszkalne należy sytuować od frontu działki, budynki towarzyszące w</w:t>
      </w:r>
      <w:r w:rsidR="006C4C73" w:rsidRPr="004F3584">
        <w:rPr>
          <w:rFonts w:ascii="Arial" w:hAnsi="Arial" w:cs="Arial"/>
          <w:bCs/>
          <w:sz w:val="22"/>
          <w:szCs w:val="22"/>
        </w:rPr>
        <w:t> </w:t>
      </w:r>
      <w:r w:rsidRPr="004F3584">
        <w:rPr>
          <w:rFonts w:ascii="Arial" w:hAnsi="Arial" w:cs="Arial"/>
          <w:bCs/>
          <w:sz w:val="22"/>
          <w:szCs w:val="22"/>
        </w:rPr>
        <w:t>głębi działki,</w:t>
      </w:r>
    </w:p>
    <w:p w14:paraId="0ACDDEEF" w14:textId="2F49B787" w:rsidR="003B0AFF" w:rsidRPr="001A0BE6" w:rsidRDefault="003B0AFF" w:rsidP="004B161B">
      <w:pPr>
        <w:numPr>
          <w:ilvl w:val="0"/>
          <w:numId w:val="107"/>
        </w:numPr>
        <w:spacing w:before="60" w:line="264" w:lineRule="auto"/>
        <w:ind w:left="1418" w:hanging="284"/>
        <w:jc w:val="both"/>
        <w:rPr>
          <w:rFonts w:ascii="Arial" w:hAnsi="Arial" w:cs="Arial"/>
          <w:sz w:val="22"/>
          <w:szCs w:val="22"/>
        </w:rPr>
      </w:pPr>
      <w:r w:rsidRPr="004F3584">
        <w:rPr>
          <w:rFonts w:ascii="Arial" w:hAnsi="Arial" w:cs="Arial"/>
          <w:bCs/>
          <w:sz w:val="22"/>
          <w:szCs w:val="22"/>
        </w:rPr>
        <w:t>w terenie o symbolu 126.MN zakaz nowych podziałów na działki budowlane –</w:t>
      </w:r>
      <w:r w:rsidRPr="001C58AD">
        <w:rPr>
          <w:rFonts w:ascii="Arial" w:hAnsi="Arial" w:cs="Arial"/>
          <w:bCs/>
          <w:sz w:val="22"/>
          <w:szCs w:val="22"/>
        </w:rPr>
        <w:t xml:space="preserve"> inwestycyjne – dopuszcza się jedynie wydzielenia na potrzeby lokalizacji infrastruktury technicznej i dróg, dla pozostałych terenów wg ustaleń ogólnych </w:t>
      </w:r>
      <w:r w:rsidRPr="00987A01">
        <w:rPr>
          <w:rFonts w:ascii="Arial" w:hAnsi="Arial" w:cs="Arial"/>
          <w:bCs/>
          <w:sz w:val="22"/>
          <w:szCs w:val="22"/>
        </w:rPr>
        <w:t>§8</w:t>
      </w:r>
      <w:r w:rsidR="00B96EBD" w:rsidRPr="00987A01">
        <w:rPr>
          <w:rFonts w:ascii="Arial" w:hAnsi="Arial" w:cs="Arial"/>
          <w:bCs/>
          <w:sz w:val="22"/>
          <w:szCs w:val="22"/>
        </w:rPr>
        <w:t xml:space="preserve">, </w:t>
      </w:r>
      <w:r w:rsidR="00B96EBD" w:rsidRPr="00987A01">
        <w:rPr>
          <w:rFonts w:ascii="Arial" w:eastAsia="Calibri" w:hAnsi="Arial" w:cs="Arial"/>
          <w:bCs/>
          <w:sz w:val="22"/>
          <w:szCs w:val="22"/>
          <w:lang w:eastAsia="en-US"/>
        </w:rPr>
        <w:t>z wyjątkiem terenu 146.MN</w:t>
      </w:r>
      <w:r w:rsidR="00B96EBD" w:rsidRPr="00987A01">
        <w:rPr>
          <w:rFonts w:ascii="Arial" w:hAnsi="Arial" w:cs="Arial"/>
          <w:sz w:val="22"/>
          <w:szCs w:val="22"/>
        </w:rPr>
        <w:t xml:space="preserve"> gdzie minimalna powierzchnia działki budowlanej wynosi 1</w:t>
      </w:r>
      <w:r w:rsidR="0032672D" w:rsidRPr="00987A01">
        <w:rPr>
          <w:rFonts w:ascii="Arial" w:hAnsi="Arial" w:cs="Arial"/>
          <w:sz w:val="22"/>
          <w:szCs w:val="22"/>
        </w:rPr>
        <w:t>2</w:t>
      </w:r>
      <w:r w:rsidR="00B96EBD" w:rsidRPr="00987A01">
        <w:rPr>
          <w:rFonts w:ascii="Arial" w:hAnsi="Arial" w:cs="Arial"/>
          <w:sz w:val="22"/>
          <w:szCs w:val="22"/>
        </w:rPr>
        <w:t>00 m</w:t>
      </w:r>
      <w:r w:rsidR="00B96EBD" w:rsidRPr="00987A01">
        <w:rPr>
          <w:rFonts w:ascii="Arial" w:hAnsi="Arial" w:cs="Arial"/>
          <w:sz w:val="22"/>
          <w:szCs w:val="22"/>
          <w:vertAlign w:val="superscript"/>
        </w:rPr>
        <w:t>2</w:t>
      </w:r>
      <w:r w:rsidR="001A0BE6">
        <w:rPr>
          <w:rFonts w:ascii="Arial" w:hAnsi="Arial" w:cs="Arial"/>
          <w:bCs/>
          <w:sz w:val="22"/>
          <w:szCs w:val="22"/>
        </w:rPr>
        <w:t>,</w:t>
      </w:r>
    </w:p>
    <w:p w14:paraId="20FB2B81" w14:textId="357B8133" w:rsidR="001A0BE6" w:rsidRPr="00DF6BFF" w:rsidRDefault="001A0BE6" w:rsidP="004B161B">
      <w:pPr>
        <w:numPr>
          <w:ilvl w:val="0"/>
          <w:numId w:val="107"/>
        </w:numPr>
        <w:spacing w:before="60" w:line="264" w:lineRule="auto"/>
        <w:ind w:left="1418" w:hanging="284"/>
        <w:jc w:val="both"/>
        <w:rPr>
          <w:rFonts w:ascii="Arial" w:hAnsi="Arial" w:cs="Arial"/>
          <w:sz w:val="22"/>
          <w:szCs w:val="22"/>
        </w:rPr>
      </w:pPr>
      <w:r w:rsidRPr="00DF6BFF">
        <w:rPr>
          <w:rFonts w:ascii="Arial" w:hAnsi="Arial" w:cs="Arial"/>
          <w:sz w:val="22"/>
          <w:szCs w:val="22"/>
        </w:rPr>
        <w:t xml:space="preserve">obsługa komunikacyjna terenów o symbolach: 49.MN, 56.MN, 126.MN za pośrednictwem części nieruchomości położonych w sąsiedztwie, a przylegających bezpośrednio do dróg publicznych, w tym położonych w terenach 48.MN,U (dla terenu 49.MN), 53.MN, U (dla terenu 56.MN) i 124.MN,U (dla terenu 126.MN); </w:t>
      </w:r>
    </w:p>
    <w:p w14:paraId="16EE395D" w14:textId="77777777" w:rsidR="003B0AFF" w:rsidRPr="001C58AD" w:rsidRDefault="003B0AFF" w:rsidP="004B161B">
      <w:pPr>
        <w:numPr>
          <w:ilvl w:val="0"/>
          <w:numId w:val="105"/>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4C1B63A6" w14:textId="77777777"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mieszkaniowych jednorodzinnych:</w:t>
      </w:r>
    </w:p>
    <w:p w14:paraId="51CAC05A" w14:textId="04A978C6" w:rsidR="003B0AFF" w:rsidRPr="001C58AD" w:rsidRDefault="003B0AFF"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maksymalna wysokość budynków – 9</w:t>
      </w:r>
      <w:r w:rsidR="00B02EE5">
        <w:rPr>
          <w:rFonts w:ascii="Arial" w:hAnsi="Arial" w:cs="Arial"/>
          <w:sz w:val="22"/>
          <w:szCs w:val="22"/>
        </w:rPr>
        <w:t> </w:t>
      </w:r>
      <w:r w:rsidRPr="001C58AD">
        <w:rPr>
          <w:rFonts w:ascii="Arial" w:hAnsi="Arial" w:cs="Arial"/>
          <w:sz w:val="22"/>
          <w:szCs w:val="22"/>
        </w:rPr>
        <w:t>m,</w:t>
      </w:r>
    </w:p>
    <w:p w14:paraId="6A422FDC" w14:textId="485537D8" w:rsidR="003B0AFF" w:rsidRPr="001C58AD" w:rsidRDefault="003B0AFF"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AB6132">
        <w:rPr>
          <w:rFonts w:ascii="Arial" w:hAnsi="Arial" w:cs="Arial"/>
          <w:sz w:val="22"/>
          <w:szCs w:val="22"/>
        </w:rPr>
        <w:t xml:space="preserve"> </w:t>
      </w:r>
      <w:r w:rsidRPr="001C58AD">
        <w:rPr>
          <w:rFonts w:ascii="Arial" w:hAnsi="Arial" w:cs="Arial"/>
          <w:sz w:val="22"/>
          <w:szCs w:val="22"/>
        </w:rPr>
        <w:t>– 2</w:t>
      </w:r>
      <w:r w:rsidR="00AB6132">
        <w:rPr>
          <w:rFonts w:ascii="Arial" w:hAnsi="Arial" w:cs="Arial"/>
          <w:sz w:val="22"/>
          <w:szCs w:val="22"/>
        </w:rPr>
        <w:t>,</w:t>
      </w:r>
    </w:p>
    <w:p w14:paraId="0832EBBC" w14:textId="65E4E83A" w:rsidR="003B0AFF" w:rsidRPr="001C58AD" w:rsidRDefault="003B0AFF"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6C4C73">
        <w:rPr>
          <w:rFonts w:ascii="Arial" w:hAnsi="Arial" w:cs="Arial"/>
          <w:sz w:val="22"/>
          <w:szCs w:val="22"/>
        </w:rPr>
        <w:t> </w:t>
      </w:r>
      <w:r w:rsidRPr="001C58AD">
        <w:rPr>
          <w:rFonts w:ascii="Arial" w:hAnsi="Arial" w:cs="Arial"/>
          <w:sz w:val="22"/>
          <w:szCs w:val="22"/>
        </w:rPr>
        <w:t>kącie nachylenia głównych połaci dachu w przedziale 40</w:t>
      </w:r>
      <w:r w:rsidR="00AB6132">
        <w:rPr>
          <w:rFonts w:ascii="Arial" w:hAnsi="Arial" w:cs="Arial"/>
          <w:sz w:val="22"/>
          <w:szCs w:val="22"/>
        </w:rPr>
        <w:t xml:space="preserve"> </w:t>
      </w:r>
      <w:r w:rsidRPr="001C58AD">
        <w:rPr>
          <w:rFonts w:ascii="Arial" w:hAnsi="Arial" w:cs="Arial"/>
          <w:sz w:val="22"/>
          <w:szCs w:val="22"/>
        </w:rPr>
        <w:t>-45</w:t>
      </w:r>
      <w:r w:rsidRPr="001C58AD">
        <w:rPr>
          <w:rFonts w:ascii="Arial" w:hAnsi="Arial" w:cs="Arial"/>
          <w:sz w:val="22"/>
          <w:szCs w:val="22"/>
          <w:vertAlign w:val="superscript"/>
        </w:rPr>
        <w:t>0</w:t>
      </w:r>
      <w:r w:rsidRPr="001C58AD">
        <w:rPr>
          <w:rFonts w:ascii="Arial" w:hAnsi="Arial" w:cs="Arial"/>
          <w:sz w:val="22"/>
          <w:szCs w:val="22"/>
        </w:rPr>
        <w:t>,</w:t>
      </w:r>
    </w:p>
    <w:p w14:paraId="248A327D" w14:textId="77777777" w:rsidR="003B0AFF" w:rsidRPr="001C58AD" w:rsidRDefault="003B0AFF"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budynki od strony dojazdu sytuować kalenicą główną równolegle do wyznaczonych, nieprzekraczalnych linii zabudowy,</w:t>
      </w:r>
    </w:p>
    <w:p w14:paraId="64BF98CF" w14:textId="084C2F7D" w:rsidR="00CB0591" w:rsidRPr="001C58AD" w:rsidRDefault="00CB0591"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budynków </w:t>
      </w:r>
      <w:r w:rsidR="005B1F97" w:rsidRPr="001C58AD">
        <w:rPr>
          <w:rFonts w:ascii="Arial" w:hAnsi="Arial" w:cs="Arial"/>
          <w:sz w:val="22"/>
          <w:szCs w:val="22"/>
        </w:rPr>
        <w:t>gospod</w:t>
      </w:r>
      <w:r w:rsidR="005B1F97">
        <w:rPr>
          <w:rFonts w:ascii="Arial" w:hAnsi="Arial" w:cs="Arial"/>
          <w:sz w:val="22"/>
          <w:szCs w:val="22"/>
        </w:rPr>
        <w:t>arczych</w:t>
      </w:r>
      <w:r w:rsidR="005B1F97" w:rsidRPr="001C58AD">
        <w:rPr>
          <w:rFonts w:ascii="Arial" w:hAnsi="Arial" w:cs="Arial"/>
          <w:sz w:val="22"/>
          <w:szCs w:val="22"/>
        </w:rPr>
        <w:t xml:space="preserve"> </w:t>
      </w:r>
      <w:r w:rsidRPr="001C58AD">
        <w:rPr>
          <w:rFonts w:ascii="Arial" w:hAnsi="Arial" w:cs="Arial"/>
          <w:sz w:val="22"/>
          <w:szCs w:val="22"/>
        </w:rPr>
        <w:t xml:space="preserve">i inwentarskich w istniejącej zabudowie zagrodowej ustala się: </w:t>
      </w:r>
    </w:p>
    <w:p w14:paraId="25562E45" w14:textId="6DC695F7" w:rsidR="00CB0591" w:rsidRPr="001C58AD" w:rsidRDefault="00CB0591"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10</w:t>
      </w:r>
      <w:r w:rsidR="00B02EE5">
        <w:rPr>
          <w:rFonts w:ascii="Arial" w:hAnsi="Arial" w:cs="Arial"/>
        </w:rPr>
        <w:t> </w:t>
      </w:r>
      <w:r w:rsidRPr="001C58AD">
        <w:rPr>
          <w:rFonts w:ascii="Arial" w:hAnsi="Arial" w:cs="Arial"/>
        </w:rPr>
        <w:t>m,</w:t>
      </w:r>
    </w:p>
    <w:p w14:paraId="7639C436" w14:textId="7257A36C" w:rsidR="00CB0591" w:rsidRPr="001C58AD" w:rsidRDefault="00CB0591"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geometria dachu: nad główną bryłą budynku dach stromy – dwuspadowy o</w:t>
      </w:r>
      <w:r w:rsidR="006C4C73">
        <w:rPr>
          <w:rFonts w:ascii="Arial" w:hAnsi="Arial" w:cs="Arial"/>
        </w:rPr>
        <w:t> </w:t>
      </w:r>
      <w:r w:rsidRPr="001C58AD">
        <w:rPr>
          <w:rFonts w:ascii="Arial" w:hAnsi="Arial" w:cs="Arial"/>
        </w:rPr>
        <w:t>kącie nachylenia głównych połaci dachu w przedziale 40 -</w:t>
      </w:r>
      <w:r w:rsidR="00AB6132">
        <w:rPr>
          <w:rFonts w:ascii="Arial" w:hAnsi="Arial" w:cs="Arial"/>
        </w:rPr>
        <w:t xml:space="preserve"> </w:t>
      </w:r>
      <w:r w:rsidRPr="001C58AD">
        <w:rPr>
          <w:rFonts w:ascii="Arial" w:hAnsi="Arial" w:cs="Arial"/>
        </w:rPr>
        <w:t>45</w:t>
      </w:r>
      <w:r w:rsidRPr="001C58AD">
        <w:rPr>
          <w:rFonts w:ascii="Arial" w:hAnsi="Arial" w:cs="Arial"/>
          <w:vertAlign w:val="superscript"/>
        </w:rPr>
        <w:t>0</w:t>
      </w:r>
      <w:r w:rsidRPr="001C58AD">
        <w:rPr>
          <w:rFonts w:ascii="Arial" w:hAnsi="Arial" w:cs="Arial"/>
        </w:rPr>
        <w:t xml:space="preserve">, </w:t>
      </w:r>
      <w:r w:rsidR="00B051C3" w:rsidRPr="00B051C3">
        <w:rPr>
          <w:rFonts w:ascii="Arial" w:hAnsi="Arial" w:cs="Arial"/>
        </w:rPr>
        <w:t>dopuszcza się również zastosowanie dachu o kącie pochylenia połaci dachowych w</w:t>
      </w:r>
      <w:r w:rsidR="006C4C73">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-1,8m,</w:t>
      </w:r>
    </w:p>
    <w:p w14:paraId="21293FD5" w14:textId="4F82E980" w:rsidR="00CB0591" w:rsidRPr="001C58AD" w:rsidRDefault="00CB0591"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urządzeń, obiektów i budowli rolniczych</w:t>
      </w:r>
      <w:r w:rsidR="00C74821">
        <w:rPr>
          <w:rFonts w:ascii="Arial" w:hAnsi="Arial" w:cs="Arial"/>
          <w:sz w:val="22"/>
          <w:szCs w:val="22"/>
        </w:rPr>
        <w:t xml:space="preserve">, </w:t>
      </w:r>
      <w:r w:rsidR="00C74821" w:rsidRPr="00C74821">
        <w:rPr>
          <w:rFonts w:ascii="Arial" w:hAnsi="Arial" w:cs="Arial"/>
          <w:sz w:val="22"/>
          <w:szCs w:val="22"/>
        </w:rPr>
        <w:t xml:space="preserve">niebędących budynkami, </w:t>
      </w:r>
      <w:r w:rsidRPr="001C58AD">
        <w:rPr>
          <w:rFonts w:ascii="Arial" w:hAnsi="Arial" w:cs="Arial"/>
          <w:sz w:val="22"/>
          <w:szCs w:val="22"/>
        </w:rPr>
        <w:t xml:space="preserve"> służących prowadzeniu gospodarki rolnej w istniejącej zabudowie zagrodowej:</w:t>
      </w:r>
    </w:p>
    <w:p w14:paraId="46829DBA" w14:textId="76741079" w:rsidR="00CB0591" w:rsidRPr="001C58AD" w:rsidRDefault="00CB0591"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10</w:t>
      </w:r>
      <w:r w:rsidR="00B02EE5">
        <w:rPr>
          <w:rFonts w:ascii="Arial" w:hAnsi="Arial" w:cs="Arial"/>
        </w:rPr>
        <w:t> </w:t>
      </w:r>
      <w:r w:rsidRPr="001C58AD">
        <w:rPr>
          <w:rFonts w:ascii="Arial" w:hAnsi="Arial" w:cs="Arial"/>
        </w:rPr>
        <w:t>m,</w:t>
      </w:r>
    </w:p>
    <w:p w14:paraId="1BE9D020" w14:textId="04C3BDEE" w:rsidR="00CB0591" w:rsidRPr="001C58AD" w:rsidRDefault="00CB0591"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geometria dachu: dach dowolny,</w:t>
      </w:r>
    </w:p>
    <w:p w14:paraId="73E21026" w14:textId="6AD7AD3B"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AB6132">
        <w:rPr>
          <w:rFonts w:ascii="Arial" w:hAnsi="Arial" w:cs="Arial"/>
          <w:sz w:val="22"/>
          <w:szCs w:val="22"/>
        </w:rPr>
        <w:t>pozostałych obiektów i urządzeń</w:t>
      </w:r>
      <w:r w:rsidR="00AB6132" w:rsidRPr="001C58AD">
        <w:rPr>
          <w:rFonts w:ascii="Arial" w:hAnsi="Arial" w:cs="Arial"/>
          <w:sz w:val="22"/>
          <w:szCs w:val="22"/>
        </w:rPr>
        <w:t xml:space="preserve"> </w:t>
      </w:r>
      <w:r w:rsidRPr="001C58AD">
        <w:rPr>
          <w:rFonts w:ascii="Arial" w:hAnsi="Arial" w:cs="Arial"/>
          <w:sz w:val="22"/>
          <w:szCs w:val="22"/>
        </w:rPr>
        <w:t>towarzyszących:</w:t>
      </w:r>
    </w:p>
    <w:p w14:paraId="4292684F" w14:textId="77777777" w:rsidR="003B0AFF" w:rsidRPr="001C58AD" w:rsidRDefault="003B0AFF" w:rsidP="004B161B">
      <w:pPr>
        <w:numPr>
          <w:ilvl w:val="0"/>
          <w:numId w:val="97"/>
        </w:numPr>
        <w:tabs>
          <w:tab w:val="clear" w:pos="1996"/>
          <w:tab w:val="num" w:pos="1701"/>
        </w:tabs>
        <w:spacing w:before="60" w:line="264" w:lineRule="auto"/>
        <w:ind w:hanging="578"/>
        <w:jc w:val="both"/>
        <w:rPr>
          <w:rFonts w:ascii="Arial" w:hAnsi="Arial" w:cs="Arial"/>
          <w:sz w:val="22"/>
          <w:szCs w:val="22"/>
        </w:rPr>
      </w:pPr>
      <w:r w:rsidRPr="001C58AD">
        <w:rPr>
          <w:rFonts w:ascii="Arial" w:hAnsi="Arial" w:cs="Arial"/>
          <w:sz w:val="22"/>
          <w:szCs w:val="22"/>
        </w:rPr>
        <w:t>maksymalna wysokość 5 m,</w:t>
      </w:r>
    </w:p>
    <w:p w14:paraId="05B864C3" w14:textId="5DA8F9F3" w:rsidR="003B0AFF" w:rsidRPr="001C58AD" w:rsidRDefault="003B0AFF"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AB6132">
        <w:rPr>
          <w:rFonts w:ascii="Arial" w:hAnsi="Arial" w:cs="Arial"/>
          <w:sz w:val="22"/>
          <w:szCs w:val="22"/>
        </w:rPr>
        <w:t xml:space="preserve"> -</w:t>
      </w:r>
      <w:r w:rsidRPr="001C58AD">
        <w:rPr>
          <w:rFonts w:ascii="Arial" w:hAnsi="Arial" w:cs="Arial"/>
          <w:sz w:val="22"/>
          <w:szCs w:val="22"/>
        </w:rPr>
        <w:t xml:space="preserve"> 1,</w:t>
      </w:r>
    </w:p>
    <w:p w14:paraId="0DFE39F3" w14:textId="465E9F22" w:rsidR="003B0AFF" w:rsidRPr="001C58AD" w:rsidRDefault="003B0AFF"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geometria dachu: nad główną bryłą budynku dach stromy</w:t>
      </w:r>
      <w:r w:rsidR="00AB6132">
        <w:rPr>
          <w:rFonts w:ascii="Arial" w:hAnsi="Arial" w:cs="Arial"/>
          <w:sz w:val="22"/>
          <w:szCs w:val="22"/>
        </w:rPr>
        <w:t xml:space="preserve"> </w:t>
      </w:r>
      <w:r w:rsidRPr="001C58AD">
        <w:rPr>
          <w:rFonts w:ascii="Arial" w:hAnsi="Arial" w:cs="Arial"/>
          <w:sz w:val="22"/>
          <w:szCs w:val="22"/>
        </w:rPr>
        <w:t>- dwuspadowy o</w:t>
      </w:r>
      <w:r w:rsidR="006C4C73">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7BFEB0C3" w14:textId="77777777"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74D023F2" w14:textId="77777777" w:rsidR="003B0AFF" w:rsidRPr="001C58AD" w:rsidRDefault="003B0AFF" w:rsidP="004B161B">
      <w:pPr>
        <w:numPr>
          <w:ilvl w:val="0"/>
          <w:numId w:val="105"/>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p>
    <w:p w14:paraId="24E74F70" w14:textId="2F7283D0" w:rsidR="00497330" w:rsidRPr="00497330" w:rsidRDefault="00497330" w:rsidP="004B161B">
      <w:pPr>
        <w:pStyle w:val="Akapitzlist"/>
        <w:numPr>
          <w:ilvl w:val="0"/>
          <w:numId w:val="108"/>
        </w:numPr>
        <w:spacing w:before="60" w:after="0" w:line="264" w:lineRule="auto"/>
        <w:ind w:left="1560" w:hanging="284"/>
        <w:contextualSpacing w:val="0"/>
        <w:jc w:val="both"/>
        <w:rPr>
          <w:rFonts w:ascii="Arial" w:eastAsia="Times New Roman" w:hAnsi="Arial" w:cs="Arial"/>
          <w:lang w:eastAsia="pl-PL"/>
        </w:rPr>
      </w:pPr>
      <w:r w:rsidRPr="00566B56">
        <w:rPr>
          <w:rFonts w:ascii="Arial" w:hAnsi="Arial" w:cs="Arial"/>
          <w:bCs/>
        </w:rPr>
        <w:t>w terenach</w:t>
      </w:r>
      <w:r>
        <w:rPr>
          <w:rFonts w:ascii="Arial" w:hAnsi="Arial" w:cs="Arial"/>
          <w:bCs/>
        </w:rPr>
        <w:t xml:space="preserve"> </w:t>
      </w:r>
      <w:r w:rsidR="00953A63">
        <w:rPr>
          <w:rFonts w:ascii="Arial" w:hAnsi="Arial" w:cs="Arial"/>
          <w:bCs/>
        </w:rPr>
        <w:t xml:space="preserve">o symbolach </w:t>
      </w:r>
      <w:r>
        <w:rPr>
          <w:rFonts w:ascii="Arial" w:hAnsi="Arial" w:cs="Arial"/>
          <w:bCs/>
        </w:rPr>
        <w:t>60.MN</w:t>
      </w:r>
      <w:r w:rsidR="00D12931">
        <w:rPr>
          <w:rFonts w:ascii="Arial" w:hAnsi="Arial" w:cs="Arial"/>
          <w:bCs/>
        </w:rPr>
        <w:t>,</w:t>
      </w:r>
      <w:r>
        <w:rPr>
          <w:rFonts w:ascii="Arial" w:hAnsi="Arial" w:cs="Arial"/>
          <w:bCs/>
        </w:rPr>
        <w:t xml:space="preserve"> 126.MN</w:t>
      </w:r>
      <w:r w:rsidR="00D12931">
        <w:rPr>
          <w:rFonts w:ascii="Arial" w:hAnsi="Arial" w:cs="Arial"/>
          <w:bCs/>
        </w:rPr>
        <w:t xml:space="preserve"> i 146.MN</w:t>
      </w:r>
      <w:r w:rsidRPr="00566B56">
        <w:rPr>
          <w:rFonts w:ascii="Arial" w:hAnsi="Arial" w:cs="Arial"/>
          <w:bCs/>
        </w:rPr>
        <w:t xml:space="preserve"> 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6FFFE589" w14:textId="58DF4C29" w:rsidR="003B0AFF" w:rsidRPr="001C58AD" w:rsidRDefault="00497330" w:rsidP="004B161B">
      <w:pPr>
        <w:pStyle w:val="Akapitzlist"/>
        <w:numPr>
          <w:ilvl w:val="0"/>
          <w:numId w:val="108"/>
        </w:numPr>
        <w:spacing w:before="60" w:after="0" w:line="264" w:lineRule="auto"/>
        <w:ind w:left="1560" w:hanging="284"/>
        <w:contextualSpacing w:val="0"/>
        <w:jc w:val="both"/>
        <w:rPr>
          <w:rFonts w:ascii="Arial" w:eastAsia="Times New Roman" w:hAnsi="Arial" w:cs="Arial"/>
          <w:lang w:eastAsia="pl-PL"/>
        </w:rPr>
      </w:pPr>
      <w:r>
        <w:rPr>
          <w:rFonts w:ascii="Arial" w:hAnsi="Arial" w:cs="Arial"/>
        </w:rPr>
        <w:t>t</w:t>
      </w:r>
      <w:r w:rsidR="003B0AFF" w:rsidRPr="001C58AD">
        <w:rPr>
          <w:rFonts w:ascii="Arial" w:hAnsi="Arial" w:cs="Arial"/>
        </w:rPr>
        <w:t>ereny o symbolach 49.MN, 56.MN, 60.MN, 104.MN, 126.MN, część 128.MN,</w:t>
      </w:r>
      <w:r w:rsidR="004C51E3">
        <w:rPr>
          <w:rFonts w:ascii="Arial" w:hAnsi="Arial" w:cs="Arial"/>
        </w:rPr>
        <w:t xml:space="preserve"> </w:t>
      </w:r>
      <w:r w:rsidR="003B0AFF" w:rsidRPr="001C58AD">
        <w:rPr>
          <w:rFonts w:ascii="Arial" w:hAnsi="Arial" w:cs="Arial"/>
        </w:rPr>
        <w:t>część 129.MN</w:t>
      </w:r>
      <w:r w:rsidR="004C51E3">
        <w:rPr>
          <w:rFonts w:ascii="Arial" w:hAnsi="Arial" w:cs="Arial"/>
        </w:rPr>
        <w:t>, 146.MN</w:t>
      </w:r>
      <w:r w:rsidR="003B0AFF" w:rsidRPr="001C58AD">
        <w:rPr>
          <w:rFonts w:ascii="Arial" w:hAnsi="Arial" w:cs="Arial"/>
        </w:rPr>
        <w:t xml:space="preserve"> położone w strefie ochrony konserwatorskiej układu ruralistycznego wsi Cedry Wielkie</w:t>
      </w:r>
      <w:r w:rsidR="00524E79" w:rsidRPr="001C58AD">
        <w:rPr>
          <w:rFonts w:ascii="Arial" w:hAnsi="Arial" w:cs="Arial"/>
        </w:rPr>
        <w:t xml:space="preserve"> </w:t>
      </w:r>
      <w:r w:rsidR="003B0AFF" w:rsidRPr="001C58AD">
        <w:rPr>
          <w:rFonts w:ascii="Arial" w:eastAsia="Times New Roman" w:hAnsi="Arial" w:cs="Arial"/>
          <w:lang w:eastAsia="pl-PL"/>
        </w:rPr>
        <w:t>- obowiązują ustalenia §6 ust. 2 pkt 5,</w:t>
      </w:r>
    </w:p>
    <w:p w14:paraId="4715A4E4" w14:textId="77777777" w:rsidR="003B0AFF" w:rsidRPr="001C58AD" w:rsidRDefault="00972264" w:rsidP="004B161B">
      <w:pPr>
        <w:pStyle w:val="Akapitzlist"/>
        <w:numPr>
          <w:ilvl w:val="0"/>
          <w:numId w:val="108"/>
        </w:numPr>
        <w:spacing w:before="60" w:after="0" w:line="264" w:lineRule="auto"/>
        <w:ind w:left="1560" w:hanging="284"/>
        <w:contextualSpacing w:val="0"/>
        <w:jc w:val="both"/>
        <w:rPr>
          <w:rFonts w:ascii="Arial" w:eastAsia="Times New Roman" w:hAnsi="Arial" w:cs="Arial"/>
          <w:lang w:eastAsia="pl-PL"/>
        </w:rPr>
      </w:pPr>
      <w:r w:rsidRPr="001C58AD">
        <w:rPr>
          <w:rFonts w:ascii="Arial" w:eastAsia="Times New Roman" w:hAnsi="Arial" w:cs="Arial"/>
          <w:lang w:eastAsia="pl-PL"/>
        </w:rPr>
        <w:t xml:space="preserve">tereny o symbolach: </w:t>
      </w:r>
      <w:r w:rsidR="003B0AFF" w:rsidRPr="001C58AD">
        <w:rPr>
          <w:rFonts w:ascii="Arial" w:eastAsia="Times New Roman" w:hAnsi="Arial" w:cs="Arial"/>
          <w:lang w:eastAsia="pl-PL"/>
        </w:rPr>
        <w:t>część 128.MN, i część 129.MN położone w strefie ochrony ekspozycji wsi Cedry Wielkie - obowiązują ustalenia §6 ust. 2 pkt 6,</w:t>
      </w:r>
    </w:p>
    <w:p w14:paraId="24639CDD" w14:textId="2616FF7B" w:rsidR="003B0AFF" w:rsidRPr="001C58AD" w:rsidRDefault="00524E79" w:rsidP="004B161B">
      <w:pPr>
        <w:pStyle w:val="Akapitzlist"/>
        <w:numPr>
          <w:ilvl w:val="0"/>
          <w:numId w:val="108"/>
        </w:numPr>
        <w:spacing w:before="60" w:after="0" w:line="264" w:lineRule="auto"/>
        <w:ind w:left="1560" w:hanging="284"/>
        <w:contextualSpacing w:val="0"/>
        <w:jc w:val="both"/>
        <w:rPr>
          <w:rFonts w:ascii="Arial" w:eastAsia="Times New Roman" w:hAnsi="Arial" w:cs="Arial"/>
          <w:lang w:eastAsia="pl-PL"/>
        </w:rPr>
      </w:pPr>
      <w:r w:rsidRPr="001C58AD">
        <w:rPr>
          <w:rFonts w:ascii="Arial" w:eastAsia="Times New Roman" w:hAnsi="Arial" w:cs="Arial"/>
          <w:lang w:eastAsia="pl-PL"/>
        </w:rPr>
        <w:t xml:space="preserve">tereny </w:t>
      </w:r>
      <w:r w:rsidR="00AB6132">
        <w:rPr>
          <w:rFonts w:ascii="Arial" w:eastAsia="Times New Roman" w:hAnsi="Arial" w:cs="Arial"/>
          <w:lang w:eastAsia="pl-PL"/>
        </w:rPr>
        <w:t>o symbolach: 49.MN, 56.MN, 60.MN, 126.MN</w:t>
      </w:r>
      <w:r w:rsidR="004C51E3">
        <w:rPr>
          <w:rFonts w:ascii="Arial" w:eastAsia="Times New Roman" w:hAnsi="Arial" w:cs="Arial"/>
          <w:lang w:eastAsia="pl-PL"/>
        </w:rPr>
        <w:t>, 146.MN</w:t>
      </w:r>
      <w:r w:rsidR="00AB6132">
        <w:rPr>
          <w:rFonts w:ascii="Arial" w:eastAsia="Times New Roman" w:hAnsi="Arial" w:cs="Arial"/>
          <w:lang w:eastAsia="pl-PL"/>
        </w:rPr>
        <w:t xml:space="preserve"> znajdują się </w:t>
      </w:r>
      <w:r w:rsidR="003B0AFF" w:rsidRPr="001C58AD">
        <w:rPr>
          <w:rFonts w:ascii="Arial" w:eastAsia="Times New Roman" w:hAnsi="Arial" w:cs="Arial"/>
          <w:lang w:eastAsia="pl-PL"/>
        </w:rPr>
        <w:t>w</w:t>
      </w:r>
      <w:r w:rsidR="004C51E3">
        <w:rPr>
          <w:rFonts w:ascii="Arial" w:eastAsia="Times New Roman" w:hAnsi="Arial" w:cs="Arial"/>
          <w:lang w:eastAsia="pl-PL"/>
        </w:rPr>
        <w:t> </w:t>
      </w:r>
      <w:r w:rsidR="003B0AFF" w:rsidRPr="001C58AD">
        <w:rPr>
          <w:rFonts w:ascii="Arial" w:eastAsia="Times New Roman" w:hAnsi="Arial" w:cs="Arial"/>
          <w:lang w:eastAsia="pl-PL"/>
        </w:rPr>
        <w:t>zasięgu historycznych rozłogów pól - obowiązują ustalenia §6 ust. 2 pkt 7,</w:t>
      </w:r>
    </w:p>
    <w:p w14:paraId="1C85A28E" w14:textId="77777777" w:rsidR="003B0AFF" w:rsidRPr="001C58AD" w:rsidRDefault="003B0AFF" w:rsidP="004B161B">
      <w:pPr>
        <w:pStyle w:val="Akapitzlist"/>
        <w:numPr>
          <w:ilvl w:val="0"/>
          <w:numId w:val="108"/>
        </w:numPr>
        <w:spacing w:before="60" w:after="0" w:line="264" w:lineRule="auto"/>
        <w:ind w:left="1560" w:hanging="284"/>
        <w:contextualSpacing w:val="0"/>
        <w:jc w:val="both"/>
        <w:rPr>
          <w:rFonts w:ascii="Arial" w:eastAsia="Times New Roman" w:hAnsi="Arial" w:cs="Arial"/>
          <w:lang w:eastAsia="pl-PL"/>
        </w:rPr>
      </w:pPr>
      <w:r w:rsidRPr="001C58AD">
        <w:rPr>
          <w:rFonts w:ascii="Arial" w:eastAsia="Times New Roman" w:hAnsi="Arial" w:cs="Arial"/>
          <w:lang w:eastAsia="pl-PL"/>
        </w:rPr>
        <w:t>w terenie o symbolu 128.MN występuje obiekt ujęty w ewidencji zabytków - obowiązują ustalenia §6 ust. 2 pkt 1,</w:t>
      </w:r>
    </w:p>
    <w:p w14:paraId="2A5B7A6E" w14:textId="5FEA2613" w:rsidR="00AB6132" w:rsidRPr="00437FBE" w:rsidRDefault="003B0AFF" w:rsidP="004B161B">
      <w:pPr>
        <w:pStyle w:val="Akapitzlist"/>
        <w:numPr>
          <w:ilvl w:val="0"/>
          <w:numId w:val="108"/>
        </w:numPr>
        <w:spacing w:before="60" w:after="0" w:line="264" w:lineRule="auto"/>
        <w:ind w:left="1560" w:hanging="284"/>
        <w:contextualSpacing w:val="0"/>
        <w:jc w:val="both"/>
        <w:rPr>
          <w:rFonts w:ascii="Arial" w:eastAsia="Times New Roman" w:hAnsi="Arial" w:cs="Arial"/>
          <w:lang w:eastAsia="pl-PL"/>
        </w:rPr>
      </w:pPr>
      <w:r w:rsidRPr="00437FBE">
        <w:rPr>
          <w:rFonts w:ascii="Arial" w:eastAsia="Times New Roman" w:hAnsi="Arial" w:cs="Arial"/>
          <w:lang w:eastAsia="pl-PL"/>
        </w:rPr>
        <w:t>w terenach o symbolach 49.MN i 126.MN występuje zieleń wysoka do zachowania</w:t>
      </w:r>
      <w:r w:rsidR="003B4D33" w:rsidRPr="00437FBE">
        <w:rPr>
          <w:rFonts w:ascii="Arial" w:eastAsia="Times New Roman" w:hAnsi="Arial" w:cs="Arial"/>
          <w:lang w:eastAsia="pl-PL"/>
        </w:rPr>
        <w:t xml:space="preserve">, </w:t>
      </w:r>
      <w:r w:rsidR="003B4D33" w:rsidRPr="007E5A4F">
        <w:rPr>
          <w:rFonts w:ascii="Arial" w:eastAsia="Times New Roman" w:hAnsi="Arial" w:cs="Arial"/>
          <w:lang w:eastAsia="pl-PL"/>
        </w:rPr>
        <w:t xml:space="preserve">w tym </w:t>
      </w:r>
      <w:r w:rsidR="00DF4ADC" w:rsidRPr="007E5A4F">
        <w:rPr>
          <w:rFonts w:ascii="Arial" w:hAnsi="Arial" w:cs="Arial"/>
        </w:rPr>
        <w:t xml:space="preserve">starodrzew o wartościach kulturowo-krajobrazowych -  </w:t>
      </w:r>
      <w:r w:rsidR="003B4D33" w:rsidRPr="007E5A4F">
        <w:rPr>
          <w:rFonts w:ascii="Arial" w:eastAsia="Times New Roman" w:hAnsi="Arial" w:cs="Arial"/>
          <w:lang w:eastAsia="pl-PL"/>
        </w:rPr>
        <w:t xml:space="preserve">obowiązują ustalenia </w:t>
      </w:r>
      <w:r w:rsidR="003B4D33" w:rsidRPr="007E5A4F">
        <w:rPr>
          <w:rFonts w:ascii="Arial" w:hAnsi="Arial" w:cs="Arial"/>
          <w:bCs/>
        </w:rPr>
        <w:t>§6 ust.2 pkt.10</w:t>
      </w:r>
      <w:r w:rsidRPr="007E5A4F">
        <w:rPr>
          <w:rFonts w:ascii="Arial" w:eastAsia="Times New Roman" w:hAnsi="Arial" w:cs="Arial"/>
          <w:lang w:eastAsia="pl-PL"/>
        </w:rPr>
        <w:t>,</w:t>
      </w:r>
    </w:p>
    <w:p w14:paraId="542265E8" w14:textId="74E9B21A" w:rsidR="00AB6132" w:rsidRPr="00C37DFD" w:rsidRDefault="00AB6132" w:rsidP="004B161B">
      <w:pPr>
        <w:pStyle w:val="Akapitzlist"/>
        <w:numPr>
          <w:ilvl w:val="0"/>
          <w:numId w:val="108"/>
        </w:numPr>
        <w:spacing w:before="60" w:after="0" w:line="264" w:lineRule="auto"/>
        <w:ind w:left="1560" w:hanging="284"/>
        <w:contextualSpacing w:val="0"/>
        <w:jc w:val="both"/>
        <w:rPr>
          <w:rFonts w:ascii="Arial" w:eastAsia="Times New Roman" w:hAnsi="Arial" w:cs="Arial"/>
          <w:lang w:eastAsia="pl-PL"/>
        </w:rPr>
      </w:pPr>
      <w:r w:rsidRPr="00437FBE">
        <w:rPr>
          <w:rFonts w:ascii="Arial" w:hAnsi="Arial" w:cs="Arial"/>
          <w:bCs/>
        </w:rPr>
        <w:t>tereny o symbolach: 49.MN</w:t>
      </w:r>
      <w:r w:rsidR="00E6566B" w:rsidRPr="00437FBE">
        <w:rPr>
          <w:rFonts w:ascii="Arial" w:hAnsi="Arial" w:cs="Arial"/>
          <w:bCs/>
        </w:rPr>
        <w:t>, 56.MN, 104.MN, 126.MN, część 128.MN i część</w:t>
      </w:r>
      <w:r w:rsidR="00E6566B">
        <w:rPr>
          <w:rFonts w:ascii="Arial" w:hAnsi="Arial" w:cs="Arial"/>
          <w:bCs/>
        </w:rPr>
        <w:t xml:space="preserve"> 129.MN znajdują się</w:t>
      </w:r>
      <w:r w:rsidRPr="00C37DFD">
        <w:rPr>
          <w:rFonts w:ascii="Arial" w:hAnsi="Arial" w:cs="Arial"/>
          <w:bCs/>
        </w:rPr>
        <w:t xml:space="preserve"> w zasięgu strefy ochrony konserwatorskiej stanowiska archeologicznego ujętego w ewidencji zabytków – strefa lokacji historycznej wsi Cedry Wielkie - obowiązują ustalenia §6 ust. 2 pkt 9,</w:t>
      </w:r>
    </w:p>
    <w:p w14:paraId="4E1FDBF7" w14:textId="41054957" w:rsidR="003B0AFF" w:rsidRPr="00C37DFD" w:rsidRDefault="00972264" w:rsidP="004B161B">
      <w:pPr>
        <w:pStyle w:val="Akapitzlist"/>
        <w:numPr>
          <w:ilvl w:val="0"/>
          <w:numId w:val="108"/>
        </w:numPr>
        <w:spacing w:before="60" w:after="0" w:line="264" w:lineRule="auto"/>
        <w:ind w:left="1560" w:hanging="284"/>
        <w:contextualSpacing w:val="0"/>
        <w:jc w:val="both"/>
        <w:rPr>
          <w:rFonts w:ascii="Arial" w:hAnsi="Arial" w:cs="Arial"/>
        </w:rPr>
      </w:pPr>
      <w:r w:rsidRPr="00C37DFD">
        <w:rPr>
          <w:rFonts w:ascii="Arial" w:hAnsi="Arial" w:cs="Arial"/>
          <w:bCs/>
        </w:rPr>
        <w:t>przez teren</w:t>
      </w:r>
      <w:r w:rsidR="003B0AFF" w:rsidRPr="00C37DFD">
        <w:rPr>
          <w:rFonts w:ascii="Arial" w:hAnsi="Arial" w:cs="Arial"/>
          <w:bCs/>
        </w:rPr>
        <w:t xml:space="preserve"> o symbol</w:t>
      </w:r>
      <w:r w:rsidRPr="00C37DFD">
        <w:rPr>
          <w:rFonts w:ascii="Arial" w:hAnsi="Arial" w:cs="Arial"/>
          <w:bCs/>
        </w:rPr>
        <w:t>u</w:t>
      </w:r>
      <w:r w:rsidR="003B0AFF" w:rsidRPr="00C37DFD">
        <w:rPr>
          <w:rFonts w:ascii="Arial" w:hAnsi="Arial" w:cs="Arial"/>
          <w:bCs/>
        </w:rPr>
        <w:t xml:space="preserve"> 126.MN przebiega napowietrzna linia elektroenergetyczna 15 </w:t>
      </w:r>
      <w:proofErr w:type="spellStart"/>
      <w:r w:rsidR="003B0AFF" w:rsidRPr="00C37DFD">
        <w:rPr>
          <w:rFonts w:ascii="Arial" w:hAnsi="Arial" w:cs="Arial"/>
          <w:bCs/>
        </w:rPr>
        <w:t>kV</w:t>
      </w:r>
      <w:proofErr w:type="spellEnd"/>
      <w:r w:rsidR="003B0AFF" w:rsidRPr="00C37DFD">
        <w:rPr>
          <w:rFonts w:ascii="Arial" w:hAnsi="Arial" w:cs="Arial"/>
          <w:bCs/>
        </w:rPr>
        <w:t xml:space="preserve"> wraz z pasem ochrony funkcyjnej - obowiązują ustalenia §9 ust. 4.</w:t>
      </w:r>
    </w:p>
    <w:p w14:paraId="37468226" w14:textId="77777777" w:rsidR="003B0AFF"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6</w:t>
      </w:r>
      <w:r w:rsidR="003B0AFF" w:rsidRPr="001C58AD">
        <w:rPr>
          <w:rFonts w:ascii="Arial" w:hAnsi="Arial" w:cs="Arial"/>
          <w:b/>
          <w:bCs/>
          <w:sz w:val="22"/>
          <w:szCs w:val="22"/>
          <w:u w:val="single"/>
        </w:rPr>
        <w:t>:</w:t>
      </w:r>
    </w:p>
    <w:p w14:paraId="26FBC978" w14:textId="34C6B123" w:rsidR="003B0AFF" w:rsidRPr="001C58AD" w:rsidRDefault="003B0AFF" w:rsidP="004B161B">
      <w:pPr>
        <w:numPr>
          <w:ilvl w:val="0"/>
          <w:numId w:val="113"/>
        </w:numPr>
        <w:tabs>
          <w:tab w:val="clear" w:pos="360"/>
          <w:tab w:val="num" w:pos="851"/>
        </w:tabs>
        <w:spacing w:before="60" w:line="264" w:lineRule="auto"/>
        <w:ind w:left="851" w:hanging="425"/>
        <w:jc w:val="both"/>
        <w:rPr>
          <w:rFonts w:ascii="Arial" w:hAnsi="Arial" w:cs="Arial"/>
          <w:sz w:val="22"/>
          <w:szCs w:val="22"/>
        </w:rPr>
      </w:pPr>
      <w:r w:rsidRPr="00DF6BFF">
        <w:rPr>
          <w:rFonts w:ascii="Arial" w:hAnsi="Arial" w:cs="Arial"/>
          <w:b/>
          <w:bCs/>
          <w:sz w:val="22"/>
          <w:szCs w:val="22"/>
        </w:rPr>
        <w:t xml:space="preserve">symbol terenu: </w:t>
      </w:r>
      <w:r w:rsidR="00931044" w:rsidRPr="00DF6BFF">
        <w:rPr>
          <w:rFonts w:ascii="Arial" w:hAnsi="Arial" w:cs="Arial"/>
          <w:b/>
          <w:lang w:val="en-US"/>
        </w:rPr>
        <w:t xml:space="preserve">27.MN, </w:t>
      </w:r>
      <w:r w:rsidRPr="00DF6BFF">
        <w:rPr>
          <w:rFonts w:ascii="Arial" w:hAnsi="Arial" w:cs="Arial"/>
          <w:b/>
          <w:bCs/>
          <w:sz w:val="22"/>
          <w:szCs w:val="22"/>
        </w:rPr>
        <w:t xml:space="preserve"> </w:t>
      </w:r>
      <w:r w:rsidR="00750C04" w:rsidRPr="00DF6BFF">
        <w:rPr>
          <w:rFonts w:ascii="Arial" w:hAnsi="Arial" w:cs="Arial"/>
          <w:b/>
        </w:rPr>
        <w:t>102.MN, 103.MN, 131.MN,</w:t>
      </w:r>
      <w:r w:rsidR="00014DEE" w:rsidRPr="00DF6BFF">
        <w:rPr>
          <w:rFonts w:ascii="Arial" w:hAnsi="Arial" w:cs="Arial"/>
          <w:b/>
        </w:rPr>
        <w:t xml:space="preserve"> 132.MN,</w:t>
      </w:r>
      <w:r w:rsidR="00750C04" w:rsidRPr="00DF6BFF">
        <w:rPr>
          <w:rFonts w:ascii="Arial" w:hAnsi="Arial" w:cs="Arial"/>
          <w:b/>
        </w:rPr>
        <w:t xml:space="preserve"> 133.MN, 134.MN,</w:t>
      </w:r>
      <w:r w:rsidR="00750C04" w:rsidRPr="001C58AD">
        <w:rPr>
          <w:rFonts w:ascii="Arial" w:hAnsi="Arial" w:cs="Arial"/>
          <w:b/>
        </w:rPr>
        <w:t xml:space="preserve"> 135.MN, 136.MN, 137.MN, </w:t>
      </w:r>
      <w:r w:rsidRPr="001C58AD">
        <w:rPr>
          <w:rFonts w:ascii="Arial" w:hAnsi="Arial" w:cs="Arial"/>
          <w:b/>
        </w:rPr>
        <w:t>138.MN, 139.MN, 140.MN, 141.MN, 142.MN</w:t>
      </w:r>
      <w:r w:rsidR="00E40B29">
        <w:rPr>
          <w:rFonts w:ascii="Arial" w:hAnsi="Arial" w:cs="Arial"/>
          <w:b/>
        </w:rPr>
        <w:t>, 145.MN</w:t>
      </w:r>
      <w:r w:rsidRPr="001C58AD">
        <w:rPr>
          <w:rFonts w:ascii="Arial" w:hAnsi="Arial" w:cs="Arial"/>
          <w:b/>
        </w:rPr>
        <w:t>;</w:t>
      </w:r>
    </w:p>
    <w:p w14:paraId="246CB605" w14:textId="77777777" w:rsidR="003B0AFF" w:rsidRPr="001C58AD" w:rsidRDefault="003B0AFF" w:rsidP="004B161B">
      <w:pPr>
        <w:numPr>
          <w:ilvl w:val="0"/>
          <w:numId w:val="113"/>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MN – tereny zabudowy mieszkaniowej jednorodzinnej:</w:t>
      </w:r>
    </w:p>
    <w:p w14:paraId="798FA4D8" w14:textId="77777777" w:rsidR="003B0AFF" w:rsidRPr="001C58AD" w:rsidRDefault="003B0AFF" w:rsidP="004B161B">
      <w:pPr>
        <w:numPr>
          <w:ilvl w:val="0"/>
          <w:numId w:val="115"/>
        </w:numPr>
        <w:tabs>
          <w:tab w:val="clear" w:pos="1996"/>
          <w:tab w:val="num" w:pos="1276"/>
        </w:tabs>
        <w:spacing w:before="60" w:line="264" w:lineRule="auto"/>
        <w:ind w:left="1276" w:hanging="425"/>
        <w:jc w:val="both"/>
        <w:rPr>
          <w:rFonts w:ascii="Arial" w:hAnsi="Arial" w:cs="Arial"/>
          <w:sz w:val="22"/>
          <w:szCs w:val="22"/>
        </w:rPr>
      </w:pPr>
      <w:r w:rsidRPr="001C58AD">
        <w:rPr>
          <w:rFonts w:ascii="Arial" w:hAnsi="Arial" w:cs="Arial"/>
          <w:sz w:val="22"/>
          <w:szCs w:val="22"/>
        </w:rPr>
        <w:t>dopuszczalne formy zabudowy i zagospodarowania:</w:t>
      </w:r>
    </w:p>
    <w:p w14:paraId="16B3FA2B" w14:textId="59D0AC57"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mieszkalnych, jednorodzinnych, wolnostojących </w:t>
      </w:r>
      <w:r w:rsidR="006C4C73">
        <w:rPr>
          <w:rFonts w:ascii="Arial" w:hAnsi="Arial" w:cs="Arial"/>
        </w:rPr>
        <w:t>lub</w:t>
      </w:r>
      <w:r w:rsidR="006C4C73" w:rsidRPr="001C58AD">
        <w:rPr>
          <w:rFonts w:ascii="Arial" w:hAnsi="Arial" w:cs="Arial"/>
        </w:rPr>
        <w:t xml:space="preserve"> </w:t>
      </w:r>
      <w:r w:rsidRPr="001C58AD">
        <w:rPr>
          <w:rFonts w:ascii="Arial" w:hAnsi="Arial" w:cs="Arial"/>
        </w:rPr>
        <w:t>w</w:t>
      </w:r>
      <w:r w:rsidR="006C4C73">
        <w:rPr>
          <w:rFonts w:ascii="Arial" w:hAnsi="Arial" w:cs="Arial"/>
        </w:rPr>
        <w:t> </w:t>
      </w:r>
      <w:r w:rsidRPr="001C58AD">
        <w:rPr>
          <w:rFonts w:ascii="Arial" w:hAnsi="Arial" w:cs="Arial"/>
        </w:rPr>
        <w:t>zabudowie bliźniaczej,</w:t>
      </w:r>
    </w:p>
    <w:p w14:paraId="1190F54D" w14:textId="7B42D115" w:rsidR="003B0AFF" w:rsidRPr="001C58AD" w:rsidRDefault="00C5083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2C3D9E">
        <w:rPr>
          <w:rFonts w:ascii="Arial" w:hAnsi="Arial" w:cs="Arial"/>
        </w:rPr>
        <w:t xml:space="preserve">zabudowa zagrodowa, w tym budynki mieszkalne, budynki gospodarcze i inwentarskie oraz urządzenia, obiekty i budowle rolnicze służące prowadzeniu gospodarki rolnej w istniejących </w:t>
      </w:r>
      <w:r>
        <w:rPr>
          <w:rFonts w:ascii="Arial" w:hAnsi="Arial" w:cs="Arial"/>
        </w:rPr>
        <w:t xml:space="preserve">w dniu uchwalenia planu </w:t>
      </w:r>
      <w:r w:rsidRPr="002C3D9E">
        <w:rPr>
          <w:rFonts w:ascii="Arial" w:hAnsi="Arial" w:cs="Arial"/>
        </w:rPr>
        <w:t>gospodarstwach rolnych</w:t>
      </w:r>
      <w:r>
        <w:rPr>
          <w:rFonts w:ascii="Arial" w:hAnsi="Arial" w:cs="Arial"/>
        </w:rPr>
        <w:t>,</w:t>
      </w:r>
    </w:p>
    <w:p w14:paraId="011F4EDD" w14:textId="46A4CC94" w:rsidR="003B0AFF" w:rsidRPr="001C58AD" w:rsidRDefault="00E6566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w:t>
      </w:r>
      <w:r w:rsidRPr="001C58AD">
        <w:rPr>
          <w:rFonts w:ascii="Arial" w:hAnsi="Arial" w:cs="Arial"/>
        </w:rPr>
        <w:t xml:space="preserve"> </w:t>
      </w:r>
      <w:r w:rsidR="003B0AFF" w:rsidRPr="001C58AD">
        <w:rPr>
          <w:rFonts w:ascii="Arial" w:hAnsi="Arial" w:cs="Arial"/>
        </w:rPr>
        <w:t xml:space="preserve">i urządzenia  towarzyszące, </w:t>
      </w:r>
    </w:p>
    <w:p w14:paraId="29211721" w14:textId="23FF65BC"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580C4F">
        <w:rPr>
          <w:rFonts w:ascii="Arial" w:hAnsi="Arial" w:cs="Arial"/>
        </w:rPr>
        <w:t>,</w:t>
      </w:r>
      <w:r w:rsidRPr="001C58AD">
        <w:rPr>
          <w:rFonts w:ascii="Arial" w:hAnsi="Arial" w:cs="Arial"/>
        </w:rPr>
        <w:t xml:space="preserve"> infrastruktura techniczna, urządzenia i obiekty związane z</w:t>
      </w:r>
      <w:r w:rsidR="002B70D8">
        <w:rPr>
          <w:rFonts w:ascii="Arial" w:hAnsi="Arial" w:cs="Arial"/>
        </w:rPr>
        <w:t> </w:t>
      </w:r>
      <w:r w:rsidRPr="001C58AD">
        <w:rPr>
          <w:rFonts w:ascii="Arial" w:hAnsi="Arial" w:cs="Arial"/>
        </w:rPr>
        <w:t>retencją</w:t>
      </w:r>
      <w:r w:rsidR="00E3690A" w:rsidRPr="001C58AD">
        <w:rPr>
          <w:rFonts w:ascii="Arial" w:hAnsi="Arial" w:cs="Arial"/>
        </w:rPr>
        <w:t xml:space="preserve"> i odprowadzeniem wód opadowych</w:t>
      </w:r>
      <w:r w:rsidR="006B00BD" w:rsidRPr="001C58AD">
        <w:rPr>
          <w:rFonts w:ascii="Arial" w:hAnsi="Arial" w:cs="Arial"/>
        </w:rPr>
        <w:t>,</w:t>
      </w:r>
    </w:p>
    <w:p w14:paraId="75811238" w14:textId="77777777" w:rsidR="006B00BD" w:rsidRPr="001C58AD" w:rsidRDefault="006B00BD" w:rsidP="001D7C0D">
      <w:pPr>
        <w:spacing w:before="60" w:line="264" w:lineRule="auto"/>
        <w:ind w:left="720"/>
        <w:jc w:val="both"/>
        <w:rPr>
          <w:rFonts w:ascii="Arial" w:hAnsi="Arial" w:cs="Arial"/>
          <w:sz w:val="22"/>
          <w:szCs w:val="22"/>
        </w:rPr>
      </w:pPr>
      <w:r w:rsidRPr="001C58AD">
        <w:rPr>
          <w:rFonts w:ascii="Arial" w:hAnsi="Arial" w:cs="Arial"/>
          <w:sz w:val="22"/>
          <w:szCs w:val="22"/>
        </w:rPr>
        <w:t>b) wykluczone formy zabudowy i zagospodarowania:</w:t>
      </w:r>
    </w:p>
    <w:p w14:paraId="58F724E8" w14:textId="50FCA55D" w:rsidR="00B63A3F" w:rsidRPr="00D65F27" w:rsidRDefault="00B63A3F" w:rsidP="004B161B">
      <w:pPr>
        <w:pStyle w:val="Akapitzlist"/>
        <w:numPr>
          <w:ilvl w:val="0"/>
          <w:numId w:val="103"/>
        </w:numPr>
        <w:spacing w:before="60" w:after="0" w:line="264" w:lineRule="auto"/>
        <w:ind w:left="1418"/>
        <w:contextualSpacing w:val="0"/>
        <w:jc w:val="both"/>
        <w:rPr>
          <w:rFonts w:ascii="Arial" w:hAnsi="Arial" w:cs="Arial"/>
        </w:rPr>
      </w:pPr>
      <w:r w:rsidRPr="00D65F27">
        <w:rPr>
          <w:rFonts w:ascii="Arial" w:hAnsi="Arial" w:cs="Arial"/>
        </w:rPr>
        <w:t>lokalizacja budynków mieszkalnych jednorodzinnych w zabudowie szeregowej,</w:t>
      </w:r>
    </w:p>
    <w:p w14:paraId="73A4F3C0" w14:textId="3368DD1B" w:rsidR="006B00BD" w:rsidRPr="001C58AD" w:rsidRDefault="006B00BD" w:rsidP="004B161B">
      <w:pPr>
        <w:pStyle w:val="Akapitzlist"/>
        <w:numPr>
          <w:ilvl w:val="0"/>
          <w:numId w:val="103"/>
        </w:numPr>
        <w:spacing w:before="60" w:after="0" w:line="264" w:lineRule="auto"/>
        <w:ind w:left="1418"/>
        <w:contextualSpacing w:val="0"/>
        <w:jc w:val="both"/>
        <w:rPr>
          <w:rFonts w:ascii="Arial" w:hAnsi="Arial" w:cs="Arial"/>
        </w:rPr>
      </w:pPr>
      <w:r w:rsidRPr="001C58AD">
        <w:rPr>
          <w:rFonts w:ascii="Arial" w:hAnsi="Arial" w:cs="Arial"/>
        </w:rPr>
        <w:t>w istniejącej zabudowie zagrodowej nie dopuszcza się prowadzenia hodowli i</w:t>
      </w:r>
      <w:r w:rsidR="006C4C73">
        <w:rPr>
          <w:rFonts w:ascii="Arial" w:hAnsi="Arial" w:cs="Arial"/>
        </w:rPr>
        <w:t> </w:t>
      </w:r>
      <w:r w:rsidRPr="001C58AD">
        <w:rPr>
          <w:rFonts w:ascii="Arial" w:hAnsi="Arial" w:cs="Arial"/>
        </w:rPr>
        <w:t xml:space="preserve">chowu zwierząt w </w:t>
      </w:r>
      <w:r w:rsidR="00DD577E">
        <w:rPr>
          <w:rFonts w:ascii="Arial" w:hAnsi="Arial" w:cs="Arial"/>
        </w:rPr>
        <w:t>liczbie</w:t>
      </w:r>
      <w:r w:rsidR="00DD577E" w:rsidRPr="001C58AD">
        <w:rPr>
          <w:rFonts w:ascii="Arial" w:hAnsi="Arial" w:cs="Arial"/>
        </w:rPr>
        <w:t xml:space="preserve"> </w:t>
      </w:r>
      <w:r w:rsidRPr="001C58AD">
        <w:rPr>
          <w:rFonts w:ascii="Arial" w:hAnsi="Arial" w:cs="Arial"/>
        </w:rPr>
        <w:t>większej niż 10 DJP;</w:t>
      </w:r>
    </w:p>
    <w:p w14:paraId="1A2809A8" w14:textId="77777777" w:rsidR="003B0AFF" w:rsidRPr="001C58AD" w:rsidRDefault="003B0AFF" w:rsidP="004B161B">
      <w:pPr>
        <w:numPr>
          <w:ilvl w:val="0"/>
          <w:numId w:val="11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0D074415" w14:textId="4544B292" w:rsidR="003B0AFF" w:rsidRPr="001C58AD" w:rsidRDefault="003B0AFF" w:rsidP="004B161B">
      <w:pPr>
        <w:numPr>
          <w:ilvl w:val="0"/>
          <w:numId w:val="114"/>
        </w:numPr>
        <w:tabs>
          <w:tab w:val="clear" w:pos="360"/>
          <w:tab w:val="num" w:pos="1276"/>
        </w:tabs>
        <w:spacing w:before="60" w:line="264" w:lineRule="auto"/>
        <w:ind w:left="1276" w:hanging="425"/>
        <w:jc w:val="both"/>
        <w:rPr>
          <w:rFonts w:ascii="Arial" w:hAnsi="Arial" w:cs="Arial"/>
          <w:sz w:val="22"/>
          <w:szCs w:val="22"/>
        </w:rPr>
      </w:pPr>
      <w:r w:rsidRPr="001C58AD">
        <w:rPr>
          <w:rFonts w:ascii="Arial" w:hAnsi="Arial" w:cs="Arial"/>
          <w:sz w:val="22"/>
          <w:szCs w:val="22"/>
        </w:rPr>
        <w:t>nieprzekraczalna linia zabudowy zgodnie z rysunkiem planu,</w:t>
      </w:r>
    </w:p>
    <w:p w14:paraId="6ACB8922" w14:textId="77777777" w:rsidR="003B0AFF" w:rsidRPr="001C58AD" w:rsidRDefault="003B0AFF" w:rsidP="004B161B">
      <w:pPr>
        <w:numPr>
          <w:ilvl w:val="0"/>
          <w:numId w:val="114"/>
        </w:numPr>
        <w:tabs>
          <w:tab w:val="num" w:pos="1276"/>
        </w:tabs>
        <w:spacing w:before="60" w:line="264" w:lineRule="auto"/>
        <w:ind w:left="1276" w:hanging="425"/>
        <w:jc w:val="both"/>
        <w:rPr>
          <w:rFonts w:ascii="Arial" w:hAnsi="Arial" w:cs="Arial"/>
          <w:sz w:val="22"/>
          <w:szCs w:val="22"/>
        </w:rPr>
      </w:pPr>
      <w:r w:rsidRPr="001C58AD">
        <w:rPr>
          <w:rFonts w:ascii="Arial" w:hAnsi="Arial" w:cs="Arial"/>
          <w:sz w:val="22"/>
          <w:szCs w:val="22"/>
        </w:rPr>
        <w:t>maksymalna powierzchnia zabudowy działki –</w:t>
      </w:r>
      <w:r w:rsidR="00E50D5B" w:rsidRPr="001C58AD">
        <w:rPr>
          <w:rFonts w:ascii="Arial" w:hAnsi="Arial" w:cs="Arial"/>
          <w:sz w:val="22"/>
          <w:szCs w:val="22"/>
        </w:rPr>
        <w:t xml:space="preserve"> </w:t>
      </w:r>
      <w:r w:rsidR="00E50D5B" w:rsidRPr="001C58AD">
        <w:rPr>
          <w:rFonts w:ascii="Arial" w:eastAsia="Calibri" w:hAnsi="Arial" w:cs="Arial"/>
          <w:bCs/>
          <w:sz w:val="22"/>
          <w:szCs w:val="22"/>
          <w:lang w:eastAsia="en-US"/>
        </w:rPr>
        <w:t>4</w:t>
      </w:r>
      <w:r w:rsidRPr="001C58AD">
        <w:rPr>
          <w:rFonts w:ascii="Arial" w:eastAsia="Calibri" w:hAnsi="Arial" w:cs="Arial"/>
          <w:bCs/>
          <w:sz w:val="22"/>
          <w:szCs w:val="22"/>
          <w:lang w:eastAsia="en-US"/>
        </w:rPr>
        <w:t>0%,</w:t>
      </w:r>
    </w:p>
    <w:p w14:paraId="1D58BD56" w14:textId="77777777" w:rsidR="003B0AFF" w:rsidRPr="001C58AD" w:rsidRDefault="003B0AFF" w:rsidP="004B161B">
      <w:pPr>
        <w:numPr>
          <w:ilvl w:val="0"/>
          <w:numId w:val="114"/>
        </w:numPr>
        <w:tabs>
          <w:tab w:val="num" w:pos="1276"/>
        </w:tabs>
        <w:spacing w:before="60" w:line="264" w:lineRule="auto"/>
        <w:ind w:left="1276" w:hanging="425"/>
        <w:jc w:val="both"/>
        <w:rPr>
          <w:rFonts w:ascii="Arial" w:hAnsi="Arial" w:cs="Arial"/>
          <w:sz w:val="22"/>
          <w:szCs w:val="22"/>
        </w:rPr>
      </w:pPr>
      <w:r w:rsidRPr="001C58AD">
        <w:rPr>
          <w:rFonts w:ascii="Arial" w:hAnsi="Arial" w:cs="Arial"/>
          <w:sz w:val="22"/>
          <w:szCs w:val="22"/>
        </w:rPr>
        <w:t>minimalny procent powierzchni terenów biologicznie czynnych w stos</w:t>
      </w:r>
      <w:r w:rsidR="00E50D5B" w:rsidRPr="001C58AD">
        <w:rPr>
          <w:rFonts w:ascii="Arial" w:hAnsi="Arial" w:cs="Arial"/>
          <w:sz w:val="22"/>
          <w:szCs w:val="22"/>
        </w:rPr>
        <w:t>unku do powierzchni działki – 3</w:t>
      </w:r>
      <w:r w:rsidR="00E3690A" w:rsidRPr="001C58AD">
        <w:rPr>
          <w:rFonts w:ascii="Arial" w:hAnsi="Arial" w:cs="Arial"/>
          <w:sz w:val="22"/>
          <w:szCs w:val="22"/>
        </w:rPr>
        <w:t>5</w:t>
      </w:r>
      <w:r w:rsidRPr="001C58AD">
        <w:rPr>
          <w:rFonts w:ascii="Arial" w:hAnsi="Arial" w:cs="Arial"/>
          <w:sz w:val="22"/>
          <w:szCs w:val="22"/>
        </w:rPr>
        <w:t xml:space="preserve">%, </w:t>
      </w:r>
    </w:p>
    <w:p w14:paraId="706459F1" w14:textId="00214066" w:rsidR="003B0AFF" w:rsidRPr="001C58AD" w:rsidRDefault="003B0AFF" w:rsidP="004B161B">
      <w:pPr>
        <w:numPr>
          <w:ilvl w:val="0"/>
          <w:numId w:val="114"/>
        </w:numPr>
        <w:tabs>
          <w:tab w:val="num" w:pos="1276"/>
        </w:tabs>
        <w:spacing w:before="60" w:line="264" w:lineRule="auto"/>
        <w:ind w:left="1276" w:hanging="425"/>
        <w:jc w:val="both"/>
        <w:rPr>
          <w:rFonts w:ascii="Arial" w:hAnsi="Arial" w:cs="Arial"/>
          <w:sz w:val="22"/>
          <w:szCs w:val="22"/>
        </w:rPr>
      </w:pPr>
      <w:r w:rsidRPr="001C58AD">
        <w:rPr>
          <w:rFonts w:ascii="Arial" w:hAnsi="Arial" w:cs="Arial"/>
          <w:sz w:val="22"/>
          <w:szCs w:val="22"/>
        </w:rPr>
        <w:t>intensywność zabudowy</w:t>
      </w:r>
      <w:r w:rsidR="00E50D5B" w:rsidRPr="001C58AD">
        <w:rPr>
          <w:rFonts w:ascii="Arial" w:hAnsi="Arial" w:cs="Arial"/>
          <w:sz w:val="22"/>
          <w:szCs w:val="22"/>
        </w:rPr>
        <w:t xml:space="preserve"> – minimalnie 0, maksymalnie </w:t>
      </w:r>
      <w:r w:rsidR="008766D3">
        <w:rPr>
          <w:rFonts w:ascii="Arial" w:hAnsi="Arial" w:cs="Arial"/>
          <w:sz w:val="22"/>
          <w:szCs w:val="22"/>
        </w:rPr>
        <w:t>0,8,</w:t>
      </w:r>
      <w:r w:rsidRPr="001C58AD">
        <w:rPr>
          <w:rFonts w:ascii="Arial" w:hAnsi="Arial" w:cs="Arial"/>
          <w:sz w:val="22"/>
          <w:szCs w:val="22"/>
        </w:rPr>
        <w:t xml:space="preserve"> </w:t>
      </w:r>
    </w:p>
    <w:p w14:paraId="54DB5A40" w14:textId="25CDF7AE" w:rsidR="003B0AFF" w:rsidRPr="001C58AD" w:rsidRDefault="003B0AFF" w:rsidP="004B161B">
      <w:pPr>
        <w:numPr>
          <w:ilvl w:val="0"/>
          <w:numId w:val="114"/>
        </w:numPr>
        <w:tabs>
          <w:tab w:val="num" w:pos="1276"/>
        </w:tabs>
        <w:spacing w:before="60" w:line="264" w:lineRule="auto"/>
        <w:ind w:left="1276" w:hanging="425"/>
        <w:jc w:val="both"/>
        <w:rPr>
          <w:rFonts w:ascii="Arial" w:hAnsi="Arial" w:cs="Arial"/>
          <w:sz w:val="22"/>
          <w:szCs w:val="22"/>
        </w:rPr>
      </w:pPr>
      <w:r w:rsidRPr="001C58AD">
        <w:rPr>
          <w:rFonts w:ascii="Arial" w:hAnsi="Arial" w:cs="Arial"/>
          <w:bCs/>
          <w:sz w:val="22"/>
          <w:szCs w:val="22"/>
        </w:rPr>
        <w:t>budynki mieszkalne należy sytuować od frontu działki, budynki towarzyszące w</w:t>
      </w:r>
      <w:r w:rsidR="006C4C73">
        <w:rPr>
          <w:rFonts w:ascii="Arial" w:hAnsi="Arial" w:cs="Arial"/>
          <w:bCs/>
          <w:sz w:val="22"/>
          <w:szCs w:val="22"/>
        </w:rPr>
        <w:t> </w:t>
      </w:r>
      <w:r w:rsidRPr="001C58AD">
        <w:rPr>
          <w:rFonts w:ascii="Arial" w:hAnsi="Arial" w:cs="Arial"/>
          <w:bCs/>
          <w:sz w:val="22"/>
          <w:szCs w:val="22"/>
        </w:rPr>
        <w:t>głębi działki,</w:t>
      </w:r>
    </w:p>
    <w:p w14:paraId="7E223212" w14:textId="77777777" w:rsidR="003B0AFF" w:rsidRPr="001C58AD" w:rsidRDefault="003B0AFF" w:rsidP="004B161B">
      <w:pPr>
        <w:numPr>
          <w:ilvl w:val="0"/>
          <w:numId w:val="114"/>
        </w:numPr>
        <w:tabs>
          <w:tab w:val="num" w:pos="1276"/>
        </w:tabs>
        <w:spacing w:before="60" w:line="264" w:lineRule="auto"/>
        <w:ind w:left="1276" w:hanging="425"/>
        <w:jc w:val="both"/>
        <w:rPr>
          <w:rFonts w:ascii="Arial" w:hAnsi="Arial" w:cs="Arial"/>
          <w:sz w:val="22"/>
          <w:szCs w:val="22"/>
        </w:rPr>
      </w:pPr>
      <w:r w:rsidRPr="001C58AD">
        <w:rPr>
          <w:rFonts w:ascii="Arial" w:hAnsi="Arial" w:cs="Arial"/>
          <w:bCs/>
          <w:sz w:val="22"/>
          <w:szCs w:val="22"/>
        </w:rPr>
        <w:t>dopuszcza się lokalizację przy granicy działki jedynie zabudowy mieszkalnej jednorodzinnej bliźniaczej,</w:t>
      </w:r>
    </w:p>
    <w:p w14:paraId="00E7E12B" w14:textId="16B03664" w:rsidR="003B0AFF" w:rsidRPr="001C58AD" w:rsidRDefault="003B0AFF" w:rsidP="004B161B">
      <w:pPr>
        <w:numPr>
          <w:ilvl w:val="0"/>
          <w:numId w:val="114"/>
        </w:numPr>
        <w:tabs>
          <w:tab w:val="num" w:pos="1276"/>
        </w:tabs>
        <w:spacing w:before="60" w:line="264" w:lineRule="auto"/>
        <w:ind w:left="1276" w:hanging="425"/>
        <w:jc w:val="both"/>
        <w:rPr>
          <w:rFonts w:ascii="Arial" w:hAnsi="Arial" w:cs="Arial"/>
          <w:sz w:val="22"/>
          <w:szCs w:val="22"/>
        </w:rPr>
      </w:pPr>
      <w:r w:rsidRPr="001C58AD">
        <w:rPr>
          <w:rFonts w:ascii="Arial" w:hAnsi="Arial" w:cs="Arial"/>
          <w:sz w:val="22"/>
          <w:szCs w:val="22"/>
        </w:rPr>
        <w:t>budynki od strony dojazdu sytuować kalenicą główną równolegle do wyznaczonych nieprzekraczalnych linii zabudowy</w:t>
      </w:r>
      <w:r w:rsidR="00E6566B">
        <w:rPr>
          <w:rFonts w:ascii="Arial" w:hAnsi="Arial" w:cs="Arial"/>
          <w:sz w:val="22"/>
          <w:szCs w:val="22"/>
        </w:rPr>
        <w:t>;</w:t>
      </w:r>
    </w:p>
    <w:p w14:paraId="5AB5CF37" w14:textId="77777777" w:rsidR="003B0AFF" w:rsidRPr="001C58AD" w:rsidRDefault="003B0AFF" w:rsidP="004B161B">
      <w:pPr>
        <w:numPr>
          <w:ilvl w:val="0"/>
          <w:numId w:val="11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0BDB4B59" w14:textId="77777777"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mieszkaniowych jednorodzinnych:</w:t>
      </w:r>
    </w:p>
    <w:p w14:paraId="76E65684" w14:textId="2F5FC5F9" w:rsidR="003B0AFF" w:rsidRPr="009550F9" w:rsidRDefault="000A7187" w:rsidP="004B161B">
      <w:pPr>
        <w:numPr>
          <w:ilvl w:val="0"/>
          <w:numId w:val="67"/>
        </w:numPr>
        <w:spacing w:before="60" w:line="264" w:lineRule="auto"/>
        <w:ind w:left="1701" w:hanging="283"/>
        <w:jc w:val="both"/>
        <w:rPr>
          <w:rFonts w:ascii="Arial" w:hAnsi="Arial" w:cs="Arial"/>
          <w:sz w:val="22"/>
          <w:szCs w:val="22"/>
        </w:rPr>
      </w:pPr>
      <w:r w:rsidRPr="009550F9">
        <w:rPr>
          <w:rFonts w:ascii="Arial" w:hAnsi="Arial" w:cs="Arial"/>
          <w:sz w:val="22"/>
          <w:szCs w:val="22"/>
        </w:rPr>
        <w:t>maksymalna wysokość budynków – 10</w:t>
      </w:r>
      <w:r w:rsidR="00B02EE5" w:rsidRPr="009550F9">
        <w:rPr>
          <w:rFonts w:ascii="Arial" w:hAnsi="Arial" w:cs="Arial"/>
          <w:sz w:val="22"/>
          <w:szCs w:val="22"/>
        </w:rPr>
        <w:t> </w:t>
      </w:r>
      <w:r w:rsidR="003B0AFF" w:rsidRPr="009550F9">
        <w:rPr>
          <w:rFonts w:ascii="Arial" w:hAnsi="Arial" w:cs="Arial"/>
          <w:sz w:val="22"/>
          <w:szCs w:val="22"/>
        </w:rPr>
        <w:t>m,</w:t>
      </w:r>
      <w:r w:rsidR="00227611" w:rsidRPr="009550F9">
        <w:rPr>
          <w:rFonts w:ascii="Arial" w:hAnsi="Arial" w:cs="Arial"/>
          <w:sz w:val="22"/>
          <w:szCs w:val="22"/>
        </w:rPr>
        <w:t xml:space="preserve"> </w:t>
      </w:r>
      <w:r w:rsidR="008401C7" w:rsidRPr="009550F9">
        <w:rPr>
          <w:rFonts w:ascii="Arial" w:hAnsi="Arial" w:cs="Arial"/>
          <w:sz w:val="22"/>
          <w:szCs w:val="22"/>
        </w:rPr>
        <w:t xml:space="preserve">z wyjątkiem obszaru znajdującego się </w:t>
      </w:r>
      <w:r w:rsidR="008401C7" w:rsidRPr="009550F9">
        <w:rPr>
          <w:rFonts w:ascii="Arial" w:hAnsi="Arial" w:cs="Arial"/>
          <w:bCs/>
          <w:sz w:val="22"/>
          <w:szCs w:val="22"/>
        </w:rPr>
        <w:t>w zasięgu strefy ochrony ekspozycji wsi Cedry Wielkie</w:t>
      </w:r>
      <w:r w:rsidR="008401C7" w:rsidRPr="009550F9">
        <w:rPr>
          <w:rFonts w:ascii="Arial" w:hAnsi="Arial" w:cs="Arial"/>
          <w:sz w:val="22"/>
          <w:szCs w:val="22"/>
        </w:rPr>
        <w:t xml:space="preserve"> gdzie maksymalna wysokość budynków wynosi 9 m,</w:t>
      </w:r>
    </w:p>
    <w:p w14:paraId="7D920733" w14:textId="61B03940" w:rsidR="003B0AFF" w:rsidRPr="009550F9" w:rsidRDefault="003B0AFF" w:rsidP="004B161B">
      <w:pPr>
        <w:numPr>
          <w:ilvl w:val="0"/>
          <w:numId w:val="67"/>
        </w:numPr>
        <w:spacing w:before="60" w:line="264" w:lineRule="auto"/>
        <w:ind w:left="1701" w:hanging="283"/>
        <w:jc w:val="both"/>
        <w:rPr>
          <w:rFonts w:ascii="Arial" w:hAnsi="Arial" w:cs="Arial"/>
          <w:sz w:val="22"/>
          <w:szCs w:val="22"/>
        </w:rPr>
      </w:pPr>
      <w:r w:rsidRPr="009550F9">
        <w:rPr>
          <w:rFonts w:ascii="Arial" w:hAnsi="Arial" w:cs="Arial"/>
          <w:sz w:val="22"/>
          <w:szCs w:val="22"/>
        </w:rPr>
        <w:t xml:space="preserve">maksymalna </w:t>
      </w:r>
      <w:r w:rsidR="00DE75CF" w:rsidRPr="009550F9">
        <w:rPr>
          <w:rFonts w:ascii="Arial" w:hAnsi="Arial" w:cs="Arial"/>
          <w:sz w:val="22"/>
          <w:szCs w:val="22"/>
        </w:rPr>
        <w:t>liczba kondygnacji</w:t>
      </w:r>
      <w:r w:rsidR="00E6566B" w:rsidRPr="009550F9">
        <w:rPr>
          <w:rFonts w:ascii="Arial" w:hAnsi="Arial" w:cs="Arial"/>
          <w:sz w:val="22"/>
          <w:szCs w:val="22"/>
        </w:rPr>
        <w:t xml:space="preserve"> </w:t>
      </w:r>
      <w:r w:rsidRPr="009550F9">
        <w:rPr>
          <w:rFonts w:ascii="Arial" w:hAnsi="Arial" w:cs="Arial"/>
          <w:sz w:val="22"/>
          <w:szCs w:val="22"/>
        </w:rPr>
        <w:t>– 2</w:t>
      </w:r>
      <w:r w:rsidR="00E6566B" w:rsidRPr="009550F9">
        <w:rPr>
          <w:rFonts w:ascii="Arial" w:hAnsi="Arial" w:cs="Arial"/>
          <w:sz w:val="22"/>
          <w:szCs w:val="22"/>
        </w:rPr>
        <w:t>,</w:t>
      </w:r>
    </w:p>
    <w:p w14:paraId="662B3C77" w14:textId="69A39491" w:rsidR="003B0AFF" w:rsidRPr="001C58AD" w:rsidRDefault="003B0AFF"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w:t>
      </w:r>
      <w:r w:rsidR="00E6566B">
        <w:rPr>
          <w:rFonts w:ascii="Arial" w:hAnsi="Arial" w:cs="Arial"/>
          <w:sz w:val="22"/>
          <w:szCs w:val="22"/>
        </w:rPr>
        <w:t xml:space="preserve"> </w:t>
      </w:r>
      <w:r w:rsidRPr="001C58AD">
        <w:rPr>
          <w:rFonts w:ascii="Arial" w:hAnsi="Arial" w:cs="Arial"/>
          <w:sz w:val="22"/>
          <w:szCs w:val="22"/>
        </w:rPr>
        <w:t>o</w:t>
      </w:r>
      <w:r w:rsidR="006C4C73">
        <w:rPr>
          <w:rFonts w:ascii="Arial" w:hAnsi="Arial" w:cs="Arial"/>
          <w:sz w:val="22"/>
          <w:szCs w:val="22"/>
        </w:rPr>
        <w:t> </w:t>
      </w:r>
      <w:r w:rsidRPr="001C58AD">
        <w:rPr>
          <w:rFonts w:ascii="Arial" w:hAnsi="Arial" w:cs="Arial"/>
          <w:sz w:val="22"/>
          <w:szCs w:val="22"/>
        </w:rPr>
        <w:t>kącie nachylenia głównych połaci dachu</w:t>
      </w:r>
      <w:r w:rsidR="000A7187" w:rsidRPr="001C58AD">
        <w:rPr>
          <w:rFonts w:ascii="Arial" w:hAnsi="Arial" w:cs="Arial"/>
          <w:sz w:val="22"/>
          <w:szCs w:val="22"/>
        </w:rPr>
        <w:t xml:space="preserve"> w przedziale 40</w:t>
      </w:r>
      <w:r w:rsidRPr="001C58AD">
        <w:rPr>
          <w:rFonts w:ascii="Arial" w:hAnsi="Arial" w:cs="Arial"/>
          <w:sz w:val="22"/>
          <w:szCs w:val="22"/>
        </w:rPr>
        <w:t>-45</w:t>
      </w:r>
      <w:r w:rsidRPr="001C58AD">
        <w:rPr>
          <w:rFonts w:ascii="Arial" w:hAnsi="Arial" w:cs="Arial"/>
          <w:sz w:val="22"/>
          <w:szCs w:val="22"/>
          <w:vertAlign w:val="superscript"/>
        </w:rPr>
        <w:t>0</w:t>
      </w:r>
      <w:r w:rsidRPr="001C58AD">
        <w:rPr>
          <w:rFonts w:ascii="Arial" w:hAnsi="Arial" w:cs="Arial"/>
          <w:sz w:val="22"/>
          <w:szCs w:val="22"/>
        </w:rPr>
        <w:t>,</w:t>
      </w:r>
    </w:p>
    <w:p w14:paraId="23BB94B2" w14:textId="321A63A7" w:rsidR="00FA3A17" w:rsidRPr="001C58AD" w:rsidRDefault="00C5083B" w:rsidP="004B161B">
      <w:pPr>
        <w:numPr>
          <w:ilvl w:val="2"/>
          <w:numId w:val="36"/>
        </w:numPr>
        <w:spacing w:before="60" w:line="264" w:lineRule="auto"/>
        <w:ind w:left="1418" w:hanging="284"/>
        <w:jc w:val="both"/>
        <w:rPr>
          <w:rFonts w:ascii="Arial" w:hAnsi="Arial" w:cs="Arial"/>
          <w:sz w:val="22"/>
          <w:szCs w:val="22"/>
        </w:rPr>
      </w:pPr>
      <w:r w:rsidRPr="00566B56">
        <w:rPr>
          <w:rFonts w:ascii="Arial" w:hAnsi="Arial" w:cs="Arial"/>
          <w:sz w:val="22"/>
          <w:szCs w:val="22"/>
        </w:rPr>
        <w:t>dla budynków gosp</w:t>
      </w:r>
      <w:r>
        <w:rPr>
          <w:rFonts w:ascii="Arial" w:hAnsi="Arial" w:cs="Arial"/>
          <w:sz w:val="22"/>
          <w:szCs w:val="22"/>
        </w:rPr>
        <w:t>odarczych</w:t>
      </w:r>
      <w:r w:rsidRPr="00566B56">
        <w:rPr>
          <w:rFonts w:ascii="Arial" w:hAnsi="Arial" w:cs="Arial"/>
          <w:sz w:val="22"/>
          <w:szCs w:val="22"/>
        </w:rPr>
        <w:t xml:space="preserve"> i inwentarskich</w:t>
      </w:r>
      <w:r>
        <w:rPr>
          <w:rFonts w:ascii="Arial" w:hAnsi="Arial" w:cs="Arial"/>
          <w:sz w:val="22"/>
          <w:szCs w:val="22"/>
        </w:rPr>
        <w:t xml:space="preserve"> w istniejącej zabudowie zagrodowej</w:t>
      </w:r>
      <w:r w:rsidR="00FA3A17" w:rsidRPr="001C58AD">
        <w:rPr>
          <w:rFonts w:ascii="Arial" w:hAnsi="Arial" w:cs="Arial"/>
          <w:sz w:val="22"/>
          <w:szCs w:val="22"/>
        </w:rPr>
        <w:t xml:space="preserve">: </w:t>
      </w:r>
    </w:p>
    <w:p w14:paraId="6E4446FB" w14:textId="7FE13242" w:rsidR="00FA3A17" w:rsidRPr="001C58AD" w:rsidRDefault="00FA3A17"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F20A7B" w:rsidRPr="001C58AD">
        <w:rPr>
          <w:rFonts w:ascii="Arial" w:hAnsi="Arial" w:cs="Arial"/>
        </w:rPr>
        <w:t>–</w:t>
      </w:r>
      <w:r w:rsidRPr="001C58AD">
        <w:rPr>
          <w:rFonts w:ascii="Arial" w:hAnsi="Arial" w:cs="Arial"/>
        </w:rPr>
        <w:t xml:space="preserve"> 11</w:t>
      </w:r>
      <w:r w:rsidR="00F20A7B" w:rsidRPr="001C58AD">
        <w:rPr>
          <w:rFonts w:ascii="Arial" w:hAnsi="Arial" w:cs="Arial"/>
        </w:rPr>
        <w:t>,5</w:t>
      </w:r>
      <w:r w:rsidR="00B02EE5">
        <w:rPr>
          <w:rFonts w:ascii="Arial" w:hAnsi="Arial" w:cs="Arial"/>
        </w:rPr>
        <w:t> </w:t>
      </w:r>
      <w:r w:rsidRPr="001C58AD">
        <w:rPr>
          <w:rFonts w:ascii="Arial" w:hAnsi="Arial" w:cs="Arial"/>
        </w:rPr>
        <w:t>m,</w:t>
      </w:r>
    </w:p>
    <w:p w14:paraId="4C63EE9D" w14:textId="5E3706B2" w:rsidR="00FA3A17" w:rsidRPr="001C58AD" w:rsidRDefault="00FA3A17"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geometria dachu: nad główną bryłą budynku dach stromy – dwuspadowy</w:t>
      </w:r>
      <w:r w:rsidR="00E6566B">
        <w:rPr>
          <w:rFonts w:ascii="Arial" w:hAnsi="Arial" w:cs="Arial"/>
        </w:rPr>
        <w:t xml:space="preserve"> </w:t>
      </w:r>
      <w:r w:rsidRPr="001C58AD">
        <w:rPr>
          <w:rFonts w:ascii="Arial" w:hAnsi="Arial" w:cs="Arial"/>
        </w:rPr>
        <w:t>o</w:t>
      </w:r>
      <w:r w:rsidR="006C4C73">
        <w:rPr>
          <w:rFonts w:ascii="Arial" w:hAnsi="Arial" w:cs="Arial"/>
        </w:rPr>
        <w:t> </w:t>
      </w:r>
      <w:r w:rsidRPr="001C58AD">
        <w:rPr>
          <w:rFonts w:ascii="Arial" w:hAnsi="Arial" w:cs="Arial"/>
        </w:rPr>
        <w:t>kącie nachylenia głównych połaci dachu w przedziale 40 -45</w:t>
      </w:r>
      <w:r w:rsidRPr="001C58AD">
        <w:rPr>
          <w:rFonts w:ascii="Arial" w:hAnsi="Arial" w:cs="Arial"/>
          <w:vertAlign w:val="superscript"/>
        </w:rPr>
        <w:t>0</w:t>
      </w:r>
      <w:r w:rsidRPr="001C58AD">
        <w:rPr>
          <w:rFonts w:ascii="Arial" w:hAnsi="Arial" w:cs="Arial"/>
        </w:rPr>
        <w:t xml:space="preserve">, </w:t>
      </w:r>
      <w:r w:rsidR="00B051C3" w:rsidRPr="00B051C3">
        <w:rPr>
          <w:rFonts w:ascii="Arial" w:hAnsi="Arial" w:cs="Arial"/>
        </w:rPr>
        <w:t>dopuszcza się również zastosowanie dachu o kącie pochylenia połaci dachowych w</w:t>
      </w:r>
      <w:r w:rsidR="006C4C73">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w:t>
      </w:r>
      <w:r w:rsidR="00B02EE5">
        <w:rPr>
          <w:rFonts w:ascii="Arial" w:hAnsi="Arial" w:cs="Arial"/>
        </w:rPr>
        <w:t> </w:t>
      </w:r>
      <w:r w:rsidR="00B051C3" w:rsidRPr="00B051C3">
        <w:rPr>
          <w:rFonts w:ascii="Arial" w:hAnsi="Arial" w:cs="Arial"/>
        </w:rPr>
        <w:t>m,</w:t>
      </w:r>
    </w:p>
    <w:p w14:paraId="30C5D860" w14:textId="7E30B96F" w:rsidR="00FA3A17" w:rsidRPr="001C58AD" w:rsidRDefault="00FA3A17"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urządzeń, obiektów i budowli rolniczych</w:t>
      </w:r>
      <w:r w:rsidR="00C74821">
        <w:rPr>
          <w:rFonts w:ascii="Arial" w:hAnsi="Arial" w:cs="Arial"/>
          <w:sz w:val="22"/>
          <w:szCs w:val="22"/>
        </w:rPr>
        <w:t xml:space="preserve">, </w:t>
      </w:r>
      <w:r w:rsidR="00C74821" w:rsidRPr="00C74821">
        <w:rPr>
          <w:rFonts w:ascii="Arial" w:hAnsi="Arial" w:cs="Arial"/>
          <w:sz w:val="22"/>
          <w:szCs w:val="22"/>
        </w:rPr>
        <w:t xml:space="preserve">niebędących budynkami, </w:t>
      </w:r>
      <w:r w:rsidRPr="001C58AD">
        <w:rPr>
          <w:rFonts w:ascii="Arial" w:hAnsi="Arial" w:cs="Arial"/>
          <w:sz w:val="22"/>
          <w:szCs w:val="22"/>
        </w:rPr>
        <w:t xml:space="preserve"> służących prowadzeniu gospodarki rolnej w istniejącej zabudowie zagrodowej:</w:t>
      </w:r>
    </w:p>
    <w:p w14:paraId="310A9E76" w14:textId="77777777" w:rsidR="00FA3A17" w:rsidRPr="001C58AD" w:rsidRDefault="00FA3A17"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maksymalna wysokość - 13m,</w:t>
      </w:r>
    </w:p>
    <w:p w14:paraId="7F6DE88F" w14:textId="77777777" w:rsidR="00FA3A17" w:rsidRPr="001C58AD" w:rsidRDefault="00FA3A17"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 xml:space="preserve"> geometria dachu: dach dowolny,</w:t>
      </w:r>
    </w:p>
    <w:p w14:paraId="367FB208" w14:textId="2E155941"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E6566B">
        <w:rPr>
          <w:rFonts w:ascii="Arial" w:hAnsi="Arial" w:cs="Arial"/>
          <w:sz w:val="22"/>
          <w:szCs w:val="22"/>
        </w:rPr>
        <w:t>pozostałych obiektów i urządzeń</w:t>
      </w:r>
      <w:r w:rsidR="00E6566B" w:rsidRPr="001C58AD">
        <w:rPr>
          <w:rFonts w:ascii="Arial" w:hAnsi="Arial" w:cs="Arial"/>
          <w:sz w:val="22"/>
          <w:szCs w:val="22"/>
        </w:rPr>
        <w:t xml:space="preserve"> </w:t>
      </w:r>
      <w:r w:rsidRPr="001C58AD">
        <w:rPr>
          <w:rFonts w:ascii="Arial" w:hAnsi="Arial" w:cs="Arial"/>
          <w:sz w:val="22"/>
          <w:szCs w:val="22"/>
        </w:rPr>
        <w:t>towarzyszących:</w:t>
      </w:r>
    </w:p>
    <w:p w14:paraId="5BDDAEF4" w14:textId="77777777" w:rsidR="003B0AFF" w:rsidRPr="001C58AD" w:rsidRDefault="003B0AFF" w:rsidP="004B161B">
      <w:pPr>
        <w:numPr>
          <w:ilvl w:val="0"/>
          <w:numId w:val="97"/>
        </w:numPr>
        <w:tabs>
          <w:tab w:val="clear" w:pos="1996"/>
          <w:tab w:val="num" w:pos="1701"/>
        </w:tabs>
        <w:spacing w:before="60" w:line="264" w:lineRule="auto"/>
        <w:ind w:hanging="578"/>
        <w:jc w:val="both"/>
        <w:rPr>
          <w:rFonts w:ascii="Arial" w:hAnsi="Arial" w:cs="Arial"/>
          <w:sz w:val="22"/>
          <w:szCs w:val="22"/>
        </w:rPr>
      </w:pPr>
      <w:r w:rsidRPr="001C58AD">
        <w:rPr>
          <w:rFonts w:ascii="Arial" w:hAnsi="Arial" w:cs="Arial"/>
          <w:sz w:val="22"/>
          <w:szCs w:val="22"/>
        </w:rPr>
        <w:t>maksymalna wysokość 5 m,</w:t>
      </w:r>
    </w:p>
    <w:p w14:paraId="628D9C82" w14:textId="1C1E6A24" w:rsidR="003B0AFF" w:rsidRPr="001C58AD" w:rsidRDefault="003B0AFF"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nadziemnych: 1, </w:t>
      </w:r>
    </w:p>
    <w:p w14:paraId="6DBA0735" w14:textId="06DF3723" w:rsidR="003B0AFF" w:rsidRPr="001C58AD" w:rsidRDefault="003B0AFF"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geometria dachu: nad główną bryłą budynku dach stromy</w:t>
      </w:r>
      <w:r w:rsidR="00E6566B">
        <w:rPr>
          <w:rFonts w:ascii="Arial" w:hAnsi="Arial" w:cs="Arial"/>
          <w:sz w:val="22"/>
          <w:szCs w:val="22"/>
        </w:rPr>
        <w:t xml:space="preserve"> </w:t>
      </w:r>
      <w:r w:rsidRPr="001C58AD">
        <w:rPr>
          <w:rFonts w:ascii="Arial" w:hAnsi="Arial" w:cs="Arial"/>
          <w:sz w:val="22"/>
          <w:szCs w:val="22"/>
        </w:rPr>
        <w:t>- dwuspadowy o</w:t>
      </w:r>
      <w:r w:rsidR="006C4C73">
        <w:rPr>
          <w:rFonts w:ascii="Arial" w:hAnsi="Arial" w:cs="Arial"/>
          <w:sz w:val="22"/>
          <w:szCs w:val="22"/>
        </w:rPr>
        <w:t> </w:t>
      </w:r>
      <w:r w:rsidRPr="001C58AD">
        <w:rPr>
          <w:rFonts w:ascii="Arial" w:hAnsi="Arial" w:cs="Arial"/>
          <w:sz w:val="22"/>
          <w:szCs w:val="22"/>
        </w:rPr>
        <w:t>kącie nachylenia głównych połaci dachu</w:t>
      </w:r>
      <w:r w:rsidR="000A7187" w:rsidRPr="001C58AD">
        <w:rPr>
          <w:rFonts w:ascii="Arial" w:hAnsi="Arial" w:cs="Arial"/>
          <w:sz w:val="22"/>
          <w:szCs w:val="22"/>
        </w:rPr>
        <w:t xml:space="preserve"> w przedziale 40</w:t>
      </w:r>
      <w:r w:rsidRPr="001C58AD">
        <w:rPr>
          <w:rFonts w:ascii="Arial" w:hAnsi="Arial" w:cs="Arial"/>
          <w:sz w:val="22"/>
          <w:szCs w:val="22"/>
        </w:rPr>
        <w:t>-45</w:t>
      </w:r>
      <w:r w:rsidRPr="001C58AD">
        <w:rPr>
          <w:rFonts w:ascii="Arial" w:hAnsi="Arial" w:cs="Arial"/>
          <w:sz w:val="22"/>
          <w:szCs w:val="22"/>
          <w:vertAlign w:val="superscript"/>
        </w:rPr>
        <w:t>0</w:t>
      </w:r>
      <w:r w:rsidRPr="001C58AD">
        <w:rPr>
          <w:rFonts w:ascii="Arial" w:hAnsi="Arial" w:cs="Arial"/>
          <w:sz w:val="22"/>
          <w:szCs w:val="22"/>
        </w:rPr>
        <w:t>,</w:t>
      </w:r>
    </w:p>
    <w:p w14:paraId="42E5DB42" w14:textId="77777777" w:rsidR="00E3690A" w:rsidRPr="001C58AD" w:rsidRDefault="00E3690A"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07193990" w14:textId="77777777" w:rsidR="003B0AFF" w:rsidRPr="001C58AD" w:rsidRDefault="003B0AFF" w:rsidP="004B161B">
      <w:pPr>
        <w:numPr>
          <w:ilvl w:val="0"/>
          <w:numId w:val="113"/>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p>
    <w:p w14:paraId="7F60C899" w14:textId="4A68096A" w:rsidR="00DB1F50" w:rsidRPr="00DB1F50" w:rsidRDefault="00DB1F50" w:rsidP="004B161B">
      <w:pPr>
        <w:pStyle w:val="Akapitzlist"/>
        <w:numPr>
          <w:ilvl w:val="0"/>
          <w:numId w:val="116"/>
        </w:numPr>
        <w:spacing w:before="60" w:after="0" w:line="264" w:lineRule="auto"/>
        <w:ind w:left="1418" w:hanging="284"/>
        <w:contextualSpacing w:val="0"/>
        <w:jc w:val="both"/>
        <w:rPr>
          <w:rFonts w:ascii="Arial" w:hAnsi="Arial" w:cs="Arial"/>
        </w:rPr>
      </w:pPr>
      <w:r w:rsidRPr="00566B56">
        <w:rPr>
          <w:rFonts w:ascii="Arial" w:hAnsi="Arial" w:cs="Arial"/>
          <w:bCs/>
        </w:rPr>
        <w:t>w terenach</w:t>
      </w:r>
      <w:r>
        <w:rPr>
          <w:rFonts w:ascii="Arial" w:hAnsi="Arial" w:cs="Arial"/>
          <w:bCs/>
        </w:rPr>
        <w:t xml:space="preserve"> </w:t>
      </w:r>
      <w:r w:rsidR="00953A63">
        <w:rPr>
          <w:rFonts w:ascii="Arial" w:hAnsi="Arial" w:cs="Arial"/>
          <w:bCs/>
        </w:rPr>
        <w:t xml:space="preserve">o symbolach </w:t>
      </w:r>
      <w:r>
        <w:rPr>
          <w:rFonts w:ascii="Arial" w:hAnsi="Arial" w:cs="Arial"/>
          <w:bCs/>
        </w:rPr>
        <w:t>131.MN, 132.MN, 134.MN, 136.MN, 138.MN, 140.MN, 141.MN i 142.MN</w:t>
      </w:r>
      <w:r w:rsidRPr="00566B56">
        <w:rPr>
          <w:rFonts w:ascii="Arial" w:hAnsi="Arial" w:cs="Arial"/>
          <w:bCs/>
        </w:rPr>
        <w:t xml:space="preserve"> 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6DC200D5" w14:textId="1A35072B" w:rsidR="003B0AFF" w:rsidRPr="001C58AD" w:rsidRDefault="003B0AFF" w:rsidP="004B161B">
      <w:pPr>
        <w:pStyle w:val="Akapitzlist"/>
        <w:numPr>
          <w:ilvl w:val="0"/>
          <w:numId w:val="116"/>
        </w:numPr>
        <w:spacing w:before="60" w:after="0" w:line="264" w:lineRule="auto"/>
        <w:ind w:left="1418" w:hanging="284"/>
        <w:contextualSpacing w:val="0"/>
        <w:jc w:val="both"/>
        <w:rPr>
          <w:rFonts w:ascii="Arial" w:hAnsi="Arial" w:cs="Arial"/>
        </w:rPr>
      </w:pPr>
      <w:r w:rsidRPr="001C58AD">
        <w:rPr>
          <w:rFonts w:ascii="Arial" w:hAnsi="Arial" w:cs="Arial"/>
          <w:bCs/>
        </w:rPr>
        <w:t>przez teren o symbol</w:t>
      </w:r>
      <w:r w:rsidR="001B4CD4">
        <w:rPr>
          <w:rFonts w:ascii="Arial" w:hAnsi="Arial" w:cs="Arial"/>
          <w:bCs/>
        </w:rPr>
        <w:t>u</w:t>
      </w:r>
      <w:r w:rsidR="00F76206" w:rsidRPr="001C58AD">
        <w:rPr>
          <w:rFonts w:ascii="Arial" w:hAnsi="Arial" w:cs="Arial"/>
          <w:bCs/>
        </w:rPr>
        <w:t xml:space="preserve"> 103.MN, </w:t>
      </w:r>
      <w:r w:rsidRPr="001C58AD">
        <w:rPr>
          <w:rFonts w:ascii="Arial" w:hAnsi="Arial" w:cs="Arial"/>
          <w:bCs/>
        </w:rPr>
        <w:t xml:space="preserve">przebiega napowietrzna linia elektroenergetyczna </w:t>
      </w:r>
      <w:r w:rsidR="00F52274">
        <w:rPr>
          <w:rFonts w:ascii="Arial" w:hAnsi="Arial" w:cs="Arial"/>
          <w:bCs/>
        </w:rPr>
        <w:t xml:space="preserve">15kV </w:t>
      </w:r>
      <w:r w:rsidRPr="001C58AD">
        <w:rPr>
          <w:rFonts w:ascii="Arial" w:hAnsi="Arial" w:cs="Arial"/>
          <w:bCs/>
        </w:rPr>
        <w:t>wraz z pasem ochrony funkcyjnej - obowiązują ustalenia §9 ust. 4,</w:t>
      </w:r>
    </w:p>
    <w:p w14:paraId="5AFC882D" w14:textId="36B50D97" w:rsidR="00B76E7A" w:rsidRPr="00A176AF" w:rsidRDefault="003B0AFF" w:rsidP="004B161B">
      <w:pPr>
        <w:pStyle w:val="Akapitzlist"/>
        <w:numPr>
          <w:ilvl w:val="0"/>
          <w:numId w:val="116"/>
        </w:numPr>
        <w:spacing w:before="60" w:after="0" w:line="264" w:lineRule="auto"/>
        <w:ind w:left="1418" w:hanging="284"/>
        <w:contextualSpacing w:val="0"/>
        <w:jc w:val="both"/>
        <w:rPr>
          <w:rFonts w:ascii="Arial" w:hAnsi="Arial" w:cs="Arial"/>
        </w:rPr>
      </w:pPr>
      <w:r w:rsidRPr="001C58AD">
        <w:rPr>
          <w:rFonts w:ascii="Arial" w:hAnsi="Arial" w:cs="Arial"/>
          <w:bCs/>
        </w:rPr>
        <w:t xml:space="preserve">tereny o symbolach: </w:t>
      </w:r>
      <w:r w:rsidR="00F76206" w:rsidRPr="001C58AD">
        <w:rPr>
          <w:rFonts w:ascii="Arial" w:hAnsi="Arial" w:cs="Arial"/>
          <w:bCs/>
        </w:rPr>
        <w:t xml:space="preserve">102.MN, 103.MN, </w:t>
      </w:r>
      <w:r w:rsidR="00B76E7A">
        <w:rPr>
          <w:rFonts w:ascii="Arial" w:hAnsi="Arial" w:cs="Arial"/>
          <w:bCs/>
        </w:rPr>
        <w:t xml:space="preserve">132.MN, </w:t>
      </w:r>
      <w:r w:rsidR="00F76206" w:rsidRPr="001C58AD">
        <w:rPr>
          <w:rFonts w:ascii="Arial" w:hAnsi="Arial" w:cs="Arial"/>
          <w:bCs/>
        </w:rPr>
        <w:t xml:space="preserve">131.MN, 133.MN, 134.MN, 135.MN, 136.MN, część 137.MN, </w:t>
      </w:r>
      <w:r w:rsidR="00B76E7A">
        <w:rPr>
          <w:rFonts w:ascii="Arial" w:hAnsi="Arial" w:cs="Arial"/>
          <w:bCs/>
        </w:rPr>
        <w:t xml:space="preserve">część </w:t>
      </w:r>
      <w:r w:rsidR="00F76206" w:rsidRPr="001C58AD">
        <w:rPr>
          <w:rFonts w:ascii="Arial" w:hAnsi="Arial" w:cs="Arial"/>
          <w:bCs/>
        </w:rPr>
        <w:t xml:space="preserve">138.MN, część 139.MN, część 142.MN, </w:t>
      </w:r>
      <w:r w:rsidRPr="001C58AD">
        <w:rPr>
          <w:rFonts w:ascii="Arial" w:hAnsi="Arial" w:cs="Arial"/>
          <w:bCs/>
        </w:rPr>
        <w:t>znajdują się w zasięgu strefy ochrony ekspozycji wsi Cedry Wielkie - obowiązują ustalenia §6 ust. 2 pkt 6</w:t>
      </w:r>
      <w:r w:rsidR="00B76E7A">
        <w:rPr>
          <w:rFonts w:ascii="Arial" w:hAnsi="Arial" w:cs="Arial"/>
          <w:bCs/>
        </w:rPr>
        <w:t>,</w:t>
      </w:r>
    </w:p>
    <w:p w14:paraId="717853B2" w14:textId="303905EB" w:rsidR="00B76E7A" w:rsidRPr="00C37DFD" w:rsidRDefault="00B76E7A" w:rsidP="004B161B">
      <w:pPr>
        <w:pStyle w:val="Akapitzlist"/>
        <w:numPr>
          <w:ilvl w:val="0"/>
          <w:numId w:val="116"/>
        </w:numPr>
        <w:spacing w:before="60" w:after="0" w:line="264" w:lineRule="auto"/>
        <w:ind w:left="1418" w:hanging="284"/>
        <w:contextualSpacing w:val="0"/>
        <w:jc w:val="both"/>
        <w:rPr>
          <w:rFonts w:ascii="Arial" w:hAnsi="Arial" w:cs="Arial"/>
        </w:rPr>
      </w:pPr>
      <w:r w:rsidRPr="00C37DFD">
        <w:rPr>
          <w:rFonts w:ascii="Arial" w:hAnsi="Arial" w:cs="Arial"/>
        </w:rPr>
        <w:t xml:space="preserve">tereny o symbolach: </w:t>
      </w:r>
      <w:r>
        <w:rPr>
          <w:rFonts w:ascii="Arial" w:hAnsi="Arial" w:cs="Arial"/>
        </w:rPr>
        <w:t xml:space="preserve">134.MN i 136.MN </w:t>
      </w:r>
      <w:r w:rsidRPr="00C37DFD">
        <w:rPr>
          <w:rFonts w:ascii="Arial" w:hAnsi="Arial" w:cs="Arial"/>
        </w:rPr>
        <w:t>znajdują się w zasięgu historycznych rozłogów pól - obowiązują ustalenia §6 ust. 2 pkt 7</w:t>
      </w:r>
      <w:r>
        <w:rPr>
          <w:rFonts w:ascii="Arial" w:hAnsi="Arial" w:cs="Arial"/>
        </w:rPr>
        <w:t>.</w:t>
      </w:r>
    </w:p>
    <w:p w14:paraId="0D0BE680" w14:textId="77777777" w:rsidR="00096107"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7</w:t>
      </w:r>
      <w:r w:rsidR="00096107" w:rsidRPr="001C58AD">
        <w:rPr>
          <w:rFonts w:ascii="Arial" w:hAnsi="Arial" w:cs="Arial"/>
          <w:b/>
          <w:bCs/>
          <w:sz w:val="22"/>
          <w:szCs w:val="22"/>
          <w:u w:val="single"/>
        </w:rPr>
        <w:t>:</w:t>
      </w:r>
    </w:p>
    <w:p w14:paraId="1C96638A" w14:textId="306A4FE4" w:rsidR="00096107" w:rsidRPr="001C58AD" w:rsidRDefault="00096107" w:rsidP="004B161B">
      <w:pPr>
        <w:numPr>
          <w:ilvl w:val="0"/>
          <w:numId w:val="109"/>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 xml:space="preserve">63.MN, 64.MN, 65.MN, 66.MN, 67.MN, 68.MN, 69.MN, 70.MN, </w:t>
      </w:r>
      <w:r w:rsidRPr="00DF6BFF">
        <w:rPr>
          <w:rFonts w:ascii="Arial" w:hAnsi="Arial" w:cs="Arial"/>
          <w:b/>
        </w:rPr>
        <w:t xml:space="preserve">71.MN, </w:t>
      </w:r>
      <w:r w:rsidR="006258A1" w:rsidRPr="00DF6BFF">
        <w:rPr>
          <w:rFonts w:ascii="Arial" w:hAnsi="Arial" w:cs="Arial"/>
          <w:b/>
        </w:rPr>
        <w:t>72.MN, 73.MN, 75.MN, 76.MN, 7</w:t>
      </w:r>
      <w:r w:rsidR="009D5F32" w:rsidRPr="00DF6BFF">
        <w:rPr>
          <w:rFonts w:ascii="Arial" w:hAnsi="Arial" w:cs="Arial"/>
          <w:b/>
        </w:rPr>
        <w:t>7</w:t>
      </w:r>
      <w:r w:rsidR="006258A1" w:rsidRPr="00DF6BFF">
        <w:rPr>
          <w:rFonts w:ascii="Arial" w:hAnsi="Arial" w:cs="Arial"/>
          <w:b/>
        </w:rPr>
        <w:t>.MN,</w:t>
      </w:r>
      <w:r w:rsidR="006258A1" w:rsidRPr="00DF6BFF">
        <w:rPr>
          <w:rFonts w:ascii="Arial" w:hAnsi="Arial" w:cs="Arial"/>
          <w:b/>
          <w:sz w:val="22"/>
          <w:szCs w:val="22"/>
        </w:rPr>
        <w:t xml:space="preserve"> </w:t>
      </w:r>
      <w:r w:rsidRPr="00DF6BFF">
        <w:rPr>
          <w:rFonts w:ascii="Arial" w:hAnsi="Arial" w:cs="Arial"/>
          <w:b/>
        </w:rPr>
        <w:t>80.MN, 81.MN, 82.MN, 83.MN,</w:t>
      </w:r>
      <w:r w:rsidRPr="001C58AD">
        <w:rPr>
          <w:rFonts w:ascii="Arial" w:hAnsi="Arial" w:cs="Arial"/>
          <w:b/>
        </w:rPr>
        <w:t xml:space="preserve"> 84.MN, 86.MN, 93.MN, 94.MN, 95.MN, 96.MN;</w:t>
      </w:r>
    </w:p>
    <w:p w14:paraId="507570F6" w14:textId="77777777" w:rsidR="00096107" w:rsidRPr="001C58AD" w:rsidRDefault="00096107" w:rsidP="004B161B">
      <w:pPr>
        <w:numPr>
          <w:ilvl w:val="0"/>
          <w:numId w:val="109"/>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MN – tereny zabudowy mieszkaniowej jednorodzinnej:</w:t>
      </w:r>
    </w:p>
    <w:p w14:paraId="447B6050" w14:textId="77777777" w:rsidR="00096107" w:rsidRPr="001C58AD" w:rsidRDefault="00096107" w:rsidP="004B161B">
      <w:pPr>
        <w:numPr>
          <w:ilvl w:val="0"/>
          <w:numId w:val="110"/>
        </w:numPr>
        <w:tabs>
          <w:tab w:val="clear" w:pos="1996"/>
          <w:tab w:val="num" w:pos="1134"/>
        </w:tabs>
        <w:spacing w:before="60" w:line="264" w:lineRule="auto"/>
        <w:ind w:hanging="1145"/>
        <w:jc w:val="both"/>
        <w:rPr>
          <w:rFonts w:ascii="Arial" w:hAnsi="Arial" w:cs="Arial"/>
          <w:sz w:val="22"/>
          <w:szCs w:val="22"/>
        </w:rPr>
      </w:pPr>
      <w:r w:rsidRPr="001C58AD">
        <w:rPr>
          <w:rFonts w:ascii="Arial" w:hAnsi="Arial" w:cs="Arial"/>
          <w:sz w:val="22"/>
          <w:szCs w:val="22"/>
        </w:rPr>
        <w:t>dopuszczalne formy zabudowy i zagospodarowania:</w:t>
      </w:r>
    </w:p>
    <w:p w14:paraId="4C2AB9D3" w14:textId="3C53005F" w:rsidR="00096107" w:rsidRPr="001C58AD" w:rsidRDefault="00096107"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mieszkalnych, jednorodzinnych, wolnostojących </w:t>
      </w:r>
      <w:r w:rsidR="00B76E7A">
        <w:rPr>
          <w:rFonts w:ascii="Arial" w:hAnsi="Arial" w:cs="Arial"/>
        </w:rPr>
        <w:t>lub</w:t>
      </w:r>
      <w:r w:rsidR="00B76E7A" w:rsidRPr="001C58AD">
        <w:rPr>
          <w:rFonts w:ascii="Arial" w:hAnsi="Arial" w:cs="Arial"/>
        </w:rPr>
        <w:t xml:space="preserve"> </w:t>
      </w:r>
      <w:r w:rsidRPr="001C58AD">
        <w:rPr>
          <w:rFonts w:ascii="Arial" w:hAnsi="Arial" w:cs="Arial"/>
        </w:rPr>
        <w:t>w</w:t>
      </w:r>
      <w:r w:rsidR="006C4C73">
        <w:rPr>
          <w:rFonts w:ascii="Arial" w:hAnsi="Arial" w:cs="Arial"/>
        </w:rPr>
        <w:t> </w:t>
      </w:r>
      <w:r w:rsidRPr="001C58AD">
        <w:rPr>
          <w:rFonts w:ascii="Arial" w:hAnsi="Arial" w:cs="Arial"/>
        </w:rPr>
        <w:t>zabudowie bliźniaczej,</w:t>
      </w:r>
    </w:p>
    <w:p w14:paraId="1E27A88C" w14:textId="7ECCAA5F" w:rsidR="00096107" w:rsidRPr="001C58AD" w:rsidRDefault="00C5083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2C3D9E">
        <w:rPr>
          <w:rFonts w:ascii="Arial" w:hAnsi="Arial" w:cs="Arial"/>
        </w:rPr>
        <w:t xml:space="preserve">zabudowa zagrodowa, w tym budynki mieszkalne, budynki gospodarcze i inwentarskie oraz urządzenia, obiekty i budowle rolnicze służące prowadzeniu gospodarki rolnej w istniejących </w:t>
      </w:r>
      <w:r>
        <w:rPr>
          <w:rFonts w:ascii="Arial" w:hAnsi="Arial" w:cs="Arial"/>
        </w:rPr>
        <w:t xml:space="preserve">w dniu uchwalenia planu </w:t>
      </w:r>
      <w:r w:rsidRPr="002C3D9E">
        <w:rPr>
          <w:rFonts w:ascii="Arial" w:hAnsi="Arial" w:cs="Arial"/>
        </w:rPr>
        <w:t>gospodarstwach rolnych</w:t>
      </w:r>
      <w:r>
        <w:rPr>
          <w:rFonts w:ascii="Arial" w:hAnsi="Arial" w:cs="Arial"/>
        </w:rPr>
        <w:t>,</w:t>
      </w:r>
    </w:p>
    <w:p w14:paraId="7279D4FA" w14:textId="7038A1FE" w:rsidR="00096107" w:rsidRPr="001C58AD" w:rsidRDefault="00B76E7A"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w:t>
      </w:r>
      <w:r w:rsidRPr="001C58AD">
        <w:rPr>
          <w:rFonts w:ascii="Arial" w:hAnsi="Arial" w:cs="Arial"/>
        </w:rPr>
        <w:t xml:space="preserve"> </w:t>
      </w:r>
      <w:r w:rsidR="00096107" w:rsidRPr="001C58AD">
        <w:rPr>
          <w:rFonts w:ascii="Arial" w:hAnsi="Arial" w:cs="Arial"/>
        </w:rPr>
        <w:t xml:space="preserve">i urządzenia towarzyszące, </w:t>
      </w:r>
    </w:p>
    <w:p w14:paraId="46EC7E05" w14:textId="6DD9CB39" w:rsidR="00096107" w:rsidRPr="001C58AD" w:rsidRDefault="00096107"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0B4A76">
        <w:rPr>
          <w:rFonts w:ascii="Arial" w:hAnsi="Arial" w:cs="Arial"/>
        </w:rPr>
        <w:t>,</w:t>
      </w:r>
      <w:r w:rsidRPr="001C58AD">
        <w:rPr>
          <w:rFonts w:ascii="Arial" w:hAnsi="Arial" w:cs="Arial"/>
        </w:rPr>
        <w:t xml:space="preserve"> infrastruktura techniczna, urządzenia i obiekty związane z</w:t>
      </w:r>
      <w:r w:rsidR="002B70D8">
        <w:rPr>
          <w:rFonts w:ascii="Arial" w:hAnsi="Arial" w:cs="Arial"/>
        </w:rPr>
        <w:t> </w:t>
      </w:r>
      <w:r w:rsidRPr="001C58AD">
        <w:rPr>
          <w:rFonts w:ascii="Arial" w:hAnsi="Arial" w:cs="Arial"/>
        </w:rPr>
        <w:t>retencją i odprowadzeniem wód opadowych,</w:t>
      </w:r>
    </w:p>
    <w:p w14:paraId="79AB61C0" w14:textId="77777777" w:rsidR="00096107" w:rsidRPr="001C58AD" w:rsidRDefault="00096107" w:rsidP="001D7C0D">
      <w:pPr>
        <w:spacing w:before="60" w:line="264" w:lineRule="auto"/>
        <w:ind w:left="720"/>
        <w:jc w:val="both"/>
        <w:rPr>
          <w:rFonts w:ascii="Arial" w:hAnsi="Arial" w:cs="Arial"/>
          <w:sz w:val="22"/>
          <w:szCs w:val="22"/>
        </w:rPr>
      </w:pPr>
      <w:r w:rsidRPr="001C58AD">
        <w:rPr>
          <w:rFonts w:ascii="Arial" w:hAnsi="Arial" w:cs="Arial"/>
          <w:sz w:val="22"/>
          <w:szCs w:val="22"/>
        </w:rPr>
        <w:t>b) wykluczone formy zabudowy i zagospodarowania:</w:t>
      </w:r>
    </w:p>
    <w:p w14:paraId="19D5D09E" w14:textId="29A9F328" w:rsidR="00074174" w:rsidRPr="0032672D" w:rsidRDefault="00074174" w:rsidP="004B161B">
      <w:pPr>
        <w:pStyle w:val="Akapitzlist"/>
        <w:numPr>
          <w:ilvl w:val="0"/>
          <w:numId w:val="103"/>
        </w:numPr>
        <w:spacing w:before="60" w:after="0" w:line="264" w:lineRule="auto"/>
        <w:ind w:left="1418"/>
        <w:contextualSpacing w:val="0"/>
        <w:jc w:val="both"/>
        <w:rPr>
          <w:rFonts w:ascii="Arial" w:hAnsi="Arial" w:cs="Arial"/>
        </w:rPr>
      </w:pPr>
      <w:r w:rsidRPr="0032672D">
        <w:rPr>
          <w:rFonts w:ascii="Arial" w:hAnsi="Arial" w:cs="Arial"/>
        </w:rPr>
        <w:t>lokalizacja budynków mieszkalnych jednorodzinnych w zabudowie szeregowej,</w:t>
      </w:r>
    </w:p>
    <w:p w14:paraId="3ED1FE15" w14:textId="5CA3FAB5" w:rsidR="00096107" w:rsidRPr="001C58AD" w:rsidRDefault="00096107" w:rsidP="004B161B">
      <w:pPr>
        <w:pStyle w:val="Akapitzlist"/>
        <w:numPr>
          <w:ilvl w:val="0"/>
          <w:numId w:val="103"/>
        </w:numPr>
        <w:spacing w:before="60" w:after="0" w:line="264" w:lineRule="auto"/>
        <w:ind w:left="1418"/>
        <w:contextualSpacing w:val="0"/>
        <w:jc w:val="both"/>
        <w:rPr>
          <w:rFonts w:ascii="Arial" w:hAnsi="Arial" w:cs="Arial"/>
        </w:rPr>
      </w:pPr>
      <w:r w:rsidRPr="001C58AD">
        <w:rPr>
          <w:rFonts w:ascii="Arial" w:hAnsi="Arial" w:cs="Arial"/>
        </w:rPr>
        <w:t>w istniejącej zabudowie zagrodowej nie dopuszcza się prowadzenia hodowli i</w:t>
      </w:r>
      <w:r w:rsidR="006C4C73">
        <w:rPr>
          <w:rFonts w:ascii="Arial" w:hAnsi="Arial" w:cs="Arial"/>
        </w:rPr>
        <w:t> </w:t>
      </w:r>
      <w:r w:rsidRPr="001C58AD">
        <w:rPr>
          <w:rFonts w:ascii="Arial" w:hAnsi="Arial" w:cs="Arial"/>
        </w:rPr>
        <w:t xml:space="preserve">chowu zwierząt w </w:t>
      </w:r>
      <w:r w:rsidR="00DD577E">
        <w:rPr>
          <w:rFonts w:ascii="Arial" w:hAnsi="Arial" w:cs="Arial"/>
        </w:rPr>
        <w:t>liczbie</w:t>
      </w:r>
      <w:r w:rsidR="00DD577E" w:rsidRPr="001C58AD">
        <w:rPr>
          <w:rFonts w:ascii="Arial" w:hAnsi="Arial" w:cs="Arial"/>
        </w:rPr>
        <w:t xml:space="preserve"> </w:t>
      </w:r>
      <w:r w:rsidRPr="001C58AD">
        <w:rPr>
          <w:rFonts w:ascii="Arial" w:hAnsi="Arial" w:cs="Arial"/>
        </w:rPr>
        <w:t>większej niż 10 DJP;</w:t>
      </w:r>
    </w:p>
    <w:p w14:paraId="190D44DF" w14:textId="77777777" w:rsidR="00096107" w:rsidRPr="001C58AD" w:rsidRDefault="00096107" w:rsidP="004B161B">
      <w:pPr>
        <w:numPr>
          <w:ilvl w:val="0"/>
          <w:numId w:val="109"/>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2D17DF4D" w14:textId="7783542A" w:rsidR="00096107" w:rsidRPr="001C58AD" w:rsidRDefault="00096107" w:rsidP="004B161B">
      <w:pPr>
        <w:numPr>
          <w:ilvl w:val="0"/>
          <w:numId w:val="111"/>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07DE60F9" w14:textId="77777777" w:rsidR="00096107" w:rsidRPr="001C58AD" w:rsidRDefault="00096107" w:rsidP="004B161B">
      <w:pPr>
        <w:numPr>
          <w:ilvl w:val="0"/>
          <w:numId w:val="111"/>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maksymalna powierzchnia zabudowy działki – </w:t>
      </w:r>
      <w:r w:rsidRPr="001C58AD">
        <w:rPr>
          <w:rFonts w:ascii="Arial" w:eastAsia="Calibri" w:hAnsi="Arial" w:cs="Arial"/>
          <w:bCs/>
          <w:sz w:val="22"/>
          <w:szCs w:val="22"/>
          <w:lang w:eastAsia="en-US"/>
        </w:rPr>
        <w:t>40%,</w:t>
      </w:r>
    </w:p>
    <w:p w14:paraId="793AD552" w14:textId="77777777" w:rsidR="00096107" w:rsidRPr="001C58AD" w:rsidRDefault="00096107" w:rsidP="004B161B">
      <w:pPr>
        <w:numPr>
          <w:ilvl w:val="0"/>
          <w:numId w:val="111"/>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30%, </w:t>
      </w:r>
    </w:p>
    <w:p w14:paraId="611692B7" w14:textId="47AB774D" w:rsidR="00096107" w:rsidRPr="001C58AD" w:rsidRDefault="00096107" w:rsidP="004B161B">
      <w:pPr>
        <w:numPr>
          <w:ilvl w:val="0"/>
          <w:numId w:val="111"/>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8766D3">
        <w:rPr>
          <w:rFonts w:ascii="Arial" w:hAnsi="Arial" w:cs="Arial"/>
          <w:sz w:val="22"/>
          <w:szCs w:val="22"/>
        </w:rPr>
        <w:t>0,8,</w:t>
      </w:r>
    </w:p>
    <w:p w14:paraId="3A074DEC" w14:textId="4FEE2CC5" w:rsidR="00096107" w:rsidRPr="001C58AD" w:rsidRDefault="00096107" w:rsidP="004B161B">
      <w:pPr>
        <w:numPr>
          <w:ilvl w:val="0"/>
          <w:numId w:val="111"/>
        </w:numPr>
        <w:spacing w:before="60" w:line="264" w:lineRule="auto"/>
        <w:ind w:left="1418" w:hanging="284"/>
        <w:jc w:val="both"/>
        <w:rPr>
          <w:rFonts w:ascii="Arial" w:hAnsi="Arial" w:cs="Arial"/>
          <w:sz w:val="22"/>
          <w:szCs w:val="22"/>
        </w:rPr>
      </w:pPr>
      <w:r w:rsidRPr="001C58AD">
        <w:rPr>
          <w:rFonts w:ascii="Arial" w:hAnsi="Arial" w:cs="Arial"/>
          <w:sz w:val="22"/>
          <w:szCs w:val="22"/>
        </w:rPr>
        <w:t>dopuszcza się lokalizację budynków bliźniaczych</w:t>
      </w:r>
      <w:r w:rsidR="00B76E7A">
        <w:rPr>
          <w:rFonts w:ascii="Arial" w:hAnsi="Arial" w:cs="Arial"/>
          <w:sz w:val="22"/>
          <w:szCs w:val="22"/>
        </w:rPr>
        <w:t xml:space="preserve"> przy granicy działki oraz budynków towarzyszących</w:t>
      </w:r>
      <w:r w:rsidR="00D21DB3">
        <w:rPr>
          <w:rFonts w:ascii="Arial" w:hAnsi="Arial" w:cs="Arial"/>
          <w:sz w:val="22"/>
          <w:szCs w:val="22"/>
        </w:rPr>
        <w:t xml:space="preserve"> </w:t>
      </w:r>
      <w:r w:rsidRPr="001C58AD">
        <w:rPr>
          <w:rFonts w:ascii="Arial" w:hAnsi="Arial" w:cs="Arial"/>
          <w:sz w:val="22"/>
          <w:szCs w:val="22"/>
        </w:rPr>
        <w:t>w odległości 1,5</w:t>
      </w:r>
      <w:r w:rsidR="00B02EE5">
        <w:rPr>
          <w:rFonts w:ascii="Arial" w:hAnsi="Arial" w:cs="Arial"/>
          <w:sz w:val="22"/>
          <w:szCs w:val="22"/>
        </w:rPr>
        <w:t> </w:t>
      </w:r>
      <w:r w:rsidRPr="001C58AD">
        <w:rPr>
          <w:rFonts w:ascii="Arial" w:hAnsi="Arial" w:cs="Arial"/>
          <w:sz w:val="22"/>
          <w:szCs w:val="22"/>
        </w:rPr>
        <w:t>m od granicy działki lub bezpośrednio przy granicy działki</w:t>
      </w:r>
      <w:r w:rsidRPr="001C58AD">
        <w:rPr>
          <w:rFonts w:ascii="Arial" w:hAnsi="Arial" w:cs="Arial"/>
          <w:bCs/>
          <w:sz w:val="22"/>
          <w:szCs w:val="22"/>
        </w:rPr>
        <w:t>;</w:t>
      </w:r>
    </w:p>
    <w:p w14:paraId="45452F99" w14:textId="77777777" w:rsidR="00096107" w:rsidRPr="001C58AD" w:rsidRDefault="00096107" w:rsidP="004B161B">
      <w:pPr>
        <w:numPr>
          <w:ilvl w:val="0"/>
          <w:numId w:val="109"/>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0A3FEAC2" w14:textId="64CD5977" w:rsidR="00096107" w:rsidRPr="001C58AD" w:rsidRDefault="00096107"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mieszkaniowych jednorodzinnych</w:t>
      </w:r>
      <w:r w:rsidR="00171FC3">
        <w:rPr>
          <w:rFonts w:ascii="Arial" w:hAnsi="Arial" w:cs="Arial"/>
          <w:sz w:val="22"/>
          <w:szCs w:val="22"/>
        </w:rPr>
        <w:t xml:space="preserve"> oraz mieszkalnych w</w:t>
      </w:r>
      <w:r w:rsidR="006C4C73">
        <w:rPr>
          <w:rFonts w:ascii="Arial" w:hAnsi="Arial" w:cs="Arial"/>
          <w:sz w:val="22"/>
          <w:szCs w:val="22"/>
        </w:rPr>
        <w:t> </w:t>
      </w:r>
      <w:r w:rsidR="00171FC3">
        <w:rPr>
          <w:rFonts w:ascii="Arial" w:hAnsi="Arial" w:cs="Arial"/>
          <w:sz w:val="22"/>
          <w:szCs w:val="22"/>
        </w:rPr>
        <w:t>zabudowie zagrodowej</w:t>
      </w:r>
      <w:r w:rsidRPr="001C58AD">
        <w:rPr>
          <w:rFonts w:ascii="Arial" w:hAnsi="Arial" w:cs="Arial"/>
          <w:sz w:val="22"/>
          <w:szCs w:val="22"/>
        </w:rPr>
        <w:t>:</w:t>
      </w:r>
    </w:p>
    <w:p w14:paraId="511DD6B6" w14:textId="7F386764" w:rsidR="00096107" w:rsidRPr="001C58AD" w:rsidRDefault="00096107"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maksymalna wysokość budynków – 11</w:t>
      </w:r>
      <w:r w:rsidR="00F20A7B" w:rsidRPr="001C58AD">
        <w:rPr>
          <w:rFonts w:ascii="Arial" w:hAnsi="Arial" w:cs="Arial"/>
          <w:sz w:val="22"/>
          <w:szCs w:val="22"/>
        </w:rPr>
        <w:t>,5</w:t>
      </w:r>
      <w:r w:rsidR="00B02EE5">
        <w:rPr>
          <w:rFonts w:ascii="Arial" w:hAnsi="Arial" w:cs="Arial"/>
          <w:sz w:val="22"/>
          <w:szCs w:val="22"/>
        </w:rPr>
        <w:t> </w:t>
      </w:r>
      <w:r w:rsidRPr="001C58AD">
        <w:rPr>
          <w:rFonts w:ascii="Arial" w:hAnsi="Arial" w:cs="Arial"/>
          <w:sz w:val="22"/>
          <w:szCs w:val="22"/>
        </w:rPr>
        <w:t>m,</w:t>
      </w:r>
    </w:p>
    <w:p w14:paraId="00C2F3D7" w14:textId="5698E28E" w:rsidR="00096107" w:rsidRPr="001C58AD" w:rsidRDefault="00096107"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 3</w:t>
      </w:r>
      <w:r w:rsidR="00D21DB3">
        <w:rPr>
          <w:rFonts w:ascii="Arial" w:hAnsi="Arial" w:cs="Arial"/>
          <w:sz w:val="22"/>
          <w:szCs w:val="22"/>
        </w:rPr>
        <w:t>,</w:t>
      </w:r>
    </w:p>
    <w:p w14:paraId="52112BE9" w14:textId="34EE092A" w:rsidR="00096107" w:rsidRPr="001C58AD" w:rsidRDefault="00096107"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6C4C73">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p>
    <w:p w14:paraId="77CE7B4F" w14:textId="42384EE8" w:rsidR="00096107" w:rsidRPr="001C58AD" w:rsidRDefault="00096107"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budynków </w:t>
      </w:r>
      <w:r w:rsidR="005B1F97" w:rsidRPr="001C58AD">
        <w:rPr>
          <w:rFonts w:ascii="Arial" w:hAnsi="Arial" w:cs="Arial"/>
          <w:sz w:val="22"/>
          <w:szCs w:val="22"/>
        </w:rPr>
        <w:t>gospod</w:t>
      </w:r>
      <w:r w:rsidR="005B1F97">
        <w:rPr>
          <w:rFonts w:ascii="Arial" w:hAnsi="Arial" w:cs="Arial"/>
          <w:sz w:val="22"/>
          <w:szCs w:val="22"/>
        </w:rPr>
        <w:t>arczych</w:t>
      </w:r>
      <w:r w:rsidR="005B1F97" w:rsidRPr="001C58AD">
        <w:rPr>
          <w:rFonts w:ascii="Arial" w:hAnsi="Arial" w:cs="Arial"/>
          <w:sz w:val="22"/>
          <w:szCs w:val="22"/>
        </w:rPr>
        <w:t xml:space="preserve"> </w:t>
      </w:r>
      <w:r w:rsidRPr="001C58AD">
        <w:rPr>
          <w:rFonts w:ascii="Arial" w:hAnsi="Arial" w:cs="Arial"/>
          <w:sz w:val="22"/>
          <w:szCs w:val="22"/>
        </w:rPr>
        <w:t xml:space="preserve">i inwentarskich w istniejącej zabudowie zagrodowej ustala się: </w:t>
      </w:r>
    </w:p>
    <w:p w14:paraId="475D800F" w14:textId="0537F4A6" w:rsidR="00096107" w:rsidRPr="001C58AD" w:rsidRDefault="00096107"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12</w:t>
      </w:r>
      <w:r w:rsidR="00B02EE5">
        <w:rPr>
          <w:rFonts w:ascii="Arial" w:hAnsi="Arial" w:cs="Arial"/>
        </w:rPr>
        <w:t> </w:t>
      </w:r>
      <w:r w:rsidRPr="001C58AD">
        <w:rPr>
          <w:rFonts w:ascii="Arial" w:hAnsi="Arial" w:cs="Arial"/>
        </w:rPr>
        <w:t>m,</w:t>
      </w:r>
    </w:p>
    <w:p w14:paraId="69068AC0" w14:textId="6AC4D63B" w:rsidR="00096107" w:rsidRPr="001C58AD" w:rsidRDefault="00096107"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geometria dachu: nad główną bryłą budynku dach stromy – dwuspadowy o</w:t>
      </w:r>
      <w:r w:rsidR="006C4C73">
        <w:rPr>
          <w:rFonts w:ascii="Arial" w:hAnsi="Arial" w:cs="Arial"/>
        </w:rPr>
        <w:t> </w:t>
      </w:r>
      <w:r w:rsidRPr="001C58AD">
        <w:rPr>
          <w:rFonts w:ascii="Arial" w:hAnsi="Arial" w:cs="Arial"/>
        </w:rPr>
        <w:t>kącie nachylenia głównych połaci dachu w przedziale 30 -45</w:t>
      </w:r>
      <w:r w:rsidRPr="001C58AD">
        <w:rPr>
          <w:rFonts w:ascii="Arial" w:hAnsi="Arial" w:cs="Arial"/>
          <w:vertAlign w:val="superscript"/>
        </w:rPr>
        <w:t>0</w:t>
      </w:r>
      <w:r w:rsidRPr="001C58AD">
        <w:rPr>
          <w:rFonts w:ascii="Arial" w:hAnsi="Arial" w:cs="Arial"/>
        </w:rPr>
        <w:t xml:space="preserve">, </w:t>
      </w:r>
      <w:r w:rsidR="00B051C3" w:rsidRPr="00B051C3">
        <w:rPr>
          <w:rFonts w:ascii="Arial" w:hAnsi="Arial" w:cs="Arial"/>
        </w:rPr>
        <w:t>dopuszcza się również zastosowanie dachu o kącie pochylenia połaci dachowych w</w:t>
      </w:r>
      <w:r w:rsidR="006C4C73">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w:t>
      </w:r>
      <w:r w:rsidR="00B02EE5">
        <w:rPr>
          <w:rFonts w:ascii="Arial" w:hAnsi="Arial" w:cs="Arial"/>
        </w:rPr>
        <w:t> </w:t>
      </w:r>
      <w:r w:rsidR="00B051C3" w:rsidRPr="00B051C3">
        <w:rPr>
          <w:rFonts w:ascii="Arial" w:hAnsi="Arial" w:cs="Arial"/>
        </w:rPr>
        <w:t>m,</w:t>
      </w:r>
    </w:p>
    <w:p w14:paraId="3B05D6A5" w14:textId="615DB60C" w:rsidR="00096107" w:rsidRPr="001C58AD" w:rsidRDefault="00096107"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urządzeń, obiektów i budowli rolniczych</w:t>
      </w:r>
      <w:r w:rsidR="00C74821">
        <w:rPr>
          <w:rFonts w:ascii="Arial" w:hAnsi="Arial" w:cs="Arial"/>
          <w:sz w:val="22"/>
          <w:szCs w:val="22"/>
        </w:rPr>
        <w:t xml:space="preserve">, </w:t>
      </w:r>
      <w:r w:rsidR="00C74821" w:rsidRPr="00C74821">
        <w:rPr>
          <w:rFonts w:ascii="Arial" w:hAnsi="Arial" w:cs="Arial"/>
          <w:sz w:val="22"/>
          <w:szCs w:val="22"/>
        </w:rPr>
        <w:t xml:space="preserve">niebędących budynkami, </w:t>
      </w:r>
      <w:r w:rsidRPr="001C58AD">
        <w:rPr>
          <w:rFonts w:ascii="Arial" w:hAnsi="Arial" w:cs="Arial"/>
          <w:sz w:val="22"/>
          <w:szCs w:val="22"/>
        </w:rPr>
        <w:t xml:space="preserve"> służących prowadzeniu gospodarki rolnej w istniejącej zabudowie zagrodowej:</w:t>
      </w:r>
    </w:p>
    <w:p w14:paraId="6A084B2F" w14:textId="4EB13A07" w:rsidR="00096107" w:rsidRPr="001C58AD" w:rsidRDefault="00096107"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15</w:t>
      </w:r>
      <w:r w:rsidR="00B02EE5">
        <w:rPr>
          <w:rFonts w:ascii="Arial" w:hAnsi="Arial" w:cs="Arial"/>
        </w:rPr>
        <w:t> </w:t>
      </w:r>
      <w:r w:rsidRPr="001C58AD">
        <w:rPr>
          <w:rFonts w:ascii="Arial" w:hAnsi="Arial" w:cs="Arial"/>
        </w:rPr>
        <w:t>m,</w:t>
      </w:r>
    </w:p>
    <w:p w14:paraId="5B3942B5" w14:textId="77777777" w:rsidR="00096107" w:rsidRPr="001C58AD" w:rsidRDefault="00096107"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 xml:space="preserve"> geometria dachu: dach dowolny,</w:t>
      </w:r>
    </w:p>
    <w:p w14:paraId="3EC10487" w14:textId="0E1A5964" w:rsidR="00096107" w:rsidRPr="001C58AD" w:rsidRDefault="00096107"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D21DB3">
        <w:rPr>
          <w:rFonts w:ascii="Arial" w:hAnsi="Arial" w:cs="Arial"/>
          <w:sz w:val="22"/>
          <w:szCs w:val="22"/>
        </w:rPr>
        <w:t xml:space="preserve">pozostałych obiektów i urządzeń </w:t>
      </w:r>
      <w:r w:rsidRPr="001C58AD">
        <w:rPr>
          <w:rFonts w:ascii="Arial" w:hAnsi="Arial" w:cs="Arial"/>
          <w:sz w:val="22"/>
          <w:szCs w:val="22"/>
        </w:rPr>
        <w:t>towarzyszących:</w:t>
      </w:r>
    </w:p>
    <w:p w14:paraId="0DD782AB" w14:textId="09D6318B" w:rsidR="00096107" w:rsidRPr="001C58AD" w:rsidRDefault="00096107" w:rsidP="004B161B">
      <w:pPr>
        <w:numPr>
          <w:ilvl w:val="0"/>
          <w:numId w:val="97"/>
        </w:numPr>
        <w:tabs>
          <w:tab w:val="clear" w:pos="1996"/>
          <w:tab w:val="num" w:pos="1701"/>
        </w:tabs>
        <w:spacing w:before="60" w:line="264" w:lineRule="auto"/>
        <w:ind w:hanging="578"/>
        <w:jc w:val="both"/>
        <w:rPr>
          <w:rFonts w:ascii="Arial" w:hAnsi="Arial" w:cs="Arial"/>
          <w:sz w:val="22"/>
          <w:szCs w:val="22"/>
        </w:rPr>
      </w:pPr>
      <w:r w:rsidRPr="001C58AD">
        <w:rPr>
          <w:rFonts w:ascii="Arial" w:hAnsi="Arial" w:cs="Arial"/>
          <w:sz w:val="22"/>
          <w:szCs w:val="22"/>
        </w:rPr>
        <w:t>maksymalna wysokość</w:t>
      </w:r>
      <w:r w:rsidR="00D21DB3">
        <w:rPr>
          <w:rFonts w:ascii="Arial" w:hAnsi="Arial" w:cs="Arial"/>
          <w:sz w:val="22"/>
          <w:szCs w:val="22"/>
        </w:rPr>
        <w:t xml:space="preserve"> -</w:t>
      </w:r>
      <w:r w:rsidRPr="001C58AD">
        <w:rPr>
          <w:rFonts w:ascii="Arial" w:hAnsi="Arial" w:cs="Arial"/>
          <w:sz w:val="22"/>
          <w:szCs w:val="22"/>
        </w:rPr>
        <w:t xml:space="preserve"> 5 m,</w:t>
      </w:r>
    </w:p>
    <w:p w14:paraId="1FBC8282" w14:textId="000C0174" w:rsidR="00096107" w:rsidRPr="001C58AD" w:rsidRDefault="00096107"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w:t>
      </w:r>
      <w:r w:rsidR="00D21DB3">
        <w:rPr>
          <w:rFonts w:ascii="Arial" w:hAnsi="Arial" w:cs="Arial"/>
          <w:sz w:val="22"/>
          <w:szCs w:val="22"/>
        </w:rPr>
        <w:t xml:space="preserve">- </w:t>
      </w:r>
      <w:r w:rsidRPr="001C58AD">
        <w:rPr>
          <w:rFonts w:ascii="Arial" w:hAnsi="Arial" w:cs="Arial"/>
          <w:sz w:val="22"/>
          <w:szCs w:val="22"/>
        </w:rPr>
        <w:t>1</w:t>
      </w:r>
      <w:r w:rsidR="00D21DB3">
        <w:rPr>
          <w:rFonts w:ascii="Arial" w:hAnsi="Arial" w:cs="Arial"/>
          <w:sz w:val="22"/>
          <w:szCs w:val="22"/>
        </w:rPr>
        <w:t>,</w:t>
      </w:r>
    </w:p>
    <w:p w14:paraId="1DE78B66" w14:textId="651CADBD" w:rsidR="00096107" w:rsidRPr="001C58AD" w:rsidRDefault="00096107"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geometria dachu: nad główną bryłą budynku dach stromy</w:t>
      </w:r>
      <w:r w:rsidR="00D21DB3">
        <w:rPr>
          <w:rFonts w:ascii="Arial" w:hAnsi="Arial" w:cs="Arial"/>
          <w:sz w:val="22"/>
          <w:szCs w:val="22"/>
        </w:rPr>
        <w:t xml:space="preserve"> </w:t>
      </w:r>
      <w:r w:rsidRPr="001C58AD">
        <w:rPr>
          <w:rFonts w:ascii="Arial" w:hAnsi="Arial" w:cs="Arial"/>
          <w:sz w:val="22"/>
          <w:szCs w:val="22"/>
        </w:rPr>
        <w:t>- dwuspadowy o</w:t>
      </w:r>
      <w:r w:rsidR="006C4C73">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 dla budynków</w:t>
      </w:r>
      <w:r w:rsidR="00D21DB3">
        <w:rPr>
          <w:rFonts w:ascii="Arial" w:hAnsi="Arial" w:cs="Arial"/>
          <w:sz w:val="22"/>
          <w:szCs w:val="22"/>
        </w:rPr>
        <w:t xml:space="preserve"> towarzyszących lokalizowanych przy</w:t>
      </w:r>
      <w:r w:rsidRPr="001C58AD">
        <w:rPr>
          <w:rFonts w:ascii="Arial" w:hAnsi="Arial" w:cs="Arial"/>
          <w:sz w:val="22"/>
          <w:szCs w:val="22"/>
        </w:rPr>
        <w:t xml:space="preserve"> granicy działki dopuszcza się dach płaski lub jednospadowy,</w:t>
      </w:r>
    </w:p>
    <w:p w14:paraId="3C782994" w14:textId="77777777" w:rsidR="00096107" w:rsidRPr="001C58AD" w:rsidRDefault="00096107"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p>
    <w:p w14:paraId="68DFF4FF" w14:textId="77777777" w:rsidR="00096107" w:rsidRPr="001C58AD" w:rsidRDefault="00096107" w:rsidP="004B161B">
      <w:pPr>
        <w:numPr>
          <w:ilvl w:val="0"/>
          <w:numId w:val="109"/>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p>
    <w:p w14:paraId="01ED59EC" w14:textId="2B95A4C6" w:rsidR="009E608F" w:rsidRPr="009E608F" w:rsidRDefault="009E608F" w:rsidP="004B161B">
      <w:pPr>
        <w:pStyle w:val="Akapitzlist"/>
        <w:numPr>
          <w:ilvl w:val="0"/>
          <w:numId w:val="112"/>
        </w:numPr>
        <w:spacing w:before="60" w:after="0" w:line="264" w:lineRule="auto"/>
        <w:ind w:left="1418" w:hanging="284"/>
        <w:contextualSpacing w:val="0"/>
        <w:jc w:val="both"/>
        <w:rPr>
          <w:rFonts w:ascii="Arial" w:hAnsi="Arial" w:cs="Arial"/>
        </w:rPr>
      </w:pPr>
      <w:r w:rsidRPr="00566B56">
        <w:rPr>
          <w:rFonts w:ascii="Arial" w:hAnsi="Arial" w:cs="Arial"/>
          <w:bCs/>
        </w:rPr>
        <w:t>w teren</w:t>
      </w:r>
      <w:r>
        <w:rPr>
          <w:rFonts w:ascii="Arial" w:hAnsi="Arial" w:cs="Arial"/>
          <w:bCs/>
        </w:rPr>
        <w:t xml:space="preserve">ie o symbolu 86.MN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72C6B97E" w14:textId="5ED3E462" w:rsidR="00096107" w:rsidRPr="00A176AF" w:rsidRDefault="00096107" w:rsidP="004B161B">
      <w:pPr>
        <w:pStyle w:val="Akapitzlist"/>
        <w:numPr>
          <w:ilvl w:val="0"/>
          <w:numId w:val="112"/>
        </w:numPr>
        <w:spacing w:before="60" w:after="0" w:line="264" w:lineRule="auto"/>
        <w:ind w:left="1418" w:hanging="284"/>
        <w:contextualSpacing w:val="0"/>
        <w:jc w:val="both"/>
        <w:rPr>
          <w:rFonts w:ascii="Arial" w:hAnsi="Arial" w:cs="Arial"/>
        </w:rPr>
      </w:pPr>
      <w:r w:rsidRPr="001C58AD">
        <w:rPr>
          <w:rFonts w:ascii="Arial" w:hAnsi="Arial" w:cs="Arial"/>
          <w:bCs/>
        </w:rPr>
        <w:t xml:space="preserve">przez teren o symbolu 86.MN przebiega napowietrzna linia elektroenergetyczna </w:t>
      </w:r>
      <w:r w:rsidR="00F52274">
        <w:rPr>
          <w:rFonts w:ascii="Arial" w:hAnsi="Arial" w:cs="Arial"/>
          <w:bCs/>
        </w:rPr>
        <w:t xml:space="preserve">15kV </w:t>
      </w:r>
      <w:r w:rsidRPr="001C58AD">
        <w:rPr>
          <w:rFonts w:ascii="Arial" w:hAnsi="Arial" w:cs="Arial"/>
          <w:bCs/>
        </w:rPr>
        <w:t>wraz z pasem ochrony funkcyjnej - obowiązują ustalenia §9 ust. 4,</w:t>
      </w:r>
    </w:p>
    <w:p w14:paraId="476FB407" w14:textId="0AEA6FE9" w:rsidR="00D21DB3" w:rsidRPr="00F31D47" w:rsidRDefault="00D21DB3" w:rsidP="004B161B">
      <w:pPr>
        <w:pStyle w:val="Akapitzlist"/>
        <w:numPr>
          <w:ilvl w:val="0"/>
          <w:numId w:val="112"/>
        </w:numPr>
        <w:spacing w:before="60" w:after="0" w:line="264" w:lineRule="auto"/>
        <w:ind w:left="1418" w:hanging="284"/>
        <w:contextualSpacing w:val="0"/>
        <w:jc w:val="both"/>
        <w:rPr>
          <w:rFonts w:ascii="Arial" w:hAnsi="Arial" w:cs="Arial"/>
        </w:rPr>
      </w:pPr>
      <w:r w:rsidRPr="00F31D47">
        <w:rPr>
          <w:rFonts w:ascii="Arial" w:hAnsi="Arial" w:cs="Arial"/>
          <w:bCs/>
        </w:rPr>
        <w:t xml:space="preserve">w </w:t>
      </w:r>
      <w:r w:rsidR="000B7C6E" w:rsidRPr="00F31D47">
        <w:rPr>
          <w:rFonts w:ascii="Arial" w:hAnsi="Arial" w:cs="Arial"/>
          <w:bCs/>
        </w:rPr>
        <w:t xml:space="preserve">terenie </w:t>
      </w:r>
      <w:r w:rsidRPr="00F31D47">
        <w:rPr>
          <w:rFonts w:ascii="Arial" w:hAnsi="Arial" w:cs="Arial"/>
          <w:bCs/>
        </w:rPr>
        <w:t>o symbol</w:t>
      </w:r>
      <w:r w:rsidR="000B7C6E" w:rsidRPr="00F31D47">
        <w:rPr>
          <w:rFonts w:ascii="Arial" w:hAnsi="Arial" w:cs="Arial"/>
          <w:bCs/>
        </w:rPr>
        <w:t>u</w:t>
      </w:r>
      <w:r w:rsidR="009E608F">
        <w:rPr>
          <w:rFonts w:ascii="Arial" w:hAnsi="Arial" w:cs="Arial"/>
          <w:bCs/>
        </w:rPr>
        <w:t xml:space="preserve"> </w:t>
      </w:r>
      <w:r w:rsidRPr="00F31D47">
        <w:rPr>
          <w:rFonts w:ascii="Arial" w:hAnsi="Arial" w:cs="Arial"/>
          <w:bCs/>
        </w:rPr>
        <w:t>96.MN występuje zieleń wysoka do zachowania</w:t>
      </w:r>
      <w:r w:rsidR="005B6EE7" w:rsidRPr="00F31D47">
        <w:rPr>
          <w:rFonts w:ascii="Arial" w:hAnsi="Arial" w:cs="Arial"/>
          <w:bCs/>
        </w:rPr>
        <w:t xml:space="preserve">, </w:t>
      </w:r>
      <w:r w:rsidR="005B6EE7" w:rsidRPr="007E5A4F">
        <w:rPr>
          <w:rFonts w:ascii="Arial" w:eastAsia="Times New Roman" w:hAnsi="Arial" w:cs="Arial"/>
          <w:lang w:eastAsia="pl-PL"/>
        </w:rPr>
        <w:t xml:space="preserve">w tym </w:t>
      </w:r>
      <w:r w:rsidR="00DF4ADC" w:rsidRPr="007E5A4F">
        <w:rPr>
          <w:rFonts w:ascii="Arial" w:hAnsi="Arial" w:cs="Arial"/>
        </w:rPr>
        <w:t xml:space="preserve">starodrzew o wartościach kulturowo-krajobrazowych -  </w:t>
      </w:r>
      <w:r w:rsidR="005B6EE7" w:rsidRPr="007E5A4F">
        <w:rPr>
          <w:rFonts w:ascii="Arial" w:eastAsia="Times New Roman" w:hAnsi="Arial" w:cs="Arial"/>
          <w:lang w:eastAsia="pl-PL"/>
        </w:rPr>
        <w:t xml:space="preserve">obowiązują ustalenia </w:t>
      </w:r>
      <w:r w:rsidR="005B6EE7" w:rsidRPr="007E5A4F">
        <w:rPr>
          <w:rFonts w:ascii="Arial" w:hAnsi="Arial" w:cs="Arial"/>
          <w:bCs/>
        </w:rPr>
        <w:t>§6 ust.2 pkt.10</w:t>
      </w:r>
      <w:r w:rsidRPr="00F31D47">
        <w:rPr>
          <w:rFonts w:ascii="Arial" w:hAnsi="Arial" w:cs="Arial"/>
          <w:bCs/>
        </w:rPr>
        <w:t>.</w:t>
      </w:r>
    </w:p>
    <w:p w14:paraId="0C8A096A" w14:textId="77777777" w:rsidR="003A617E" w:rsidRPr="001C58AD" w:rsidRDefault="003A617E"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8:</w:t>
      </w:r>
    </w:p>
    <w:p w14:paraId="2697EF71" w14:textId="0C5A78D2" w:rsidR="003A617E" w:rsidRPr="001C58AD" w:rsidRDefault="003A617E" w:rsidP="004B161B">
      <w:pPr>
        <w:numPr>
          <w:ilvl w:val="0"/>
          <w:numId w:val="101"/>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47.MN,U, 48.MN,U, 50.MN,U, 52.MN,U, 53.MN,U, 54.MN,U, 55.MN,U,</w:t>
      </w:r>
      <w:r w:rsidR="00D21DB3">
        <w:rPr>
          <w:rFonts w:ascii="Arial" w:hAnsi="Arial" w:cs="Arial"/>
          <w:b/>
        </w:rPr>
        <w:t xml:space="preserve"> </w:t>
      </w:r>
      <w:r w:rsidRPr="001C58AD">
        <w:rPr>
          <w:rFonts w:ascii="Arial" w:hAnsi="Arial" w:cs="Arial"/>
          <w:b/>
        </w:rPr>
        <w:t>105.MN,U, 109.MN,U, 111.MN,U, 114.MN,U, 117.MN,U, 118.MN,U, 119.MN,U, 122.MN,U, 123.MN,U, 124.MN,U</w:t>
      </w:r>
      <w:r w:rsidR="00A43B5B">
        <w:rPr>
          <w:rFonts w:ascii="Arial" w:hAnsi="Arial" w:cs="Arial"/>
          <w:b/>
        </w:rPr>
        <w:t xml:space="preserve">, </w:t>
      </w:r>
      <w:r w:rsidR="000956C7">
        <w:rPr>
          <w:rFonts w:ascii="Arial" w:hAnsi="Arial" w:cs="Arial"/>
          <w:b/>
        </w:rPr>
        <w:t>143</w:t>
      </w:r>
      <w:r w:rsidR="00A43B5B">
        <w:rPr>
          <w:rFonts w:ascii="Arial" w:hAnsi="Arial" w:cs="Arial"/>
          <w:b/>
        </w:rPr>
        <w:t>.MN,U</w:t>
      </w:r>
      <w:r w:rsidR="00D21DB3">
        <w:rPr>
          <w:rFonts w:ascii="Arial" w:hAnsi="Arial" w:cs="Arial"/>
          <w:b/>
        </w:rPr>
        <w:t>;</w:t>
      </w:r>
    </w:p>
    <w:p w14:paraId="2DC983EA" w14:textId="1685DE15" w:rsidR="003A617E" w:rsidRPr="001C58AD" w:rsidRDefault="003A617E" w:rsidP="004B161B">
      <w:pPr>
        <w:numPr>
          <w:ilvl w:val="0"/>
          <w:numId w:val="101"/>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MN,U – tereny zabudowy mieszkaniowej jednorodzinnej lub usługowej:</w:t>
      </w:r>
    </w:p>
    <w:p w14:paraId="26D674E3" w14:textId="77777777" w:rsidR="003A617E" w:rsidRPr="001C58AD" w:rsidRDefault="003A617E" w:rsidP="004B161B">
      <w:pPr>
        <w:numPr>
          <w:ilvl w:val="0"/>
          <w:numId w:val="102"/>
        </w:numPr>
        <w:tabs>
          <w:tab w:val="clear" w:pos="1996"/>
          <w:tab w:val="num" w:pos="1134"/>
        </w:tabs>
        <w:spacing w:before="60" w:line="264" w:lineRule="auto"/>
        <w:ind w:hanging="1145"/>
        <w:jc w:val="both"/>
        <w:rPr>
          <w:rFonts w:ascii="Arial" w:hAnsi="Arial" w:cs="Arial"/>
          <w:sz w:val="22"/>
          <w:szCs w:val="22"/>
        </w:rPr>
      </w:pPr>
      <w:r w:rsidRPr="001C58AD">
        <w:rPr>
          <w:rFonts w:ascii="Arial" w:hAnsi="Arial" w:cs="Arial"/>
          <w:sz w:val="22"/>
          <w:szCs w:val="22"/>
        </w:rPr>
        <w:t>dopuszczalne formy zabudowy i zagospodarowania:</w:t>
      </w:r>
    </w:p>
    <w:p w14:paraId="0C4EE9E1" w14:textId="77777777" w:rsidR="003A617E" w:rsidRPr="001C58AD" w:rsidRDefault="003A617E"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mieszkalnych, jednorodzinnych, wolnostojących</w:t>
      </w:r>
      <w:r w:rsidR="006B00BD" w:rsidRPr="001C58AD">
        <w:rPr>
          <w:rFonts w:ascii="Arial" w:hAnsi="Arial" w:cs="Arial"/>
        </w:rPr>
        <w:t>,</w:t>
      </w:r>
    </w:p>
    <w:p w14:paraId="4A6F262B" w14:textId="05D9C784" w:rsidR="003A617E" w:rsidRPr="001C58AD" w:rsidRDefault="003A617E"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usługowych w szczególności z zakresu handlu, gastronomii </w:t>
      </w:r>
      <w:r w:rsidR="00315D1F">
        <w:rPr>
          <w:rFonts w:ascii="Arial" w:hAnsi="Arial" w:cs="Arial"/>
        </w:rPr>
        <w:t>lub</w:t>
      </w:r>
      <w:r w:rsidR="00315D1F" w:rsidRPr="001C58AD">
        <w:rPr>
          <w:rFonts w:ascii="Arial" w:hAnsi="Arial" w:cs="Arial"/>
        </w:rPr>
        <w:t xml:space="preserve"> </w:t>
      </w:r>
      <w:r w:rsidRPr="001C58AD">
        <w:rPr>
          <w:rFonts w:ascii="Arial" w:hAnsi="Arial" w:cs="Arial"/>
        </w:rPr>
        <w:t xml:space="preserve">usług społecznych w rozumieniu definicji zawartej w </w:t>
      </w:r>
      <w:r w:rsidRPr="001C58AD">
        <w:rPr>
          <w:rFonts w:ascii="Arial" w:hAnsi="Arial" w:cs="Arial"/>
          <w:bCs/>
        </w:rPr>
        <w:t>§3.1,</w:t>
      </w:r>
    </w:p>
    <w:p w14:paraId="251819C3" w14:textId="5DA91AE2" w:rsidR="003A617E" w:rsidRPr="001C58AD" w:rsidRDefault="003A617E"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 xml:space="preserve">lokalizacja budynków o funkcji mieszanej </w:t>
      </w:r>
      <w:r w:rsidR="00C5083B" w:rsidRPr="00566B56">
        <w:rPr>
          <w:rFonts w:ascii="Arial" w:hAnsi="Arial" w:cs="Arial"/>
          <w:bCs/>
        </w:rPr>
        <w:t xml:space="preserve">– mieszkaniowej </w:t>
      </w:r>
      <w:r w:rsidR="00C5083B">
        <w:rPr>
          <w:rFonts w:ascii="Arial" w:hAnsi="Arial" w:cs="Arial"/>
          <w:bCs/>
        </w:rPr>
        <w:t>(o maksymalnie dwóch lokalach mieszkalnych)</w:t>
      </w:r>
      <w:r w:rsidR="00C5083B" w:rsidRPr="00566B56">
        <w:rPr>
          <w:rFonts w:ascii="Arial" w:hAnsi="Arial" w:cs="Arial"/>
          <w:bCs/>
        </w:rPr>
        <w:t xml:space="preserve"> i</w:t>
      </w:r>
      <w:r w:rsidR="00C5083B">
        <w:rPr>
          <w:rFonts w:ascii="Arial" w:hAnsi="Arial" w:cs="Arial"/>
          <w:bCs/>
        </w:rPr>
        <w:t> </w:t>
      </w:r>
      <w:r w:rsidR="00C5083B" w:rsidRPr="00566B56">
        <w:rPr>
          <w:rFonts w:ascii="Arial" w:hAnsi="Arial" w:cs="Arial"/>
          <w:bCs/>
        </w:rPr>
        <w:t>usługowej</w:t>
      </w:r>
      <w:r w:rsidRPr="001C58AD">
        <w:rPr>
          <w:rFonts w:ascii="Arial" w:hAnsi="Arial" w:cs="Arial"/>
        </w:rPr>
        <w:t>, przy czym nie ustala się proporcji pomiędzy funkcją mieszkaniową a usługową</w:t>
      </w:r>
      <w:r w:rsidRPr="001C58AD">
        <w:rPr>
          <w:rFonts w:ascii="Arial" w:hAnsi="Arial" w:cs="Arial"/>
          <w:bCs/>
        </w:rPr>
        <w:t>,</w:t>
      </w:r>
    </w:p>
    <w:p w14:paraId="28A11506" w14:textId="77777777" w:rsidR="003A617E" w:rsidRPr="001C58AD" w:rsidRDefault="003A617E"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istniejąca w dniu uchwalenia planu zabudowa </w:t>
      </w:r>
      <w:r w:rsidR="006B00BD" w:rsidRPr="001C58AD">
        <w:rPr>
          <w:rFonts w:ascii="Arial" w:hAnsi="Arial" w:cs="Arial"/>
        </w:rPr>
        <w:t xml:space="preserve">mieszkaniowa, </w:t>
      </w:r>
      <w:r w:rsidRPr="001C58AD">
        <w:rPr>
          <w:rFonts w:ascii="Arial" w:hAnsi="Arial" w:cs="Arial"/>
        </w:rPr>
        <w:t>wielorodzinna jest zgodna z ustaleniami planu,</w:t>
      </w:r>
    </w:p>
    <w:p w14:paraId="46B05016" w14:textId="2F515E14" w:rsidR="003A617E" w:rsidRPr="001C58AD" w:rsidRDefault="008C1DCC"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2C3D9E">
        <w:rPr>
          <w:rFonts w:ascii="Arial" w:hAnsi="Arial" w:cs="Arial"/>
        </w:rPr>
        <w:t xml:space="preserve">zabudowa zagrodowa, w tym budynki mieszkalne, budynki gospodarcze i inwentarskie oraz urządzenia, obiekty i budowle rolnicze służące prowadzeniu gospodarki rolnej w istniejących </w:t>
      </w:r>
      <w:r>
        <w:rPr>
          <w:rFonts w:ascii="Arial" w:hAnsi="Arial" w:cs="Arial"/>
        </w:rPr>
        <w:t xml:space="preserve">w dniu uchwalenia planu </w:t>
      </w:r>
      <w:r w:rsidRPr="002C3D9E">
        <w:rPr>
          <w:rFonts w:ascii="Arial" w:hAnsi="Arial" w:cs="Arial"/>
        </w:rPr>
        <w:t>gospodarstwach rolnych</w:t>
      </w:r>
      <w:r>
        <w:rPr>
          <w:rFonts w:ascii="Arial" w:hAnsi="Arial" w:cs="Arial"/>
        </w:rPr>
        <w:t>,</w:t>
      </w:r>
    </w:p>
    <w:p w14:paraId="74FD2BB7" w14:textId="613D1881" w:rsidR="003A617E" w:rsidRPr="001C58AD" w:rsidRDefault="003A617E"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istniejąca w dniu uchwalenia planu zabudowa mieszkaniowa jednorodzinna w</w:t>
      </w:r>
      <w:r w:rsidR="006C4C73">
        <w:rPr>
          <w:rFonts w:ascii="Arial" w:hAnsi="Arial" w:cs="Arial"/>
        </w:rPr>
        <w:t> </w:t>
      </w:r>
      <w:r w:rsidRPr="001C58AD">
        <w:rPr>
          <w:rFonts w:ascii="Arial" w:hAnsi="Arial" w:cs="Arial"/>
        </w:rPr>
        <w:t>zabudowie bliźniaczej jest zgodna z ustaleniami planu,</w:t>
      </w:r>
    </w:p>
    <w:p w14:paraId="2F82EF83" w14:textId="6EF04D27" w:rsidR="003A617E" w:rsidRPr="001C58AD" w:rsidRDefault="0088013D"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w:t>
      </w:r>
      <w:r w:rsidRPr="001C58AD">
        <w:rPr>
          <w:rFonts w:ascii="Arial" w:hAnsi="Arial" w:cs="Arial"/>
        </w:rPr>
        <w:t xml:space="preserve"> </w:t>
      </w:r>
      <w:r w:rsidR="006B00BD" w:rsidRPr="001C58AD">
        <w:rPr>
          <w:rFonts w:ascii="Arial" w:hAnsi="Arial" w:cs="Arial"/>
        </w:rPr>
        <w:t xml:space="preserve">i urządzenia </w:t>
      </w:r>
      <w:r w:rsidR="003A617E" w:rsidRPr="001C58AD">
        <w:rPr>
          <w:rFonts w:ascii="Arial" w:hAnsi="Arial" w:cs="Arial"/>
        </w:rPr>
        <w:t xml:space="preserve">towarzyszące, </w:t>
      </w:r>
    </w:p>
    <w:p w14:paraId="4D2B3AF2" w14:textId="630A4ECD" w:rsidR="003A617E" w:rsidRPr="001C58AD" w:rsidRDefault="003A617E"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604265">
        <w:rPr>
          <w:rFonts w:ascii="Arial" w:hAnsi="Arial" w:cs="Arial"/>
        </w:rPr>
        <w:t>,</w:t>
      </w:r>
      <w:r w:rsidRPr="001C58AD">
        <w:rPr>
          <w:rFonts w:ascii="Arial" w:hAnsi="Arial" w:cs="Arial"/>
        </w:rPr>
        <w:t xml:space="preserve"> infrastruktura techniczna, urządzenia i obiekty związane z</w:t>
      </w:r>
      <w:r w:rsidR="002B70D8">
        <w:rPr>
          <w:rFonts w:ascii="Arial" w:hAnsi="Arial" w:cs="Arial"/>
        </w:rPr>
        <w:t> </w:t>
      </w:r>
      <w:r w:rsidRPr="001C58AD">
        <w:rPr>
          <w:rFonts w:ascii="Arial" w:hAnsi="Arial" w:cs="Arial"/>
        </w:rPr>
        <w:t>retencją i odprowadzeniem wód opadowych,</w:t>
      </w:r>
    </w:p>
    <w:p w14:paraId="3F65BA20" w14:textId="77777777" w:rsidR="009B0A0D" w:rsidRDefault="003A617E" w:rsidP="001D7C0D">
      <w:pPr>
        <w:spacing w:before="60" w:line="264" w:lineRule="auto"/>
        <w:ind w:left="720"/>
        <w:jc w:val="both"/>
        <w:rPr>
          <w:rFonts w:ascii="Arial" w:hAnsi="Arial" w:cs="Arial"/>
        </w:rPr>
      </w:pPr>
      <w:r w:rsidRPr="001C58AD">
        <w:rPr>
          <w:rFonts w:ascii="Arial" w:hAnsi="Arial" w:cs="Arial"/>
          <w:sz w:val="22"/>
          <w:szCs w:val="22"/>
        </w:rPr>
        <w:t>b) wykluczone formy zabudowy i zagospodarowania:</w:t>
      </w:r>
      <w:r w:rsidR="0088013D">
        <w:rPr>
          <w:rFonts w:ascii="Arial" w:hAnsi="Arial" w:cs="Arial"/>
        </w:rPr>
        <w:t xml:space="preserve"> </w:t>
      </w:r>
    </w:p>
    <w:p w14:paraId="32228445" w14:textId="20D8FE68" w:rsidR="009B0A0D" w:rsidRPr="0032672D" w:rsidRDefault="009B0A0D" w:rsidP="004B161B">
      <w:pPr>
        <w:pStyle w:val="Akapitzlist"/>
        <w:numPr>
          <w:ilvl w:val="0"/>
          <w:numId w:val="183"/>
        </w:numPr>
        <w:spacing w:before="60" w:after="0" w:line="264" w:lineRule="auto"/>
        <w:ind w:left="1418" w:hanging="284"/>
        <w:contextualSpacing w:val="0"/>
        <w:jc w:val="both"/>
        <w:rPr>
          <w:rFonts w:ascii="Arial" w:hAnsi="Arial" w:cs="Arial"/>
        </w:rPr>
      </w:pPr>
      <w:r w:rsidRPr="0032672D">
        <w:rPr>
          <w:rFonts w:ascii="Arial" w:hAnsi="Arial" w:cs="Arial"/>
        </w:rPr>
        <w:t>lokalizacja budynków mieszkalnych jednorodzinnych w zabudowie szeregowej,</w:t>
      </w:r>
    </w:p>
    <w:p w14:paraId="104ACBAC" w14:textId="4DF2EED5" w:rsidR="003A617E" w:rsidRPr="009B0A0D" w:rsidRDefault="003A617E" w:rsidP="004B161B">
      <w:pPr>
        <w:pStyle w:val="Akapitzlist"/>
        <w:numPr>
          <w:ilvl w:val="0"/>
          <w:numId w:val="183"/>
        </w:numPr>
        <w:spacing w:before="60" w:after="0" w:line="264" w:lineRule="auto"/>
        <w:ind w:left="1418" w:hanging="284"/>
        <w:contextualSpacing w:val="0"/>
        <w:jc w:val="both"/>
        <w:rPr>
          <w:rFonts w:ascii="Arial" w:hAnsi="Arial" w:cs="Arial"/>
        </w:rPr>
      </w:pPr>
      <w:r w:rsidRPr="009B0A0D">
        <w:rPr>
          <w:rFonts w:ascii="Arial" w:hAnsi="Arial" w:cs="Arial"/>
        </w:rPr>
        <w:t>w istniejącej zabudowie zagrodowej nie dopuszcza się prowadzenia hodowli i</w:t>
      </w:r>
      <w:r w:rsidR="009B0A0D">
        <w:rPr>
          <w:rFonts w:ascii="Arial" w:hAnsi="Arial" w:cs="Arial"/>
        </w:rPr>
        <w:t> </w:t>
      </w:r>
      <w:r w:rsidRPr="009B0A0D">
        <w:rPr>
          <w:rFonts w:ascii="Arial" w:hAnsi="Arial" w:cs="Arial"/>
        </w:rPr>
        <w:t xml:space="preserve">chowu zwierząt w </w:t>
      </w:r>
      <w:r w:rsidR="00DD577E" w:rsidRPr="009B0A0D">
        <w:rPr>
          <w:rFonts w:ascii="Arial" w:hAnsi="Arial" w:cs="Arial"/>
        </w:rPr>
        <w:t xml:space="preserve">liczbie </w:t>
      </w:r>
      <w:r w:rsidRPr="009B0A0D">
        <w:rPr>
          <w:rFonts w:ascii="Arial" w:hAnsi="Arial" w:cs="Arial"/>
        </w:rPr>
        <w:t>większej niż 10 DJP</w:t>
      </w:r>
      <w:r w:rsidR="0088013D" w:rsidRPr="009B0A0D">
        <w:rPr>
          <w:rFonts w:ascii="Arial" w:hAnsi="Arial" w:cs="Arial"/>
        </w:rPr>
        <w:t>;</w:t>
      </w:r>
    </w:p>
    <w:p w14:paraId="26A2DC91" w14:textId="77777777" w:rsidR="003A617E" w:rsidRPr="001C58AD" w:rsidRDefault="003A617E" w:rsidP="004B161B">
      <w:pPr>
        <w:numPr>
          <w:ilvl w:val="0"/>
          <w:numId w:val="101"/>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50F4652A" w14:textId="0440DA41" w:rsidR="003A617E" w:rsidRPr="001C58AD" w:rsidRDefault="003A617E" w:rsidP="004B161B">
      <w:pPr>
        <w:numPr>
          <w:ilvl w:val="0"/>
          <w:numId w:val="104"/>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4AD9E8D4" w14:textId="77777777" w:rsidR="003A617E" w:rsidRPr="001C58AD" w:rsidRDefault="003A617E" w:rsidP="004B161B">
      <w:pPr>
        <w:numPr>
          <w:ilvl w:val="0"/>
          <w:numId w:val="104"/>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maksymalna powierzchnia zabudowy działki – </w:t>
      </w:r>
      <w:r w:rsidR="006B00BD" w:rsidRPr="001C58AD">
        <w:rPr>
          <w:rFonts w:ascii="Arial" w:eastAsia="Calibri" w:hAnsi="Arial" w:cs="Arial"/>
          <w:bCs/>
          <w:sz w:val="22"/>
          <w:szCs w:val="22"/>
          <w:lang w:eastAsia="en-US"/>
        </w:rPr>
        <w:t>45</w:t>
      </w:r>
      <w:r w:rsidRPr="001C58AD">
        <w:rPr>
          <w:rFonts w:ascii="Arial" w:eastAsia="Calibri" w:hAnsi="Arial" w:cs="Arial"/>
          <w:bCs/>
          <w:sz w:val="22"/>
          <w:szCs w:val="22"/>
          <w:lang w:eastAsia="en-US"/>
        </w:rPr>
        <w:t>%,</w:t>
      </w:r>
    </w:p>
    <w:p w14:paraId="24C5EE6D" w14:textId="77777777" w:rsidR="003A617E" w:rsidRPr="001C58AD" w:rsidRDefault="003A617E" w:rsidP="004B161B">
      <w:pPr>
        <w:numPr>
          <w:ilvl w:val="0"/>
          <w:numId w:val="104"/>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30%, </w:t>
      </w:r>
    </w:p>
    <w:p w14:paraId="5858842B" w14:textId="0B97C721" w:rsidR="003A617E" w:rsidRPr="001C58AD" w:rsidRDefault="003A617E" w:rsidP="004B161B">
      <w:pPr>
        <w:numPr>
          <w:ilvl w:val="0"/>
          <w:numId w:val="104"/>
        </w:numPr>
        <w:spacing w:before="60" w:line="264" w:lineRule="auto"/>
        <w:ind w:left="1418" w:hanging="284"/>
        <w:jc w:val="both"/>
        <w:rPr>
          <w:rFonts w:ascii="Arial" w:hAnsi="Arial" w:cs="Arial"/>
          <w:sz w:val="22"/>
          <w:szCs w:val="22"/>
        </w:rPr>
      </w:pPr>
      <w:r w:rsidRPr="001C58AD">
        <w:rPr>
          <w:rFonts w:ascii="Arial" w:hAnsi="Arial" w:cs="Arial"/>
          <w:sz w:val="22"/>
          <w:szCs w:val="22"/>
        </w:rPr>
        <w:t>intensywność zabudowy</w:t>
      </w:r>
      <w:r w:rsidR="006B00BD" w:rsidRPr="001C58AD">
        <w:rPr>
          <w:rFonts w:ascii="Arial" w:hAnsi="Arial" w:cs="Arial"/>
          <w:sz w:val="22"/>
          <w:szCs w:val="22"/>
        </w:rPr>
        <w:t xml:space="preserve"> – minimalnie 0, maksymalnie </w:t>
      </w:r>
      <w:r w:rsidR="008766D3">
        <w:rPr>
          <w:rFonts w:ascii="Arial" w:hAnsi="Arial" w:cs="Arial"/>
          <w:sz w:val="22"/>
          <w:szCs w:val="22"/>
        </w:rPr>
        <w:t>0,9,</w:t>
      </w:r>
    </w:p>
    <w:p w14:paraId="12675409" w14:textId="6D44E027" w:rsidR="001A0BE6" w:rsidRDefault="003A617E" w:rsidP="004B161B">
      <w:pPr>
        <w:numPr>
          <w:ilvl w:val="0"/>
          <w:numId w:val="104"/>
        </w:numPr>
        <w:spacing w:before="60" w:line="264" w:lineRule="auto"/>
        <w:ind w:left="1418" w:hanging="284"/>
        <w:jc w:val="both"/>
        <w:rPr>
          <w:rFonts w:ascii="Arial" w:hAnsi="Arial" w:cs="Arial"/>
          <w:sz w:val="22"/>
          <w:szCs w:val="22"/>
        </w:rPr>
      </w:pPr>
      <w:r w:rsidRPr="001C58AD">
        <w:rPr>
          <w:rFonts w:ascii="Arial" w:hAnsi="Arial" w:cs="Arial"/>
          <w:sz w:val="22"/>
          <w:szCs w:val="22"/>
        </w:rPr>
        <w:t>dopuszcza się lokalizację budynków w odległości 1,5</w:t>
      </w:r>
      <w:r w:rsidR="00B02EE5">
        <w:rPr>
          <w:rFonts w:ascii="Arial" w:hAnsi="Arial" w:cs="Arial"/>
          <w:sz w:val="22"/>
          <w:szCs w:val="22"/>
        </w:rPr>
        <w:t> </w:t>
      </w:r>
      <w:r w:rsidRPr="001C58AD">
        <w:rPr>
          <w:rFonts w:ascii="Arial" w:hAnsi="Arial" w:cs="Arial"/>
          <w:sz w:val="22"/>
          <w:szCs w:val="22"/>
        </w:rPr>
        <w:t>m od granicy działki lub bezpośrednio przy granicy działki</w:t>
      </w:r>
      <w:r w:rsidR="001A0BE6">
        <w:rPr>
          <w:rFonts w:ascii="Arial" w:hAnsi="Arial" w:cs="Arial"/>
          <w:sz w:val="22"/>
          <w:szCs w:val="22"/>
        </w:rPr>
        <w:t>,</w:t>
      </w:r>
    </w:p>
    <w:p w14:paraId="56D344C7" w14:textId="56DFEDB1" w:rsidR="003A617E" w:rsidRPr="00DF6BFF" w:rsidRDefault="001A0BE6" w:rsidP="004B161B">
      <w:pPr>
        <w:numPr>
          <w:ilvl w:val="0"/>
          <w:numId w:val="104"/>
        </w:numPr>
        <w:spacing w:before="60" w:line="264" w:lineRule="auto"/>
        <w:ind w:left="1418" w:hanging="284"/>
        <w:jc w:val="both"/>
        <w:rPr>
          <w:rFonts w:ascii="Arial" w:hAnsi="Arial" w:cs="Arial"/>
          <w:sz w:val="22"/>
          <w:szCs w:val="22"/>
        </w:rPr>
      </w:pPr>
      <w:r w:rsidRPr="00DF6BFF">
        <w:rPr>
          <w:rFonts w:ascii="Arial" w:hAnsi="Arial" w:cs="Arial"/>
          <w:sz w:val="22"/>
          <w:szCs w:val="22"/>
        </w:rPr>
        <w:t>obsługa komunikacyjna teren</w:t>
      </w:r>
      <w:r w:rsidR="005E6DC5" w:rsidRPr="00DF6BFF">
        <w:rPr>
          <w:rFonts w:ascii="Arial" w:hAnsi="Arial" w:cs="Arial"/>
          <w:sz w:val="22"/>
          <w:szCs w:val="22"/>
        </w:rPr>
        <w:t>u</w:t>
      </w:r>
      <w:r w:rsidRPr="00DF6BFF">
        <w:rPr>
          <w:rFonts w:ascii="Arial" w:hAnsi="Arial" w:cs="Arial"/>
          <w:sz w:val="22"/>
          <w:szCs w:val="22"/>
        </w:rPr>
        <w:t xml:space="preserve"> o symbol</w:t>
      </w:r>
      <w:r w:rsidR="005E6DC5" w:rsidRPr="00DF6BFF">
        <w:rPr>
          <w:rFonts w:ascii="Arial" w:hAnsi="Arial" w:cs="Arial"/>
          <w:sz w:val="22"/>
          <w:szCs w:val="22"/>
        </w:rPr>
        <w:t xml:space="preserve">u 118.MN,U </w:t>
      </w:r>
      <w:r w:rsidRPr="00DF6BFF">
        <w:rPr>
          <w:rFonts w:ascii="Arial" w:hAnsi="Arial" w:cs="Arial"/>
          <w:sz w:val="22"/>
          <w:szCs w:val="22"/>
        </w:rPr>
        <w:t xml:space="preserve">za pośrednictwem części nieruchomości położonych w sąsiedztwie, </w:t>
      </w:r>
      <w:r w:rsidR="005E6DC5" w:rsidRPr="00DF6BFF">
        <w:rPr>
          <w:rFonts w:ascii="Arial" w:hAnsi="Arial" w:cs="Arial"/>
          <w:sz w:val="22"/>
          <w:szCs w:val="22"/>
        </w:rPr>
        <w:t xml:space="preserve">położonych w terenach o symbolach 117.MN,U lub 119.MN,U </w:t>
      </w:r>
      <w:r w:rsidRPr="00DF6BFF">
        <w:rPr>
          <w:rFonts w:ascii="Arial" w:hAnsi="Arial" w:cs="Arial"/>
          <w:sz w:val="22"/>
          <w:szCs w:val="22"/>
        </w:rPr>
        <w:t>a przylegających bezpośrednio do dróg publicznych</w:t>
      </w:r>
      <w:r w:rsidR="003A617E" w:rsidRPr="00DF6BFF">
        <w:rPr>
          <w:rFonts w:ascii="Arial" w:hAnsi="Arial" w:cs="Arial"/>
          <w:bCs/>
          <w:sz w:val="22"/>
          <w:szCs w:val="22"/>
        </w:rPr>
        <w:t>;</w:t>
      </w:r>
    </w:p>
    <w:p w14:paraId="02027A5C" w14:textId="77777777" w:rsidR="003A617E" w:rsidRPr="001C58AD" w:rsidRDefault="003A617E" w:rsidP="004B161B">
      <w:pPr>
        <w:numPr>
          <w:ilvl w:val="0"/>
          <w:numId w:val="101"/>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341CDCC3" w14:textId="77777777" w:rsidR="003A617E" w:rsidRPr="001C58AD" w:rsidRDefault="003A617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usługowych,</w:t>
      </w:r>
      <w:r w:rsidR="006B3970" w:rsidRPr="001C58AD">
        <w:rPr>
          <w:rFonts w:ascii="Arial" w:hAnsi="Arial" w:cs="Arial"/>
          <w:sz w:val="22"/>
          <w:szCs w:val="22"/>
        </w:rPr>
        <w:t xml:space="preserve"> mieszkaniowych jednorodzinnych</w:t>
      </w:r>
      <w:r w:rsidRPr="001C58AD">
        <w:rPr>
          <w:rFonts w:ascii="Arial" w:hAnsi="Arial" w:cs="Arial"/>
          <w:sz w:val="22"/>
          <w:szCs w:val="22"/>
        </w:rPr>
        <w:t xml:space="preserve"> oraz o funkcji mieszanej – mieszkaniowo – usługowych):</w:t>
      </w:r>
    </w:p>
    <w:p w14:paraId="524DE74E" w14:textId="3BAE5D8F" w:rsidR="003A617E" w:rsidRPr="00923446" w:rsidRDefault="003A617E" w:rsidP="004B161B">
      <w:pPr>
        <w:numPr>
          <w:ilvl w:val="0"/>
          <w:numId w:val="67"/>
        </w:numPr>
        <w:spacing w:before="60" w:line="264" w:lineRule="auto"/>
        <w:ind w:left="1701" w:hanging="283"/>
        <w:jc w:val="both"/>
        <w:rPr>
          <w:rFonts w:ascii="Arial" w:hAnsi="Arial" w:cs="Arial"/>
          <w:sz w:val="22"/>
          <w:szCs w:val="22"/>
        </w:rPr>
      </w:pPr>
      <w:r w:rsidRPr="00923446">
        <w:rPr>
          <w:rFonts w:ascii="Arial" w:hAnsi="Arial" w:cs="Arial"/>
          <w:sz w:val="22"/>
          <w:szCs w:val="22"/>
        </w:rPr>
        <w:t xml:space="preserve">maksymalna wysokość budynków – </w:t>
      </w:r>
      <w:r w:rsidR="003F1B1D" w:rsidRPr="00923446">
        <w:rPr>
          <w:rFonts w:ascii="Arial" w:hAnsi="Arial" w:cs="Arial"/>
          <w:sz w:val="22"/>
          <w:szCs w:val="22"/>
        </w:rPr>
        <w:t>10</w:t>
      </w:r>
      <w:r w:rsidR="00B02EE5" w:rsidRPr="00923446">
        <w:rPr>
          <w:rFonts w:ascii="Arial" w:hAnsi="Arial" w:cs="Arial"/>
          <w:sz w:val="22"/>
          <w:szCs w:val="22"/>
        </w:rPr>
        <w:t> </w:t>
      </w:r>
      <w:r w:rsidRPr="00923446">
        <w:rPr>
          <w:rFonts w:ascii="Arial" w:hAnsi="Arial" w:cs="Arial"/>
          <w:sz w:val="22"/>
          <w:szCs w:val="22"/>
        </w:rPr>
        <w:t>m,</w:t>
      </w:r>
    </w:p>
    <w:p w14:paraId="11AF6A3D" w14:textId="2053A44D" w:rsidR="003A617E" w:rsidRPr="001C58AD" w:rsidRDefault="003A617E"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 2</w:t>
      </w:r>
      <w:r w:rsidR="0088013D">
        <w:rPr>
          <w:rFonts w:ascii="Arial" w:hAnsi="Arial" w:cs="Arial"/>
          <w:sz w:val="22"/>
          <w:szCs w:val="22"/>
        </w:rPr>
        <w:t>,</w:t>
      </w:r>
    </w:p>
    <w:p w14:paraId="4E9157DB" w14:textId="7FE1FFA6" w:rsidR="0088013D" w:rsidRPr="00A176AF" w:rsidRDefault="003A617E"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6C4C73">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2B84622C" w14:textId="242585F9" w:rsidR="003A617E" w:rsidRPr="001C58AD" w:rsidRDefault="003A617E"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budynki od strony dojazdu sytuować kalenicą główną równolegle do wyznaczonych</w:t>
      </w:r>
      <w:r w:rsidR="0088013D">
        <w:rPr>
          <w:rFonts w:ascii="Arial" w:hAnsi="Arial" w:cs="Arial"/>
          <w:sz w:val="22"/>
          <w:szCs w:val="22"/>
        </w:rPr>
        <w:t>,</w:t>
      </w:r>
      <w:r w:rsidRPr="001C58AD">
        <w:rPr>
          <w:rFonts w:ascii="Arial" w:hAnsi="Arial" w:cs="Arial"/>
          <w:sz w:val="22"/>
          <w:szCs w:val="22"/>
        </w:rPr>
        <w:t xml:space="preserve"> nieprzekraczalnych linii zabudowy,</w:t>
      </w:r>
    </w:p>
    <w:p w14:paraId="10B6EFE1" w14:textId="43D2D891" w:rsidR="003A617E" w:rsidRPr="001C58AD" w:rsidRDefault="003A617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budynków </w:t>
      </w:r>
      <w:r w:rsidR="005B1F97" w:rsidRPr="001C58AD">
        <w:rPr>
          <w:rFonts w:ascii="Arial" w:hAnsi="Arial" w:cs="Arial"/>
          <w:sz w:val="22"/>
          <w:szCs w:val="22"/>
        </w:rPr>
        <w:t>gospoda</w:t>
      </w:r>
      <w:r w:rsidR="005B1F97">
        <w:rPr>
          <w:rFonts w:ascii="Arial" w:hAnsi="Arial" w:cs="Arial"/>
          <w:sz w:val="22"/>
          <w:szCs w:val="22"/>
        </w:rPr>
        <w:t>rczych</w:t>
      </w:r>
      <w:r w:rsidR="005B1F97" w:rsidRPr="001C58AD">
        <w:rPr>
          <w:rFonts w:ascii="Arial" w:hAnsi="Arial" w:cs="Arial"/>
          <w:sz w:val="22"/>
          <w:szCs w:val="22"/>
        </w:rPr>
        <w:t xml:space="preserve"> </w:t>
      </w:r>
      <w:r w:rsidRPr="001C58AD">
        <w:rPr>
          <w:rFonts w:ascii="Arial" w:hAnsi="Arial" w:cs="Arial"/>
          <w:sz w:val="22"/>
          <w:szCs w:val="22"/>
        </w:rPr>
        <w:t xml:space="preserve">i inwentarskich w istniejącej zabudowie zagrodowej ustala się: </w:t>
      </w:r>
    </w:p>
    <w:p w14:paraId="551D3F90" w14:textId="77777777" w:rsidR="003A617E" w:rsidRPr="001C58AD" w:rsidRDefault="003A617E"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C116AD" w:rsidRPr="001C58AD">
        <w:rPr>
          <w:rFonts w:ascii="Arial" w:hAnsi="Arial" w:cs="Arial"/>
        </w:rPr>
        <w:t>- 10</w:t>
      </w:r>
      <w:r w:rsidRPr="001C58AD">
        <w:rPr>
          <w:rFonts w:ascii="Arial" w:hAnsi="Arial" w:cs="Arial"/>
        </w:rPr>
        <w:t>m,</w:t>
      </w:r>
    </w:p>
    <w:p w14:paraId="5E1C5353" w14:textId="7B7DC7BD" w:rsidR="003A617E" w:rsidRPr="001C58AD" w:rsidRDefault="003A617E"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geometria dachu: nad główną bryłą budynku dach stromy – dwuspadowy o</w:t>
      </w:r>
      <w:r w:rsidR="006C4C73">
        <w:rPr>
          <w:rFonts w:ascii="Arial" w:hAnsi="Arial" w:cs="Arial"/>
        </w:rPr>
        <w:t> </w:t>
      </w:r>
      <w:r w:rsidRPr="001C58AD">
        <w:rPr>
          <w:rFonts w:ascii="Arial" w:hAnsi="Arial" w:cs="Arial"/>
        </w:rPr>
        <w:t>kącie nachylenia głównych połaci dachu w przedziale 40 -</w:t>
      </w:r>
      <w:r w:rsidR="008766D3">
        <w:rPr>
          <w:rFonts w:ascii="Arial" w:hAnsi="Arial" w:cs="Arial"/>
        </w:rPr>
        <w:t xml:space="preserve"> </w:t>
      </w:r>
      <w:r w:rsidRPr="001C58AD">
        <w:rPr>
          <w:rFonts w:ascii="Arial" w:hAnsi="Arial" w:cs="Arial"/>
        </w:rPr>
        <w:t>45</w:t>
      </w:r>
      <w:r w:rsidRPr="001C58AD">
        <w:rPr>
          <w:rFonts w:ascii="Arial" w:hAnsi="Arial" w:cs="Arial"/>
          <w:vertAlign w:val="superscript"/>
        </w:rPr>
        <w:t>0</w:t>
      </w:r>
      <w:r w:rsidRPr="001C58AD">
        <w:rPr>
          <w:rFonts w:ascii="Arial" w:hAnsi="Arial" w:cs="Arial"/>
        </w:rPr>
        <w:t>,</w:t>
      </w:r>
      <w:r w:rsidR="00B051C3" w:rsidRPr="00B051C3">
        <w:t xml:space="preserve"> </w:t>
      </w:r>
      <w:r w:rsidR="00B051C3" w:rsidRPr="00B051C3">
        <w:rPr>
          <w:rFonts w:ascii="Arial" w:hAnsi="Arial" w:cs="Arial"/>
        </w:rPr>
        <w:t>dopuszcza się również zastosowanie dachu o kącie pochylenia połaci dachowych w</w:t>
      </w:r>
      <w:r w:rsidR="006C4C73">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w:t>
      </w:r>
      <w:r w:rsidR="00B02EE5">
        <w:rPr>
          <w:rFonts w:ascii="Arial" w:hAnsi="Arial" w:cs="Arial"/>
        </w:rPr>
        <w:t> </w:t>
      </w:r>
      <w:r w:rsidR="00B051C3" w:rsidRPr="00B051C3">
        <w:rPr>
          <w:rFonts w:ascii="Arial" w:hAnsi="Arial" w:cs="Arial"/>
        </w:rPr>
        <w:t>m,</w:t>
      </w:r>
      <w:r w:rsidRPr="001C58AD">
        <w:rPr>
          <w:rFonts w:ascii="Arial" w:hAnsi="Arial" w:cs="Arial"/>
        </w:rPr>
        <w:t xml:space="preserve"> </w:t>
      </w:r>
    </w:p>
    <w:p w14:paraId="7FB57316" w14:textId="237E481D" w:rsidR="003A617E" w:rsidRPr="001C58AD" w:rsidRDefault="003A617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urządzeń, obiektów i budowli rolniczych</w:t>
      </w:r>
      <w:r w:rsidR="00C74821">
        <w:rPr>
          <w:rFonts w:ascii="Arial" w:hAnsi="Arial" w:cs="Arial"/>
          <w:sz w:val="22"/>
          <w:szCs w:val="22"/>
        </w:rPr>
        <w:t>, niebędących budynkami,</w:t>
      </w:r>
      <w:r w:rsidR="00C74821" w:rsidRPr="00566B56">
        <w:rPr>
          <w:rFonts w:ascii="Arial" w:hAnsi="Arial" w:cs="Arial"/>
          <w:sz w:val="22"/>
          <w:szCs w:val="22"/>
        </w:rPr>
        <w:t xml:space="preserve"> </w:t>
      </w:r>
      <w:r w:rsidRPr="001C58AD">
        <w:rPr>
          <w:rFonts w:ascii="Arial" w:hAnsi="Arial" w:cs="Arial"/>
          <w:sz w:val="22"/>
          <w:szCs w:val="22"/>
        </w:rPr>
        <w:t xml:space="preserve"> służących prowadzeniu gospodarki rolnej w istniejącej zabudowie zagrodowej:</w:t>
      </w:r>
    </w:p>
    <w:p w14:paraId="6F0D0E52" w14:textId="0ACB0E2B" w:rsidR="003A617E" w:rsidRPr="001C58AD" w:rsidRDefault="003A617E"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w:t>
      </w:r>
      <w:r w:rsidR="00C116AD" w:rsidRPr="001C58AD">
        <w:rPr>
          <w:rFonts w:ascii="Arial" w:hAnsi="Arial" w:cs="Arial"/>
        </w:rPr>
        <w:t>10</w:t>
      </w:r>
      <w:r w:rsidR="00B02EE5">
        <w:rPr>
          <w:rFonts w:ascii="Arial" w:hAnsi="Arial" w:cs="Arial"/>
        </w:rPr>
        <w:t> </w:t>
      </w:r>
      <w:r w:rsidRPr="001C58AD">
        <w:rPr>
          <w:rFonts w:ascii="Arial" w:hAnsi="Arial" w:cs="Arial"/>
        </w:rPr>
        <w:t xml:space="preserve">m, </w:t>
      </w:r>
    </w:p>
    <w:p w14:paraId="62EB5F64" w14:textId="77777777" w:rsidR="003A617E" w:rsidRPr="001C58AD" w:rsidRDefault="003A617E"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geometria dachu: dach dowolny,</w:t>
      </w:r>
    </w:p>
    <w:p w14:paraId="7AB7660D" w14:textId="44F91FA1" w:rsidR="003A617E" w:rsidRPr="001C58AD" w:rsidRDefault="003A617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w:t>
      </w:r>
      <w:r w:rsidR="0088013D">
        <w:rPr>
          <w:rFonts w:ascii="Arial" w:hAnsi="Arial" w:cs="Arial"/>
          <w:sz w:val="22"/>
          <w:szCs w:val="22"/>
        </w:rPr>
        <w:t xml:space="preserve"> pozostałych obiektów i urządzeń towarzyszących</w:t>
      </w:r>
      <w:r w:rsidRPr="001C58AD">
        <w:rPr>
          <w:rFonts w:ascii="Arial" w:hAnsi="Arial" w:cs="Arial"/>
          <w:sz w:val="22"/>
          <w:szCs w:val="22"/>
        </w:rPr>
        <w:t>:</w:t>
      </w:r>
    </w:p>
    <w:p w14:paraId="68D3020C" w14:textId="77777777" w:rsidR="003A617E" w:rsidRPr="001C58AD" w:rsidRDefault="003A617E" w:rsidP="004B161B">
      <w:pPr>
        <w:numPr>
          <w:ilvl w:val="0"/>
          <w:numId w:val="97"/>
        </w:numPr>
        <w:tabs>
          <w:tab w:val="clear" w:pos="1996"/>
          <w:tab w:val="num" w:pos="1701"/>
        </w:tabs>
        <w:spacing w:before="60" w:line="264" w:lineRule="auto"/>
        <w:ind w:hanging="578"/>
        <w:jc w:val="both"/>
        <w:rPr>
          <w:rFonts w:ascii="Arial" w:hAnsi="Arial" w:cs="Arial"/>
          <w:sz w:val="22"/>
          <w:szCs w:val="22"/>
        </w:rPr>
      </w:pPr>
      <w:r w:rsidRPr="001C58AD">
        <w:rPr>
          <w:rFonts w:ascii="Arial" w:hAnsi="Arial" w:cs="Arial"/>
          <w:sz w:val="22"/>
          <w:szCs w:val="22"/>
        </w:rPr>
        <w:t>maksymalna wysokość 5 m,</w:t>
      </w:r>
    </w:p>
    <w:p w14:paraId="020273FC" w14:textId="2AEB32C8" w:rsidR="003A617E" w:rsidRPr="001C58AD" w:rsidRDefault="003A617E"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88013D">
        <w:rPr>
          <w:rFonts w:ascii="Arial" w:hAnsi="Arial" w:cs="Arial"/>
          <w:sz w:val="22"/>
          <w:szCs w:val="22"/>
        </w:rPr>
        <w:t xml:space="preserve"> - </w:t>
      </w:r>
      <w:r w:rsidRPr="001C58AD">
        <w:rPr>
          <w:rFonts w:ascii="Arial" w:hAnsi="Arial" w:cs="Arial"/>
          <w:sz w:val="22"/>
          <w:szCs w:val="22"/>
        </w:rPr>
        <w:t xml:space="preserve">1, </w:t>
      </w:r>
    </w:p>
    <w:p w14:paraId="3328340F" w14:textId="32769082" w:rsidR="003A617E" w:rsidRPr="001C58AD" w:rsidRDefault="003A617E"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geometria dachu: nad główną bryłą budynku dach stromy</w:t>
      </w:r>
      <w:r w:rsidR="0088013D">
        <w:rPr>
          <w:rFonts w:ascii="Arial" w:hAnsi="Arial" w:cs="Arial"/>
          <w:sz w:val="22"/>
          <w:szCs w:val="22"/>
        </w:rPr>
        <w:t xml:space="preserve"> </w:t>
      </w:r>
      <w:r w:rsidRPr="001C58AD">
        <w:rPr>
          <w:rFonts w:ascii="Arial" w:hAnsi="Arial" w:cs="Arial"/>
          <w:sz w:val="22"/>
          <w:szCs w:val="22"/>
        </w:rPr>
        <w:t>- dwuspadowy o</w:t>
      </w:r>
      <w:r w:rsidR="006C4C73">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 dla budynków</w:t>
      </w:r>
      <w:r w:rsidR="0088013D">
        <w:rPr>
          <w:rFonts w:ascii="Arial" w:hAnsi="Arial" w:cs="Arial"/>
          <w:sz w:val="22"/>
          <w:szCs w:val="22"/>
        </w:rPr>
        <w:t xml:space="preserve"> sytuowanych</w:t>
      </w:r>
      <w:r w:rsidRPr="001C58AD">
        <w:rPr>
          <w:rFonts w:ascii="Arial" w:hAnsi="Arial" w:cs="Arial"/>
          <w:sz w:val="22"/>
          <w:szCs w:val="22"/>
        </w:rPr>
        <w:t xml:space="preserve"> </w:t>
      </w:r>
      <w:r w:rsidR="0088013D">
        <w:rPr>
          <w:rFonts w:ascii="Arial" w:hAnsi="Arial" w:cs="Arial"/>
          <w:sz w:val="22"/>
          <w:szCs w:val="22"/>
        </w:rPr>
        <w:t>przy</w:t>
      </w:r>
      <w:r w:rsidR="0088013D" w:rsidRPr="001C58AD">
        <w:rPr>
          <w:rFonts w:ascii="Arial" w:hAnsi="Arial" w:cs="Arial"/>
          <w:sz w:val="22"/>
          <w:szCs w:val="22"/>
        </w:rPr>
        <w:t xml:space="preserve"> </w:t>
      </w:r>
      <w:r w:rsidRPr="001C58AD">
        <w:rPr>
          <w:rFonts w:ascii="Arial" w:hAnsi="Arial" w:cs="Arial"/>
          <w:sz w:val="22"/>
          <w:szCs w:val="22"/>
        </w:rPr>
        <w:t>granicy działki dopuszcza się dach płaski lub jednospadowy,</w:t>
      </w:r>
    </w:p>
    <w:p w14:paraId="501CC121" w14:textId="77777777" w:rsidR="003A617E" w:rsidRPr="001C58AD" w:rsidRDefault="003A617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7A29EF0B" w14:textId="77777777" w:rsidR="003A617E" w:rsidRPr="001C58AD" w:rsidRDefault="003A617E" w:rsidP="004B161B">
      <w:pPr>
        <w:numPr>
          <w:ilvl w:val="0"/>
          <w:numId w:val="101"/>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p>
    <w:p w14:paraId="66D3AD7E" w14:textId="5D265ED2" w:rsidR="00277A43" w:rsidRPr="00277A43" w:rsidRDefault="00277A43"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r w:rsidRPr="00566B56">
        <w:rPr>
          <w:rFonts w:ascii="Arial" w:hAnsi="Arial" w:cs="Arial"/>
          <w:bCs/>
        </w:rPr>
        <w:t>w terenach</w:t>
      </w:r>
      <w:r>
        <w:rPr>
          <w:rFonts w:ascii="Arial" w:hAnsi="Arial" w:cs="Arial"/>
          <w:bCs/>
        </w:rPr>
        <w:t xml:space="preserve"> o symbolach 50.MN,U, 53.MN,U, 111.MN,U, 117.MN,U, 118.MN,U,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35C473F4" w14:textId="681E208D" w:rsidR="003A617E" w:rsidRPr="001C58AD" w:rsidRDefault="003A617E"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r w:rsidRPr="001C58AD">
        <w:rPr>
          <w:rFonts w:ascii="Arial" w:hAnsi="Arial" w:cs="Arial"/>
        </w:rPr>
        <w:t>tereny w całości położone w strefie ochrony konserwatorskiej układu ruralistycznego wsi Cedry Wielkie</w:t>
      </w:r>
      <w:r w:rsidR="008B24AB">
        <w:rPr>
          <w:rFonts w:ascii="Arial" w:hAnsi="Arial" w:cs="Arial"/>
        </w:rPr>
        <w:t xml:space="preserve"> </w:t>
      </w:r>
      <w:r w:rsidRPr="001C58AD">
        <w:rPr>
          <w:rFonts w:ascii="Arial" w:eastAsia="Times New Roman" w:hAnsi="Arial" w:cs="Arial"/>
          <w:lang w:eastAsia="pl-PL"/>
        </w:rPr>
        <w:t>- obowiązują ustalenia §6 ust. 2 pkt 5,</w:t>
      </w:r>
    </w:p>
    <w:p w14:paraId="4CA13454" w14:textId="419B7677" w:rsidR="003A617E" w:rsidRPr="001C58AD" w:rsidRDefault="003A617E"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r w:rsidRPr="001C58AD">
        <w:rPr>
          <w:rFonts w:ascii="Arial" w:eastAsia="Times New Roman" w:hAnsi="Arial" w:cs="Arial"/>
          <w:lang w:eastAsia="pl-PL"/>
        </w:rPr>
        <w:t>tereny</w:t>
      </w:r>
      <w:r w:rsidR="0088013D">
        <w:rPr>
          <w:rFonts w:ascii="Arial" w:eastAsia="Times New Roman" w:hAnsi="Arial" w:cs="Arial"/>
          <w:lang w:eastAsia="pl-PL"/>
        </w:rPr>
        <w:t xml:space="preserve"> o symbolach: 48.MN,U, 50.MN,U, 52.MN,U,</w:t>
      </w:r>
      <w:r w:rsidR="004723AC">
        <w:rPr>
          <w:rFonts w:ascii="Arial" w:eastAsia="Times New Roman" w:hAnsi="Arial" w:cs="Arial"/>
          <w:lang w:eastAsia="pl-PL"/>
        </w:rPr>
        <w:t xml:space="preserve"> 54.MN,U,</w:t>
      </w:r>
      <w:r w:rsidR="0088013D">
        <w:rPr>
          <w:rFonts w:ascii="Arial" w:eastAsia="Times New Roman" w:hAnsi="Arial" w:cs="Arial"/>
          <w:lang w:eastAsia="pl-PL"/>
        </w:rPr>
        <w:t xml:space="preserve"> 118.MN,U, 119.MN,U, 124.MN,U znajdują się</w:t>
      </w:r>
      <w:r w:rsidRPr="001C58AD">
        <w:rPr>
          <w:rFonts w:ascii="Arial" w:eastAsia="Times New Roman" w:hAnsi="Arial" w:cs="Arial"/>
          <w:lang w:eastAsia="pl-PL"/>
        </w:rPr>
        <w:t xml:space="preserve"> w zasięgu historycznych rozłogów pól- obowiązują ustalenia §6 ust. 2 pkt 7,</w:t>
      </w:r>
    </w:p>
    <w:p w14:paraId="5F614871" w14:textId="1C07EE1D" w:rsidR="003A617E" w:rsidRDefault="003A617E"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bookmarkStart w:id="31" w:name="_Hlk61007689"/>
      <w:r w:rsidRPr="001C58AD">
        <w:rPr>
          <w:rFonts w:ascii="Arial" w:eastAsia="Times New Roman" w:hAnsi="Arial" w:cs="Arial"/>
          <w:lang w:eastAsia="pl-PL"/>
        </w:rPr>
        <w:t>w terenach o symbolach 50.MN,U, 53.MN,U, 105.MN,U, 119.MN,U, 123.MN,U</w:t>
      </w:r>
      <w:r w:rsidR="00A43B5B">
        <w:rPr>
          <w:rFonts w:ascii="Arial" w:eastAsia="Times New Roman" w:hAnsi="Arial" w:cs="Arial"/>
          <w:lang w:eastAsia="pl-PL"/>
        </w:rPr>
        <w:t xml:space="preserve">, </w:t>
      </w:r>
      <w:r w:rsidRPr="001C58AD">
        <w:rPr>
          <w:rFonts w:ascii="Arial" w:eastAsia="Times New Roman" w:hAnsi="Arial" w:cs="Arial"/>
          <w:lang w:eastAsia="pl-PL"/>
        </w:rPr>
        <w:t>124.MN,U</w:t>
      </w:r>
      <w:r w:rsidR="00A43B5B">
        <w:rPr>
          <w:rFonts w:ascii="Arial" w:eastAsia="Times New Roman" w:hAnsi="Arial" w:cs="Arial"/>
          <w:lang w:eastAsia="pl-PL"/>
        </w:rPr>
        <w:t xml:space="preserve"> i </w:t>
      </w:r>
      <w:r w:rsidR="000956C7">
        <w:rPr>
          <w:rFonts w:ascii="Arial" w:eastAsia="Times New Roman" w:hAnsi="Arial" w:cs="Arial"/>
          <w:lang w:eastAsia="pl-PL"/>
        </w:rPr>
        <w:t>143</w:t>
      </w:r>
      <w:r w:rsidR="00A43B5B">
        <w:rPr>
          <w:rFonts w:ascii="Arial" w:eastAsia="Times New Roman" w:hAnsi="Arial" w:cs="Arial"/>
          <w:lang w:eastAsia="pl-PL"/>
        </w:rPr>
        <w:t>.MN,U</w:t>
      </w:r>
      <w:r w:rsidRPr="001C58AD">
        <w:rPr>
          <w:rFonts w:ascii="Arial" w:eastAsia="Times New Roman" w:hAnsi="Arial" w:cs="Arial"/>
          <w:lang w:eastAsia="pl-PL"/>
        </w:rPr>
        <w:t xml:space="preserve"> występują obiekty ujęte w ewidencji zabytków - obowiązują ustalenia §6 ust. 2 pkt </w:t>
      </w:r>
      <w:r w:rsidR="004723AC">
        <w:rPr>
          <w:rFonts w:ascii="Arial" w:eastAsia="Times New Roman" w:hAnsi="Arial" w:cs="Arial"/>
          <w:lang w:eastAsia="pl-PL"/>
        </w:rPr>
        <w:t xml:space="preserve">1 i </w:t>
      </w:r>
      <w:r w:rsidRPr="001C58AD">
        <w:rPr>
          <w:rFonts w:ascii="Arial" w:eastAsia="Times New Roman" w:hAnsi="Arial" w:cs="Arial"/>
          <w:lang w:eastAsia="pl-PL"/>
        </w:rPr>
        <w:t>4,</w:t>
      </w:r>
    </w:p>
    <w:p w14:paraId="3C384863" w14:textId="77777777" w:rsidR="004723AC" w:rsidRPr="00C37DFD" w:rsidRDefault="004723AC"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r w:rsidRPr="00C37DFD">
        <w:rPr>
          <w:rFonts w:ascii="Arial" w:hAnsi="Arial" w:cs="Arial"/>
        </w:rPr>
        <w:t>w terenach o symbolach</w:t>
      </w:r>
      <w:r>
        <w:rPr>
          <w:rFonts w:ascii="Arial" w:hAnsi="Arial" w:cs="Arial"/>
        </w:rPr>
        <w:t xml:space="preserve">: 50.MN,U, 52.MN,U, 53.MN,U, 123.MN,U, 124.MN,U </w:t>
      </w:r>
      <w:r w:rsidRPr="00C37DFD">
        <w:rPr>
          <w:rFonts w:ascii="Arial" w:hAnsi="Arial" w:cs="Arial"/>
        </w:rPr>
        <w:t xml:space="preserve">występują obiekty </w:t>
      </w:r>
      <w:r>
        <w:rPr>
          <w:rFonts w:ascii="Arial" w:hAnsi="Arial" w:cs="Arial"/>
        </w:rPr>
        <w:t xml:space="preserve">o wartościach </w:t>
      </w:r>
      <w:proofErr w:type="spellStart"/>
      <w:r>
        <w:rPr>
          <w:rFonts w:ascii="Arial" w:hAnsi="Arial" w:cs="Arial"/>
        </w:rPr>
        <w:t>historyczno</w:t>
      </w:r>
      <w:proofErr w:type="spellEnd"/>
      <w:r>
        <w:rPr>
          <w:rFonts w:ascii="Arial" w:hAnsi="Arial" w:cs="Arial"/>
        </w:rPr>
        <w:t xml:space="preserve"> - kulturowych</w:t>
      </w:r>
      <w:r w:rsidRPr="00C37DFD">
        <w:rPr>
          <w:rFonts w:ascii="Arial" w:hAnsi="Arial" w:cs="Arial"/>
        </w:rPr>
        <w:t xml:space="preserve">- obowiązują ustalenia §6 ust. 2 pkt </w:t>
      </w:r>
      <w:r>
        <w:rPr>
          <w:rFonts w:ascii="Arial" w:hAnsi="Arial" w:cs="Arial"/>
        </w:rPr>
        <w:t>8</w:t>
      </w:r>
      <w:r w:rsidRPr="00C37DFD">
        <w:rPr>
          <w:rFonts w:ascii="Arial" w:hAnsi="Arial" w:cs="Arial"/>
        </w:rPr>
        <w:t>,</w:t>
      </w:r>
    </w:p>
    <w:p w14:paraId="4112C592" w14:textId="77467EA3" w:rsidR="004723AC" w:rsidRPr="00C37DFD" w:rsidRDefault="004723AC"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r w:rsidRPr="00C37DFD">
        <w:rPr>
          <w:rFonts w:ascii="Arial" w:hAnsi="Arial" w:cs="Arial"/>
          <w:bCs/>
        </w:rPr>
        <w:t xml:space="preserve">tereny o symbolach: </w:t>
      </w:r>
      <w:r>
        <w:rPr>
          <w:rFonts w:ascii="Arial" w:hAnsi="Arial" w:cs="Arial"/>
          <w:bCs/>
        </w:rPr>
        <w:t>47.MN,U, 48.MN,U, 50.MN,U, 52.MN,U, 53.MN,U, 54.MN,U, 55.MN,U, 109.MN,U, 111.MN,U, 114.MN,U, 117.MN,U, 118.MN,U, 119.MN,U, 122.MN,U, 123.MN,U, 124.MN,U</w:t>
      </w:r>
      <w:r w:rsidR="00A43B5B">
        <w:rPr>
          <w:rFonts w:ascii="Arial" w:hAnsi="Arial" w:cs="Arial"/>
          <w:bCs/>
        </w:rPr>
        <w:t xml:space="preserve">, </w:t>
      </w:r>
      <w:r w:rsidR="000956C7">
        <w:rPr>
          <w:rFonts w:ascii="Arial" w:hAnsi="Arial" w:cs="Arial"/>
          <w:bCs/>
        </w:rPr>
        <w:t>143</w:t>
      </w:r>
      <w:r w:rsidR="00A43B5B">
        <w:rPr>
          <w:rFonts w:ascii="Arial" w:hAnsi="Arial" w:cs="Arial"/>
          <w:bCs/>
        </w:rPr>
        <w:t>.MN,U</w:t>
      </w:r>
      <w:r>
        <w:rPr>
          <w:rFonts w:ascii="Arial" w:hAnsi="Arial" w:cs="Arial"/>
          <w:bCs/>
        </w:rPr>
        <w:t xml:space="preserve"> </w:t>
      </w:r>
      <w:r w:rsidRPr="00C37DFD">
        <w:rPr>
          <w:rFonts w:ascii="Arial" w:hAnsi="Arial" w:cs="Arial"/>
          <w:bCs/>
        </w:rPr>
        <w:t>znajdują się w zasięgu strefy ochrony konserwatorskiej stanowiska archeologicznego ujętego w</w:t>
      </w:r>
      <w:r w:rsidR="006C4C73">
        <w:rPr>
          <w:rFonts w:ascii="Arial" w:hAnsi="Arial" w:cs="Arial"/>
          <w:bCs/>
        </w:rPr>
        <w:t> </w:t>
      </w:r>
      <w:r w:rsidRPr="00C37DFD">
        <w:rPr>
          <w:rFonts w:ascii="Arial" w:hAnsi="Arial" w:cs="Arial"/>
          <w:bCs/>
        </w:rPr>
        <w:t>ewidencji zabytków – strefa lokacji historycznej wsi Cedry Wielkie - obowiązują ustalenia §6 ust. 2 pkt 9,</w:t>
      </w:r>
    </w:p>
    <w:bookmarkEnd w:id="31"/>
    <w:p w14:paraId="3224ED4B" w14:textId="4A0D41F2" w:rsidR="003A617E" w:rsidRPr="00F31D47" w:rsidRDefault="003A617E"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r w:rsidRPr="001C58AD">
        <w:rPr>
          <w:rFonts w:ascii="Arial" w:eastAsia="Times New Roman" w:hAnsi="Arial" w:cs="Arial"/>
          <w:lang w:eastAsia="pl-PL"/>
        </w:rPr>
        <w:t xml:space="preserve">w terenach o symbolach 50.MN,U, </w:t>
      </w:r>
      <w:r w:rsidR="0088013D">
        <w:rPr>
          <w:rFonts w:ascii="Arial" w:eastAsia="Times New Roman" w:hAnsi="Arial" w:cs="Arial"/>
          <w:lang w:eastAsia="pl-PL"/>
        </w:rPr>
        <w:t xml:space="preserve">54.MN,U, </w:t>
      </w:r>
      <w:r w:rsidRPr="001C58AD">
        <w:rPr>
          <w:rFonts w:ascii="Arial" w:eastAsia="Times New Roman" w:hAnsi="Arial" w:cs="Arial"/>
          <w:lang w:eastAsia="pl-PL"/>
        </w:rPr>
        <w:t>55.MN,U</w:t>
      </w:r>
      <w:r w:rsidR="004723AC">
        <w:rPr>
          <w:rFonts w:ascii="Arial" w:eastAsia="Times New Roman" w:hAnsi="Arial" w:cs="Arial"/>
          <w:lang w:eastAsia="pl-PL"/>
        </w:rPr>
        <w:t xml:space="preserve">, </w:t>
      </w:r>
      <w:r w:rsidRPr="001C58AD">
        <w:rPr>
          <w:rFonts w:ascii="Arial" w:eastAsia="Times New Roman" w:hAnsi="Arial" w:cs="Arial"/>
          <w:lang w:eastAsia="pl-PL"/>
        </w:rPr>
        <w:t>105.MN,U</w:t>
      </w:r>
      <w:r w:rsidR="004723AC">
        <w:rPr>
          <w:rFonts w:ascii="Arial" w:eastAsia="Times New Roman" w:hAnsi="Arial" w:cs="Arial"/>
          <w:lang w:eastAsia="pl-PL"/>
        </w:rPr>
        <w:t xml:space="preserve"> i 118.MN,U</w:t>
      </w:r>
      <w:r w:rsidRPr="001C58AD">
        <w:rPr>
          <w:rFonts w:ascii="Arial" w:eastAsia="Times New Roman" w:hAnsi="Arial" w:cs="Arial"/>
          <w:lang w:eastAsia="pl-PL"/>
        </w:rPr>
        <w:t xml:space="preserve"> </w:t>
      </w:r>
      <w:r w:rsidRPr="00F31D47">
        <w:rPr>
          <w:rFonts w:ascii="Arial" w:eastAsia="Times New Roman" w:hAnsi="Arial" w:cs="Arial"/>
          <w:lang w:eastAsia="pl-PL"/>
        </w:rPr>
        <w:t>występuje zieleń wysoka do zachowania</w:t>
      </w:r>
      <w:r w:rsidR="005B6EE7" w:rsidRPr="00F31D47">
        <w:rPr>
          <w:rFonts w:ascii="Arial" w:eastAsia="Times New Roman" w:hAnsi="Arial" w:cs="Arial"/>
          <w:lang w:eastAsia="pl-PL"/>
        </w:rPr>
        <w:t xml:space="preserve">, </w:t>
      </w:r>
      <w:r w:rsidR="005B6EE7" w:rsidRPr="007E5A4F">
        <w:rPr>
          <w:rFonts w:ascii="Arial" w:eastAsia="Times New Roman" w:hAnsi="Arial" w:cs="Arial"/>
          <w:lang w:eastAsia="pl-PL"/>
        </w:rPr>
        <w:t xml:space="preserve">w tym </w:t>
      </w:r>
      <w:r w:rsidR="00DF4ADC" w:rsidRPr="007E5A4F">
        <w:rPr>
          <w:rFonts w:ascii="Arial" w:hAnsi="Arial" w:cs="Arial"/>
        </w:rPr>
        <w:t xml:space="preserve">starodrzew o wartościach kulturowo-krajobrazowych - </w:t>
      </w:r>
      <w:r w:rsidR="005B6EE7" w:rsidRPr="007E5A4F">
        <w:rPr>
          <w:rFonts w:ascii="Arial" w:eastAsia="Times New Roman" w:hAnsi="Arial" w:cs="Arial"/>
          <w:lang w:eastAsia="pl-PL"/>
        </w:rPr>
        <w:t xml:space="preserve">obowiązują ustalenia </w:t>
      </w:r>
      <w:r w:rsidR="005B6EE7" w:rsidRPr="007E5A4F">
        <w:rPr>
          <w:rFonts w:ascii="Arial" w:hAnsi="Arial" w:cs="Arial"/>
          <w:bCs/>
        </w:rPr>
        <w:t>§6 ust.2 pkt.10</w:t>
      </w:r>
      <w:r w:rsidRPr="00F31D47">
        <w:rPr>
          <w:rFonts w:ascii="Arial" w:eastAsia="Times New Roman" w:hAnsi="Arial" w:cs="Arial"/>
          <w:lang w:eastAsia="pl-PL"/>
        </w:rPr>
        <w:t>,</w:t>
      </w:r>
    </w:p>
    <w:p w14:paraId="7B962922" w14:textId="776073A4" w:rsidR="003A617E" w:rsidRPr="001C58AD" w:rsidRDefault="003A617E" w:rsidP="004B161B">
      <w:pPr>
        <w:pStyle w:val="Akapitzlist"/>
        <w:numPr>
          <w:ilvl w:val="0"/>
          <w:numId w:val="98"/>
        </w:numPr>
        <w:spacing w:before="60" w:after="0" w:line="264" w:lineRule="auto"/>
        <w:ind w:left="1418" w:hanging="284"/>
        <w:contextualSpacing w:val="0"/>
        <w:jc w:val="both"/>
        <w:rPr>
          <w:rFonts w:ascii="Arial" w:eastAsia="Times New Roman" w:hAnsi="Arial" w:cs="Arial"/>
          <w:lang w:eastAsia="pl-PL"/>
        </w:rPr>
      </w:pPr>
      <w:r w:rsidRPr="001C58AD">
        <w:rPr>
          <w:rFonts w:ascii="Arial" w:hAnsi="Arial" w:cs="Arial"/>
          <w:bCs/>
        </w:rPr>
        <w:t xml:space="preserve">przez tereny o symbolach 47.MN,U, </w:t>
      </w:r>
      <w:r w:rsidR="004723AC">
        <w:rPr>
          <w:rFonts w:ascii="Arial" w:hAnsi="Arial" w:cs="Arial"/>
          <w:bCs/>
        </w:rPr>
        <w:t xml:space="preserve">53.MN,U, </w:t>
      </w:r>
      <w:r w:rsidRPr="001C58AD">
        <w:rPr>
          <w:rFonts w:ascii="Arial" w:hAnsi="Arial" w:cs="Arial"/>
          <w:bCs/>
        </w:rPr>
        <w:t xml:space="preserve">54.MN,U, 55.MN,U, 109.MN,U, 111.MN,U, 124.MN,U przebiega napowietrzna linia elektroenergetyczna 15 </w:t>
      </w:r>
      <w:proofErr w:type="spellStart"/>
      <w:r w:rsidRPr="001C58AD">
        <w:rPr>
          <w:rFonts w:ascii="Arial" w:hAnsi="Arial" w:cs="Arial"/>
          <w:bCs/>
        </w:rPr>
        <w:t>kV</w:t>
      </w:r>
      <w:proofErr w:type="spellEnd"/>
      <w:r w:rsidRPr="001C58AD">
        <w:rPr>
          <w:rFonts w:ascii="Arial" w:hAnsi="Arial" w:cs="Arial"/>
          <w:bCs/>
        </w:rPr>
        <w:t xml:space="preserve"> wraz z pasem ochrony funkcyjnej - obowiązują ustalenia §9 ust. 4.</w:t>
      </w:r>
    </w:p>
    <w:p w14:paraId="4AB50652" w14:textId="77777777" w:rsidR="00F110EB" w:rsidRPr="001C58AD" w:rsidRDefault="00F110EB"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9:</w:t>
      </w:r>
    </w:p>
    <w:p w14:paraId="1DC05321" w14:textId="7B791344" w:rsidR="00F110EB" w:rsidRPr="001C58AD" w:rsidRDefault="00F110EB" w:rsidP="004B161B">
      <w:pPr>
        <w:numPr>
          <w:ilvl w:val="0"/>
          <w:numId w:val="157"/>
        </w:numPr>
        <w:tabs>
          <w:tab w:val="clear" w:pos="360"/>
          <w:tab w:val="num" w:pos="709"/>
        </w:tabs>
        <w:spacing w:before="60" w:line="264" w:lineRule="auto"/>
        <w:ind w:left="709" w:hanging="283"/>
        <w:jc w:val="both"/>
        <w:rPr>
          <w:rFonts w:ascii="Arial" w:hAnsi="Arial" w:cs="Arial"/>
          <w:sz w:val="22"/>
          <w:szCs w:val="22"/>
        </w:rPr>
      </w:pPr>
      <w:bookmarkStart w:id="32" w:name="_Hlk61007069"/>
      <w:r w:rsidRPr="001C58AD">
        <w:rPr>
          <w:rFonts w:ascii="Arial" w:hAnsi="Arial" w:cs="Arial"/>
          <w:b/>
          <w:bCs/>
          <w:sz w:val="22"/>
          <w:szCs w:val="22"/>
        </w:rPr>
        <w:t xml:space="preserve">symbol terenu:  </w:t>
      </w:r>
      <w:r w:rsidR="008B24AB">
        <w:rPr>
          <w:rFonts w:ascii="Arial" w:hAnsi="Arial" w:cs="Arial"/>
          <w:b/>
          <w:bCs/>
          <w:sz w:val="22"/>
          <w:szCs w:val="22"/>
        </w:rPr>
        <w:t xml:space="preserve">61.MN,U, </w:t>
      </w:r>
      <w:r w:rsidR="000956C7">
        <w:rPr>
          <w:rFonts w:ascii="Arial" w:hAnsi="Arial" w:cs="Arial"/>
          <w:b/>
          <w:sz w:val="22"/>
          <w:szCs w:val="22"/>
        </w:rPr>
        <w:t>99</w:t>
      </w:r>
      <w:r w:rsidRPr="001C58AD">
        <w:rPr>
          <w:rFonts w:ascii="Arial" w:hAnsi="Arial" w:cs="Arial"/>
          <w:b/>
          <w:sz w:val="22"/>
          <w:szCs w:val="22"/>
        </w:rPr>
        <w:t xml:space="preserve">.MN,U, </w:t>
      </w:r>
      <w:r w:rsidR="000956C7" w:rsidRPr="001C58AD">
        <w:rPr>
          <w:rFonts w:ascii="Arial" w:hAnsi="Arial" w:cs="Arial"/>
          <w:b/>
          <w:sz w:val="22"/>
          <w:szCs w:val="22"/>
        </w:rPr>
        <w:t>1</w:t>
      </w:r>
      <w:r w:rsidR="000956C7">
        <w:rPr>
          <w:rFonts w:ascii="Arial" w:hAnsi="Arial" w:cs="Arial"/>
          <w:b/>
          <w:sz w:val="22"/>
          <w:szCs w:val="22"/>
        </w:rPr>
        <w:t>00</w:t>
      </w:r>
      <w:r w:rsidRPr="001C58AD">
        <w:rPr>
          <w:rFonts w:ascii="Arial" w:hAnsi="Arial" w:cs="Arial"/>
          <w:b/>
          <w:sz w:val="22"/>
          <w:szCs w:val="22"/>
        </w:rPr>
        <w:t>.MN,U;</w:t>
      </w:r>
    </w:p>
    <w:p w14:paraId="7641DC92" w14:textId="496F6EF4" w:rsidR="00F110EB" w:rsidRPr="001C58AD" w:rsidRDefault="00F110EB" w:rsidP="004B161B">
      <w:pPr>
        <w:numPr>
          <w:ilvl w:val="0"/>
          <w:numId w:val="157"/>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MN,U – tereny zabudowy mieszkaniowej jednorodzinnej lub usługowej:</w:t>
      </w:r>
    </w:p>
    <w:p w14:paraId="57B7C719" w14:textId="77777777" w:rsidR="00F110EB" w:rsidRPr="001C58AD" w:rsidRDefault="00F110EB" w:rsidP="004B161B">
      <w:pPr>
        <w:numPr>
          <w:ilvl w:val="0"/>
          <w:numId w:val="158"/>
        </w:numPr>
        <w:tabs>
          <w:tab w:val="clear" w:pos="1996"/>
          <w:tab w:val="num" w:pos="1134"/>
        </w:tabs>
        <w:spacing w:before="60" w:line="264" w:lineRule="auto"/>
        <w:ind w:hanging="1145"/>
        <w:jc w:val="both"/>
        <w:rPr>
          <w:rFonts w:ascii="Arial" w:hAnsi="Arial" w:cs="Arial"/>
          <w:sz w:val="22"/>
          <w:szCs w:val="22"/>
        </w:rPr>
      </w:pPr>
      <w:r w:rsidRPr="001C58AD">
        <w:rPr>
          <w:rFonts w:ascii="Arial" w:hAnsi="Arial" w:cs="Arial"/>
          <w:sz w:val="22"/>
          <w:szCs w:val="22"/>
        </w:rPr>
        <w:t>dopuszczalne formy zabudowy i zagospodarowania:</w:t>
      </w:r>
    </w:p>
    <w:p w14:paraId="405DDFE0" w14:textId="6EBE97F8" w:rsidR="00F110EB" w:rsidRPr="001C58AD" w:rsidRDefault="00F110E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mieszkalnych, jednorodzinnych, wolnostojących,</w:t>
      </w:r>
    </w:p>
    <w:p w14:paraId="6C626D63" w14:textId="6EE51AD3" w:rsidR="00F110EB" w:rsidRPr="001C58AD" w:rsidRDefault="00F110E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usługowych w szczególności z zakresu handlu, gastronomii </w:t>
      </w:r>
      <w:r w:rsidR="00315D1F">
        <w:rPr>
          <w:rFonts w:ascii="Arial" w:hAnsi="Arial" w:cs="Arial"/>
        </w:rPr>
        <w:t>lub</w:t>
      </w:r>
      <w:r w:rsidR="00315D1F" w:rsidRPr="001C58AD">
        <w:rPr>
          <w:rFonts w:ascii="Arial" w:hAnsi="Arial" w:cs="Arial"/>
        </w:rPr>
        <w:t xml:space="preserve"> </w:t>
      </w:r>
      <w:r w:rsidRPr="001C58AD">
        <w:rPr>
          <w:rFonts w:ascii="Arial" w:hAnsi="Arial" w:cs="Arial"/>
        </w:rPr>
        <w:t xml:space="preserve">usług społecznych w rozumieniu definicji zawartej w </w:t>
      </w:r>
      <w:r w:rsidRPr="001C58AD">
        <w:rPr>
          <w:rFonts w:ascii="Arial" w:hAnsi="Arial" w:cs="Arial"/>
          <w:bCs/>
        </w:rPr>
        <w:t>§3.1,</w:t>
      </w:r>
    </w:p>
    <w:p w14:paraId="170B6714" w14:textId="511E0774" w:rsidR="00F110EB" w:rsidRPr="001C58AD" w:rsidRDefault="00F110E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 xml:space="preserve">lokalizacja budynków o funkcji mieszanej </w:t>
      </w:r>
      <w:r w:rsidR="00C5083B" w:rsidRPr="00566B56">
        <w:rPr>
          <w:rFonts w:ascii="Arial" w:hAnsi="Arial" w:cs="Arial"/>
          <w:bCs/>
        </w:rPr>
        <w:t xml:space="preserve">– mieszkaniowej </w:t>
      </w:r>
      <w:r w:rsidR="00C5083B">
        <w:rPr>
          <w:rFonts w:ascii="Arial" w:hAnsi="Arial" w:cs="Arial"/>
          <w:bCs/>
        </w:rPr>
        <w:t>(o maksymalnie dwóch lokalach mieszkalnych)</w:t>
      </w:r>
      <w:r w:rsidR="00C5083B" w:rsidRPr="00566B56">
        <w:rPr>
          <w:rFonts w:ascii="Arial" w:hAnsi="Arial" w:cs="Arial"/>
          <w:bCs/>
        </w:rPr>
        <w:t xml:space="preserve"> i</w:t>
      </w:r>
      <w:r w:rsidR="00C5083B">
        <w:rPr>
          <w:rFonts w:ascii="Arial" w:hAnsi="Arial" w:cs="Arial"/>
          <w:bCs/>
        </w:rPr>
        <w:t> </w:t>
      </w:r>
      <w:r w:rsidR="00C5083B" w:rsidRPr="00566B56">
        <w:rPr>
          <w:rFonts w:ascii="Arial" w:hAnsi="Arial" w:cs="Arial"/>
          <w:bCs/>
        </w:rPr>
        <w:t>usługowej</w:t>
      </w:r>
      <w:r w:rsidRPr="001C58AD">
        <w:rPr>
          <w:rFonts w:ascii="Arial" w:hAnsi="Arial" w:cs="Arial"/>
        </w:rPr>
        <w:t>, przy czym nie ustala się proporcji pomiędzy funkcją mieszkaniową a usługową</w:t>
      </w:r>
      <w:r w:rsidRPr="001C58AD">
        <w:rPr>
          <w:rFonts w:ascii="Arial" w:hAnsi="Arial" w:cs="Arial"/>
          <w:bCs/>
        </w:rPr>
        <w:t>,</w:t>
      </w:r>
    </w:p>
    <w:p w14:paraId="2B7E2456" w14:textId="7B4F7381" w:rsidR="00F110EB" w:rsidRPr="001C58AD" w:rsidRDefault="00F110E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istniejąca w dniu uchwalenia planu zabudowa mieszkaniowa jednorodzinna w</w:t>
      </w:r>
      <w:r w:rsidR="0047544E">
        <w:rPr>
          <w:rFonts w:ascii="Arial" w:hAnsi="Arial" w:cs="Arial"/>
        </w:rPr>
        <w:t> </w:t>
      </w:r>
      <w:r w:rsidRPr="001C58AD">
        <w:rPr>
          <w:rFonts w:ascii="Arial" w:hAnsi="Arial" w:cs="Arial"/>
        </w:rPr>
        <w:t>zabudowie bliźniaczej jest zgodna z ustaleniami planu,</w:t>
      </w:r>
    </w:p>
    <w:p w14:paraId="2144C851" w14:textId="3CD9B28F" w:rsidR="00F110EB" w:rsidRPr="001C58AD" w:rsidRDefault="008B24A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 i urządzenia</w:t>
      </w:r>
      <w:r w:rsidRPr="001C58AD">
        <w:rPr>
          <w:rFonts w:ascii="Arial" w:hAnsi="Arial" w:cs="Arial"/>
        </w:rPr>
        <w:t xml:space="preserve"> </w:t>
      </w:r>
      <w:r w:rsidR="00F110EB" w:rsidRPr="001C58AD">
        <w:rPr>
          <w:rFonts w:ascii="Arial" w:hAnsi="Arial" w:cs="Arial"/>
        </w:rPr>
        <w:t xml:space="preserve">towarzyszące, </w:t>
      </w:r>
    </w:p>
    <w:p w14:paraId="66C5936E" w14:textId="7760E9F3" w:rsidR="00F110EB" w:rsidRDefault="00F110E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473CDE">
        <w:rPr>
          <w:rFonts w:ascii="Arial" w:hAnsi="Arial" w:cs="Arial"/>
        </w:rPr>
        <w:t>,</w:t>
      </w:r>
      <w:r w:rsidRPr="001C58AD">
        <w:rPr>
          <w:rFonts w:ascii="Arial" w:hAnsi="Arial" w:cs="Arial"/>
        </w:rPr>
        <w:t xml:space="preserve"> infrastruktura techniczna, urządzenia i obiekty związane z</w:t>
      </w:r>
      <w:r w:rsidR="002B70D8">
        <w:rPr>
          <w:rFonts w:ascii="Arial" w:hAnsi="Arial" w:cs="Arial"/>
        </w:rPr>
        <w:t> </w:t>
      </w:r>
      <w:r w:rsidRPr="001C58AD">
        <w:rPr>
          <w:rFonts w:ascii="Arial" w:hAnsi="Arial" w:cs="Arial"/>
        </w:rPr>
        <w:t>retencją i odprowadzeniem wód opadowych</w:t>
      </w:r>
      <w:r w:rsidR="008B24AB">
        <w:rPr>
          <w:rFonts w:ascii="Arial" w:hAnsi="Arial" w:cs="Arial"/>
        </w:rPr>
        <w:t>;</w:t>
      </w:r>
    </w:p>
    <w:p w14:paraId="74C07B52" w14:textId="77777777" w:rsidR="009B0A0D" w:rsidRDefault="009B0A0D" w:rsidP="001D7C0D">
      <w:pPr>
        <w:spacing w:before="60" w:line="264" w:lineRule="auto"/>
        <w:ind w:left="720"/>
        <w:jc w:val="both"/>
        <w:rPr>
          <w:rFonts w:ascii="Arial" w:hAnsi="Arial" w:cs="Arial"/>
        </w:rPr>
      </w:pPr>
      <w:r w:rsidRPr="001C58AD">
        <w:rPr>
          <w:rFonts w:ascii="Arial" w:hAnsi="Arial" w:cs="Arial"/>
          <w:sz w:val="22"/>
          <w:szCs w:val="22"/>
        </w:rPr>
        <w:t>b) wykluczone formy zabudowy i zagospodarowania:</w:t>
      </w:r>
      <w:r>
        <w:rPr>
          <w:rFonts w:ascii="Arial" w:hAnsi="Arial" w:cs="Arial"/>
        </w:rPr>
        <w:t xml:space="preserve"> </w:t>
      </w:r>
    </w:p>
    <w:p w14:paraId="1747EDD4" w14:textId="574C19B4" w:rsidR="009B0A0D" w:rsidRPr="0032672D" w:rsidRDefault="009B0A0D" w:rsidP="004B161B">
      <w:pPr>
        <w:pStyle w:val="Akapitzlist"/>
        <w:numPr>
          <w:ilvl w:val="0"/>
          <w:numId w:val="183"/>
        </w:numPr>
        <w:spacing w:before="60" w:after="0" w:line="264" w:lineRule="auto"/>
        <w:ind w:left="1418" w:hanging="284"/>
        <w:contextualSpacing w:val="0"/>
        <w:jc w:val="both"/>
        <w:rPr>
          <w:rFonts w:ascii="Arial" w:hAnsi="Arial" w:cs="Arial"/>
        </w:rPr>
      </w:pPr>
      <w:r w:rsidRPr="0032672D">
        <w:rPr>
          <w:rFonts w:ascii="Arial" w:hAnsi="Arial" w:cs="Arial"/>
        </w:rPr>
        <w:t>lokalizacja budynków mieszkalnych jednorodzinnych w zabudowie szeregowej,</w:t>
      </w:r>
    </w:p>
    <w:p w14:paraId="174005AC" w14:textId="77777777" w:rsidR="00F110EB" w:rsidRPr="001C58AD" w:rsidRDefault="00F110EB" w:rsidP="004B161B">
      <w:pPr>
        <w:numPr>
          <w:ilvl w:val="0"/>
          <w:numId w:val="157"/>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0E265D65" w14:textId="5CFAFFFE" w:rsidR="00F110EB" w:rsidRPr="001C58AD" w:rsidRDefault="00F110EB" w:rsidP="004B161B">
      <w:pPr>
        <w:numPr>
          <w:ilvl w:val="0"/>
          <w:numId w:val="159"/>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r w:rsidR="00FB0A49">
        <w:rPr>
          <w:rFonts w:ascii="Arial" w:hAnsi="Arial" w:cs="Arial"/>
          <w:sz w:val="22"/>
          <w:szCs w:val="22"/>
        </w:rPr>
        <w:t>,</w:t>
      </w:r>
    </w:p>
    <w:p w14:paraId="70D9B139" w14:textId="77777777" w:rsidR="00F110EB" w:rsidRPr="001C58AD" w:rsidRDefault="00F110EB" w:rsidP="004B161B">
      <w:pPr>
        <w:numPr>
          <w:ilvl w:val="0"/>
          <w:numId w:val="159"/>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maksymalna powierzchnia zabudowy działki – </w:t>
      </w:r>
      <w:r w:rsidRPr="001C58AD">
        <w:rPr>
          <w:rFonts w:ascii="Arial" w:eastAsia="Calibri" w:hAnsi="Arial" w:cs="Arial"/>
          <w:bCs/>
          <w:sz w:val="22"/>
          <w:szCs w:val="22"/>
          <w:lang w:eastAsia="en-US"/>
        </w:rPr>
        <w:t>40%,</w:t>
      </w:r>
    </w:p>
    <w:p w14:paraId="6A70C720" w14:textId="77777777" w:rsidR="00F110EB" w:rsidRPr="001C58AD" w:rsidRDefault="00F110EB" w:rsidP="004B161B">
      <w:pPr>
        <w:numPr>
          <w:ilvl w:val="0"/>
          <w:numId w:val="159"/>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30%, </w:t>
      </w:r>
    </w:p>
    <w:p w14:paraId="0393F45D" w14:textId="6C2E5F93" w:rsidR="00F110EB" w:rsidRPr="001C58AD" w:rsidRDefault="00F110EB" w:rsidP="004B161B">
      <w:pPr>
        <w:numPr>
          <w:ilvl w:val="0"/>
          <w:numId w:val="159"/>
        </w:numPr>
        <w:spacing w:before="60" w:line="264" w:lineRule="auto"/>
        <w:ind w:left="1418" w:hanging="284"/>
        <w:jc w:val="both"/>
        <w:rPr>
          <w:rFonts w:ascii="Arial" w:hAnsi="Arial" w:cs="Arial"/>
          <w:sz w:val="22"/>
          <w:szCs w:val="22"/>
        </w:rPr>
      </w:pPr>
      <w:r w:rsidRPr="001C58AD">
        <w:rPr>
          <w:rFonts w:ascii="Arial" w:hAnsi="Arial" w:cs="Arial"/>
          <w:sz w:val="22"/>
          <w:szCs w:val="22"/>
        </w:rPr>
        <w:t>intensywność zabudowy – minimalnie 0, maksymalnie 1,2</w:t>
      </w:r>
      <w:r w:rsidR="008766D3">
        <w:rPr>
          <w:rFonts w:ascii="Arial" w:hAnsi="Arial" w:cs="Arial"/>
          <w:sz w:val="22"/>
          <w:szCs w:val="22"/>
        </w:rPr>
        <w:t>,</w:t>
      </w:r>
    </w:p>
    <w:p w14:paraId="5E12502D" w14:textId="77777777" w:rsidR="00F110EB" w:rsidRPr="001C58AD" w:rsidRDefault="00F110EB" w:rsidP="004B161B">
      <w:pPr>
        <w:numPr>
          <w:ilvl w:val="0"/>
          <w:numId w:val="159"/>
        </w:numPr>
        <w:spacing w:before="60" w:line="264" w:lineRule="auto"/>
        <w:ind w:left="1418" w:hanging="284"/>
        <w:jc w:val="both"/>
        <w:rPr>
          <w:rFonts w:ascii="Arial" w:hAnsi="Arial" w:cs="Arial"/>
          <w:sz w:val="22"/>
          <w:szCs w:val="22"/>
        </w:rPr>
      </w:pPr>
      <w:r w:rsidRPr="001C58AD">
        <w:rPr>
          <w:rFonts w:ascii="Arial" w:hAnsi="Arial" w:cs="Arial"/>
          <w:sz w:val="22"/>
          <w:szCs w:val="22"/>
        </w:rPr>
        <w:t>dopuszcza się lokalizację budynków w zabudowie bliźniaczej przy granicy działki</w:t>
      </w:r>
      <w:r w:rsidRPr="001C58AD">
        <w:rPr>
          <w:rFonts w:ascii="Arial" w:hAnsi="Arial" w:cs="Arial"/>
          <w:bCs/>
          <w:sz w:val="22"/>
          <w:szCs w:val="22"/>
        </w:rPr>
        <w:t>;</w:t>
      </w:r>
    </w:p>
    <w:p w14:paraId="7F9AB79E" w14:textId="77777777" w:rsidR="00F110EB" w:rsidRPr="001C58AD" w:rsidRDefault="00F110EB" w:rsidP="004B161B">
      <w:pPr>
        <w:numPr>
          <w:ilvl w:val="0"/>
          <w:numId w:val="157"/>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6D833077" w14:textId="77777777" w:rsidR="00F110EB" w:rsidRPr="001C58AD" w:rsidRDefault="00F110EB"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usługowych, mieszkaniowych jednorodzinnych oraz o funkcji mieszanej – mieszkaniowo – usługowych):</w:t>
      </w:r>
    </w:p>
    <w:p w14:paraId="5CE74009" w14:textId="74137B37" w:rsidR="00F110EB" w:rsidRPr="00923446" w:rsidRDefault="00F110EB" w:rsidP="004B161B">
      <w:pPr>
        <w:numPr>
          <w:ilvl w:val="0"/>
          <w:numId w:val="67"/>
        </w:numPr>
        <w:spacing w:before="60" w:line="264" w:lineRule="auto"/>
        <w:ind w:left="1701" w:hanging="283"/>
        <w:jc w:val="both"/>
        <w:rPr>
          <w:rFonts w:ascii="Arial" w:hAnsi="Arial" w:cs="Arial"/>
          <w:sz w:val="22"/>
          <w:szCs w:val="22"/>
        </w:rPr>
      </w:pPr>
      <w:r w:rsidRPr="00923446">
        <w:rPr>
          <w:rFonts w:ascii="Arial" w:hAnsi="Arial" w:cs="Arial"/>
          <w:sz w:val="22"/>
          <w:szCs w:val="22"/>
        </w:rPr>
        <w:t xml:space="preserve">maksymalna wysokość budynków – </w:t>
      </w:r>
      <w:r w:rsidR="003E0BAD" w:rsidRPr="00923446">
        <w:rPr>
          <w:rFonts w:ascii="Arial" w:hAnsi="Arial" w:cs="Arial"/>
          <w:sz w:val="22"/>
          <w:szCs w:val="22"/>
        </w:rPr>
        <w:t>10</w:t>
      </w:r>
      <w:r w:rsidR="00B02EE5" w:rsidRPr="00923446">
        <w:rPr>
          <w:rFonts w:ascii="Arial" w:hAnsi="Arial" w:cs="Arial"/>
          <w:sz w:val="22"/>
          <w:szCs w:val="22"/>
        </w:rPr>
        <w:t> </w:t>
      </w:r>
      <w:r w:rsidRPr="00923446">
        <w:rPr>
          <w:rFonts w:ascii="Arial" w:hAnsi="Arial" w:cs="Arial"/>
          <w:sz w:val="22"/>
          <w:szCs w:val="22"/>
        </w:rPr>
        <w:t>m,</w:t>
      </w:r>
    </w:p>
    <w:p w14:paraId="2E908E62" w14:textId="35327B95" w:rsidR="00F110EB" w:rsidRPr="001C58AD" w:rsidRDefault="00F110EB"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8B24AB">
        <w:rPr>
          <w:rFonts w:ascii="Arial" w:hAnsi="Arial" w:cs="Arial"/>
          <w:sz w:val="22"/>
          <w:szCs w:val="22"/>
        </w:rPr>
        <w:t xml:space="preserve"> </w:t>
      </w:r>
      <w:r w:rsidRPr="001C58AD">
        <w:rPr>
          <w:rFonts w:ascii="Arial" w:hAnsi="Arial" w:cs="Arial"/>
          <w:sz w:val="22"/>
          <w:szCs w:val="22"/>
        </w:rPr>
        <w:t>– 2</w:t>
      </w:r>
      <w:r w:rsidR="008B24AB">
        <w:rPr>
          <w:rFonts w:ascii="Arial" w:hAnsi="Arial" w:cs="Arial"/>
          <w:sz w:val="22"/>
          <w:szCs w:val="22"/>
        </w:rPr>
        <w:t>,</w:t>
      </w:r>
    </w:p>
    <w:p w14:paraId="7AB31BC4" w14:textId="1344315C" w:rsidR="00F110EB" w:rsidRPr="001C58AD" w:rsidRDefault="00F110EB"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47544E">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r w:rsidR="00B051C3" w:rsidRPr="00B051C3">
        <w:t xml:space="preserve"> </w:t>
      </w:r>
      <w:r w:rsidR="00B051C3" w:rsidRPr="00B051C3">
        <w:rPr>
          <w:rFonts w:ascii="Arial" w:hAnsi="Arial" w:cs="Arial"/>
          <w:sz w:val="22"/>
          <w:szCs w:val="22"/>
        </w:rPr>
        <w:t xml:space="preserve">dopuszcza się również zastosowanie dachu o kącie pochylenia połaci dachowych </w:t>
      </w:r>
      <w:r w:rsidR="00B051C3" w:rsidRPr="005974DE">
        <w:rPr>
          <w:rFonts w:ascii="Arial" w:hAnsi="Arial" w:cs="Arial"/>
          <w:sz w:val="22"/>
          <w:szCs w:val="22"/>
        </w:rPr>
        <w:t>w</w:t>
      </w:r>
      <w:r w:rsidR="0047544E" w:rsidRPr="005974DE">
        <w:rPr>
          <w:rFonts w:ascii="Arial" w:hAnsi="Arial" w:cs="Arial"/>
          <w:sz w:val="22"/>
          <w:szCs w:val="22"/>
        </w:rPr>
        <w:t> </w:t>
      </w:r>
      <w:r w:rsidR="00B051C3" w:rsidRPr="005974DE">
        <w:rPr>
          <w:rFonts w:ascii="Arial" w:hAnsi="Arial" w:cs="Arial"/>
          <w:sz w:val="22"/>
          <w:szCs w:val="22"/>
        </w:rPr>
        <w:t>przedziale 18-22</w:t>
      </w:r>
      <w:r w:rsidR="00B051C3" w:rsidRPr="005974DE">
        <w:rPr>
          <w:rFonts w:ascii="Arial" w:hAnsi="Arial" w:cs="Arial"/>
          <w:sz w:val="22"/>
          <w:szCs w:val="22"/>
          <w:vertAlign w:val="superscript"/>
        </w:rPr>
        <w:t>0</w:t>
      </w:r>
      <w:r w:rsidR="00B051C3" w:rsidRPr="005974DE">
        <w:rPr>
          <w:rFonts w:ascii="Arial" w:hAnsi="Arial" w:cs="Arial"/>
          <w:sz w:val="22"/>
          <w:szCs w:val="22"/>
        </w:rPr>
        <w:t xml:space="preserve"> na ściance kolankowej o wysokości </w:t>
      </w:r>
      <w:r w:rsidR="005974DE" w:rsidRPr="005974DE">
        <w:rPr>
          <w:rFonts w:ascii="Arial" w:hAnsi="Arial" w:cs="Arial"/>
          <w:sz w:val="22"/>
          <w:szCs w:val="22"/>
        </w:rPr>
        <w:t xml:space="preserve">w przedziale 1,0 </w:t>
      </w:r>
      <w:r w:rsidR="00B051C3" w:rsidRPr="005974DE">
        <w:rPr>
          <w:rFonts w:ascii="Arial" w:hAnsi="Arial" w:cs="Arial"/>
          <w:sz w:val="22"/>
          <w:szCs w:val="22"/>
        </w:rPr>
        <w:t xml:space="preserve"> -</w:t>
      </w:r>
      <w:r w:rsidR="00B051C3" w:rsidRPr="00B051C3">
        <w:rPr>
          <w:rFonts w:ascii="Arial" w:hAnsi="Arial" w:cs="Arial"/>
          <w:sz w:val="22"/>
          <w:szCs w:val="22"/>
        </w:rPr>
        <w:t>1,8</w:t>
      </w:r>
      <w:r w:rsidR="00B02EE5">
        <w:rPr>
          <w:rFonts w:ascii="Arial" w:hAnsi="Arial" w:cs="Arial"/>
          <w:sz w:val="22"/>
          <w:szCs w:val="22"/>
        </w:rPr>
        <w:t> </w:t>
      </w:r>
      <w:r w:rsidR="00B051C3" w:rsidRPr="00B051C3">
        <w:rPr>
          <w:rFonts w:ascii="Arial" w:hAnsi="Arial" w:cs="Arial"/>
          <w:sz w:val="22"/>
          <w:szCs w:val="22"/>
        </w:rPr>
        <w:t>m,</w:t>
      </w:r>
    </w:p>
    <w:p w14:paraId="443D2A0F" w14:textId="77777777" w:rsidR="00F110EB" w:rsidRPr="001C58AD" w:rsidRDefault="00F110EB"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budynki od strony dojazdu sytuować kalenicą główną równolegle do wyznaczonych nieprzekraczalnych linii zabudowy,</w:t>
      </w:r>
    </w:p>
    <w:p w14:paraId="79836507" w14:textId="037FA75B" w:rsidR="00F110EB" w:rsidRPr="001C58AD" w:rsidRDefault="00F110EB"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C74821">
        <w:rPr>
          <w:rFonts w:ascii="Arial" w:hAnsi="Arial" w:cs="Arial"/>
          <w:sz w:val="22"/>
          <w:szCs w:val="22"/>
        </w:rPr>
        <w:t xml:space="preserve">obiektów i </w:t>
      </w:r>
      <w:r w:rsidRPr="001C58AD">
        <w:rPr>
          <w:rFonts w:ascii="Arial" w:hAnsi="Arial" w:cs="Arial"/>
          <w:sz w:val="22"/>
          <w:szCs w:val="22"/>
        </w:rPr>
        <w:t>budynków towarzyszących:</w:t>
      </w:r>
    </w:p>
    <w:p w14:paraId="40C7A6BE" w14:textId="77777777" w:rsidR="00F110EB" w:rsidRPr="001C58AD" w:rsidRDefault="00F110EB" w:rsidP="004B161B">
      <w:pPr>
        <w:numPr>
          <w:ilvl w:val="0"/>
          <w:numId w:val="97"/>
        </w:numPr>
        <w:tabs>
          <w:tab w:val="clear" w:pos="1996"/>
          <w:tab w:val="num" w:pos="1701"/>
        </w:tabs>
        <w:spacing w:before="60" w:line="264" w:lineRule="auto"/>
        <w:ind w:hanging="578"/>
        <w:jc w:val="both"/>
        <w:rPr>
          <w:rFonts w:ascii="Arial" w:hAnsi="Arial" w:cs="Arial"/>
          <w:sz w:val="22"/>
          <w:szCs w:val="22"/>
        </w:rPr>
      </w:pPr>
      <w:r w:rsidRPr="001C58AD">
        <w:rPr>
          <w:rFonts w:ascii="Arial" w:hAnsi="Arial" w:cs="Arial"/>
          <w:sz w:val="22"/>
          <w:szCs w:val="22"/>
        </w:rPr>
        <w:t>maksymalna wysokość 5 m,</w:t>
      </w:r>
    </w:p>
    <w:p w14:paraId="4654A1C3" w14:textId="6CBBDEB0" w:rsidR="00F110EB" w:rsidRPr="001C58AD" w:rsidRDefault="00F110EB"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nadziemnych</w:t>
      </w:r>
      <w:r w:rsidR="008B24AB">
        <w:rPr>
          <w:rFonts w:ascii="Arial" w:hAnsi="Arial" w:cs="Arial"/>
          <w:sz w:val="22"/>
          <w:szCs w:val="22"/>
        </w:rPr>
        <w:t xml:space="preserve"> - </w:t>
      </w:r>
      <w:r w:rsidRPr="001C58AD">
        <w:rPr>
          <w:rFonts w:ascii="Arial" w:hAnsi="Arial" w:cs="Arial"/>
          <w:sz w:val="22"/>
          <w:szCs w:val="22"/>
        </w:rPr>
        <w:t>1,</w:t>
      </w:r>
    </w:p>
    <w:p w14:paraId="37CE8E68" w14:textId="05583343" w:rsidR="00F110EB" w:rsidRPr="001C58AD" w:rsidRDefault="00F110EB"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geometria dachu: nad główną bryłą budynku dach stromy</w:t>
      </w:r>
      <w:r w:rsidR="008B24AB">
        <w:rPr>
          <w:rFonts w:ascii="Arial" w:hAnsi="Arial" w:cs="Arial"/>
          <w:sz w:val="22"/>
          <w:szCs w:val="22"/>
        </w:rPr>
        <w:t xml:space="preserve"> </w:t>
      </w:r>
      <w:r w:rsidRPr="001C58AD">
        <w:rPr>
          <w:rFonts w:ascii="Arial" w:hAnsi="Arial" w:cs="Arial"/>
          <w:sz w:val="22"/>
          <w:szCs w:val="22"/>
        </w:rPr>
        <w:t>- dwuspadowy o</w:t>
      </w:r>
      <w:r w:rsidR="0047544E">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6D3BCA59" w14:textId="77777777" w:rsidR="00F110EB" w:rsidRPr="001C58AD" w:rsidRDefault="00F110EB"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51EE14CA" w14:textId="504F1909" w:rsidR="00A176AF" w:rsidRPr="00A176AF" w:rsidRDefault="00F110EB" w:rsidP="004B161B">
      <w:pPr>
        <w:numPr>
          <w:ilvl w:val="0"/>
          <w:numId w:val="157"/>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r w:rsidR="008B24AB">
        <w:rPr>
          <w:rFonts w:ascii="Arial" w:hAnsi="Arial" w:cs="Arial"/>
        </w:rPr>
        <w:t xml:space="preserve"> </w:t>
      </w:r>
    </w:p>
    <w:p w14:paraId="4A7765EB" w14:textId="5FA45218" w:rsidR="00277A43" w:rsidRPr="00277A43" w:rsidRDefault="00277A43" w:rsidP="004B161B">
      <w:pPr>
        <w:pStyle w:val="Akapitzlist"/>
        <w:numPr>
          <w:ilvl w:val="1"/>
          <w:numId w:val="157"/>
        </w:numPr>
        <w:tabs>
          <w:tab w:val="clear" w:pos="720"/>
          <w:tab w:val="num" w:pos="1418"/>
        </w:tabs>
        <w:spacing w:before="60" w:after="0" w:line="264" w:lineRule="auto"/>
        <w:ind w:left="1418" w:hanging="284"/>
        <w:contextualSpacing w:val="0"/>
        <w:jc w:val="both"/>
        <w:rPr>
          <w:rFonts w:ascii="Arial" w:hAnsi="Arial" w:cs="Arial"/>
        </w:rPr>
      </w:pPr>
      <w:r w:rsidRPr="00566B56">
        <w:rPr>
          <w:rFonts w:ascii="Arial" w:hAnsi="Arial" w:cs="Arial"/>
          <w:bCs/>
        </w:rPr>
        <w:t>w teren</w:t>
      </w:r>
      <w:r>
        <w:rPr>
          <w:rFonts w:ascii="Arial" w:hAnsi="Arial" w:cs="Arial"/>
          <w:bCs/>
        </w:rPr>
        <w:t xml:space="preserve">ie o symbolu 100.MN,U,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40972F8D" w14:textId="18748DFA" w:rsidR="00F110EB" w:rsidRPr="002A07BE" w:rsidRDefault="00F110EB" w:rsidP="004B161B">
      <w:pPr>
        <w:pStyle w:val="Akapitzlist"/>
        <w:numPr>
          <w:ilvl w:val="1"/>
          <w:numId w:val="157"/>
        </w:numPr>
        <w:tabs>
          <w:tab w:val="clear" w:pos="720"/>
          <w:tab w:val="num" w:pos="1418"/>
        </w:tabs>
        <w:spacing w:before="60" w:after="0" w:line="264" w:lineRule="auto"/>
        <w:ind w:left="1418" w:hanging="284"/>
        <w:contextualSpacing w:val="0"/>
        <w:jc w:val="both"/>
        <w:rPr>
          <w:rFonts w:ascii="Arial" w:hAnsi="Arial" w:cs="Arial"/>
        </w:rPr>
      </w:pPr>
      <w:r w:rsidRPr="00C37DFD">
        <w:rPr>
          <w:rFonts w:ascii="Arial" w:hAnsi="Arial" w:cs="Arial"/>
          <w:bCs/>
        </w:rPr>
        <w:t>tereny w całości znajdują się w zasięgu strefy ochrony ekspozycji wsi Cedry Wielkie - obowiązują ustalenia §6 ust. 2 pkt 6</w:t>
      </w:r>
      <w:r w:rsidR="00A176AF">
        <w:rPr>
          <w:rFonts w:ascii="Arial" w:hAnsi="Arial" w:cs="Arial"/>
          <w:bCs/>
        </w:rPr>
        <w:t>,</w:t>
      </w:r>
    </w:p>
    <w:p w14:paraId="6CAEB110" w14:textId="4E9EB6EF" w:rsidR="00A176AF" w:rsidRPr="00C37DFD" w:rsidRDefault="00A176AF" w:rsidP="004B161B">
      <w:pPr>
        <w:pStyle w:val="Akapitzlist"/>
        <w:numPr>
          <w:ilvl w:val="1"/>
          <w:numId w:val="157"/>
        </w:numPr>
        <w:tabs>
          <w:tab w:val="clear" w:pos="720"/>
          <w:tab w:val="num" w:pos="1418"/>
        </w:tabs>
        <w:spacing w:before="60" w:after="0" w:line="264" w:lineRule="auto"/>
        <w:ind w:left="1418" w:hanging="284"/>
        <w:contextualSpacing w:val="0"/>
        <w:jc w:val="both"/>
        <w:rPr>
          <w:rFonts w:ascii="Arial" w:hAnsi="Arial" w:cs="Arial"/>
        </w:rPr>
      </w:pPr>
      <w:r>
        <w:rPr>
          <w:rFonts w:ascii="Arial" w:hAnsi="Arial" w:cs="Arial"/>
          <w:bCs/>
        </w:rPr>
        <w:t>w terenach należy urządzić pas zieleni izolacyjnej wymaganej w urządzeniu terenu ( przebieg jak na rysunku planu) o szerokości minimum 8</w:t>
      </w:r>
      <w:r w:rsidR="000956C7">
        <w:rPr>
          <w:rFonts w:ascii="Arial" w:hAnsi="Arial" w:cs="Arial"/>
          <w:bCs/>
        </w:rPr>
        <w:t> </w:t>
      </w:r>
      <w:r>
        <w:rPr>
          <w:rFonts w:ascii="Arial" w:hAnsi="Arial" w:cs="Arial"/>
          <w:bCs/>
        </w:rPr>
        <w:t>m.</w:t>
      </w:r>
    </w:p>
    <w:bookmarkEnd w:id="32"/>
    <w:p w14:paraId="030817A8" w14:textId="77777777" w:rsidR="00A07BF5" w:rsidRPr="001C58AD" w:rsidRDefault="00A07BF5"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 xml:space="preserve">Karta terenu nr </w:t>
      </w:r>
      <w:r w:rsidR="004E7F2D" w:rsidRPr="001C58AD">
        <w:rPr>
          <w:rFonts w:ascii="Arial" w:hAnsi="Arial" w:cs="Arial"/>
          <w:b/>
          <w:bCs/>
          <w:sz w:val="22"/>
          <w:szCs w:val="22"/>
          <w:u w:val="single"/>
        </w:rPr>
        <w:t>10</w:t>
      </w:r>
      <w:r w:rsidRPr="001C58AD">
        <w:rPr>
          <w:rFonts w:ascii="Arial" w:hAnsi="Arial" w:cs="Arial"/>
          <w:b/>
          <w:bCs/>
          <w:sz w:val="22"/>
          <w:szCs w:val="22"/>
          <w:u w:val="single"/>
        </w:rPr>
        <w:t>:</w:t>
      </w:r>
    </w:p>
    <w:p w14:paraId="68803CEE" w14:textId="0F106699" w:rsidR="00A07BF5" w:rsidRPr="001C58AD" w:rsidRDefault="00A07BF5" w:rsidP="004B161B">
      <w:pPr>
        <w:numPr>
          <w:ilvl w:val="0"/>
          <w:numId w:val="95"/>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00BC138A" w:rsidRPr="001C58AD">
        <w:rPr>
          <w:rFonts w:ascii="Arial" w:hAnsi="Arial" w:cs="Arial"/>
          <w:b/>
          <w:bCs/>
          <w:sz w:val="22"/>
          <w:szCs w:val="22"/>
        </w:rPr>
        <w:t xml:space="preserve">30.MN,U, 31.MN,U, 32.MN,U, 33.MN,U, </w:t>
      </w:r>
      <w:r w:rsidRPr="001C58AD">
        <w:rPr>
          <w:rFonts w:ascii="Arial" w:hAnsi="Arial" w:cs="Arial"/>
          <w:b/>
          <w:sz w:val="22"/>
          <w:szCs w:val="22"/>
        </w:rPr>
        <w:t>45.MN,U, 46.MN,U, 62.MN,U, 7</w:t>
      </w:r>
      <w:r w:rsidR="000B6789">
        <w:rPr>
          <w:rFonts w:ascii="Arial" w:hAnsi="Arial" w:cs="Arial"/>
          <w:b/>
          <w:sz w:val="22"/>
          <w:szCs w:val="22"/>
        </w:rPr>
        <w:t>4</w:t>
      </w:r>
      <w:r w:rsidRPr="001C58AD">
        <w:rPr>
          <w:rFonts w:ascii="Arial" w:hAnsi="Arial" w:cs="Arial"/>
          <w:b/>
          <w:sz w:val="22"/>
          <w:szCs w:val="22"/>
        </w:rPr>
        <w:t>.MN,U, 87.MN,U, 88.MN,U, 89.MN,U, 90.MN,U</w:t>
      </w:r>
      <w:r w:rsidR="00014DEE" w:rsidRPr="001C58AD">
        <w:rPr>
          <w:rFonts w:ascii="Arial" w:hAnsi="Arial" w:cs="Arial"/>
          <w:b/>
          <w:sz w:val="22"/>
          <w:szCs w:val="22"/>
        </w:rPr>
        <w:t xml:space="preserve">, </w:t>
      </w:r>
      <w:r w:rsidR="005B7336">
        <w:rPr>
          <w:rFonts w:ascii="Arial" w:hAnsi="Arial" w:cs="Arial"/>
          <w:b/>
          <w:sz w:val="22"/>
          <w:szCs w:val="22"/>
        </w:rPr>
        <w:t>97.MN,U</w:t>
      </w:r>
      <w:r w:rsidRPr="001C58AD">
        <w:rPr>
          <w:rFonts w:ascii="Arial" w:hAnsi="Arial" w:cs="Arial"/>
          <w:b/>
          <w:sz w:val="22"/>
          <w:szCs w:val="22"/>
        </w:rPr>
        <w:t>;</w:t>
      </w:r>
    </w:p>
    <w:p w14:paraId="1AAE5972" w14:textId="36AA9E01" w:rsidR="00A07BF5" w:rsidRPr="001C58AD" w:rsidRDefault="00A07BF5" w:rsidP="004B161B">
      <w:pPr>
        <w:numPr>
          <w:ilvl w:val="0"/>
          <w:numId w:val="95"/>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MN,U – tereny zabudowy mieszkaniowej jednorodzinnej lub usługowej:</w:t>
      </w:r>
    </w:p>
    <w:p w14:paraId="2DAA32DF" w14:textId="77777777" w:rsidR="00A07BF5" w:rsidRPr="001C58AD" w:rsidRDefault="00A07BF5" w:rsidP="004B161B">
      <w:pPr>
        <w:numPr>
          <w:ilvl w:val="0"/>
          <w:numId w:val="79"/>
        </w:numPr>
        <w:spacing w:before="60" w:line="264" w:lineRule="auto"/>
        <w:ind w:left="1134" w:hanging="283"/>
        <w:jc w:val="both"/>
        <w:rPr>
          <w:rFonts w:ascii="Arial" w:hAnsi="Arial" w:cs="Arial"/>
          <w:sz w:val="22"/>
          <w:szCs w:val="22"/>
        </w:rPr>
      </w:pPr>
      <w:r w:rsidRPr="001C58AD">
        <w:rPr>
          <w:rFonts w:ascii="Arial" w:hAnsi="Arial" w:cs="Arial"/>
          <w:sz w:val="22"/>
          <w:szCs w:val="22"/>
        </w:rPr>
        <w:t>dopuszczalne formy zabudowy i zagospodarowania:</w:t>
      </w:r>
    </w:p>
    <w:p w14:paraId="756E6149" w14:textId="4E0F04D2" w:rsidR="00A07BF5" w:rsidRPr="001C58AD" w:rsidRDefault="00A07BF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mieszkalnych, jednorodzinnych, wolnostojących </w:t>
      </w:r>
      <w:r w:rsidR="0047544E">
        <w:rPr>
          <w:rFonts w:ascii="Arial" w:hAnsi="Arial" w:cs="Arial"/>
        </w:rPr>
        <w:t>lub</w:t>
      </w:r>
      <w:r w:rsidR="0047544E" w:rsidRPr="001C58AD">
        <w:rPr>
          <w:rFonts w:ascii="Arial" w:hAnsi="Arial" w:cs="Arial"/>
        </w:rPr>
        <w:t xml:space="preserve"> </w:t>
      </w:r>
      <w:r w:rsidRPr="001C58AD">
        <w:rPr>
          <w:rFonts w:ascii="Arial" w:hAnsi="Arial" w:cs="Arial"/>
        </w:rPr>
        <w:t>w</w:t>
      </w:r>
      <w:r w:rsidR="005974DE">
        <w:rPr>
          <w:rFonts w:ascii="Arial" w:hAnsi="Arial" w:cs="Arial"/>
        </w:rPr>
        <w:t> </w:t>
      </w:r>
      <w:r w:rsidRPr="001C58AD">
        <w:rPr>
          <w:rFonts w:ascii="Arial" w:hAnsi="Arial" w:cs="Arial"/>
        </w:rPr>
        <w:t>zabudowie bliźniaczej,</w:t>
      </w:r>
    </w:p>
    <w:p w14:paraId="26972A47" w14:textId="18E0638B" w:rsidR="00A07BF5" w:rsidRPr="001C58AD" w:rsidRDefault="00A07BF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usługowych w szczególności z zakresu handlu, gastronomii </w:t>
      </w:r>
      <w:r w:rsidR="00315D1F">
        <w:rPr>
          <w:rFonts w:ascii="Arial" w:hAnsi="Arial" w:cs="Arial"/>
        </w:rPr>
        <w:t>lub</w:t>
      </w:r>
      <w:r w:rsidR="00315D1F" w:rsidRPr="001C58AD">
        <w:rPr>
          <w:rFonts w:ascii="Arial" w:hAnsi="Arial" w:cs="Arial"/>
        </w:rPr>
        <w:t xml:space="preserve"> </w:t>
      </w:r>
      <w:r w:rsidRPr="001C58AD">
        <w:rPr>
          <w:rFonts w:ascii="Arial" w:hAnsi="Arial" w:cs="Arial"/>
        </w:rPr>
        <w:t xml:space="preserve">usług społecznych w rozumieniu definicji zawartej w </w:t>
      </w:r>
      <w:r w:rsidRPr="001C58AD">
        <w:rPr>
          <w:rFonts w:ascii="Arial" w:hAnsi="Arial" w:cs="Arial"/>
          <w:bCs/>
        </w:rPr>
        <w:t>§3.1,</w:t>
      </w:r>
    </w:p>
    <w:p w14:paraId="103DA9E8" w14:textId="190C5FB5" w:rsidR="00A07BF5" w:rsidRPr="001C58AD" w:rsidRDefault="00A07BF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 xml:space="preserve">lokalizacja budynków o funkcji mieszanej </w:t>
      </w:r>
      <w:r w:rsidR="001607EF" w:rsidRPr="00566B56">
        <w:rPr>
          <w:rFonts w:ascii="Arial" w:hAnsi="Arial" w:cs="Arial"/>
          <w:bCs/>
        </w:rPr>
        <w:t xml:space="preserve">– mieszkaniowej </w:t>
      </w:r>
      <w:r w:rsidR="001607EF">
        <w:rPr>
          <w:rFonts w:ascii="Arial" w:hAnsi="Arial" w:cs="Arial"/>
          <w:bCs/>
        </w:rPr>
        <w:t>(o maksymalnie dwóch lokalach mieszkalnych)</w:t>
      </w:r>
      <w:r w:rsidR="001607EF" w:rsidRPr="00566B56">
        <w:rPr>
          <w:rFonts w:ascii="Arial" w:hAnsi="Arial" w:cs="Arial"/>
          <w:bCs/>
        </w:rPr>
        <w:t xml:space="preserve"> i</w:t>
      </w:r>
      <w:r w:rsidR="001607EF">
        <w:rPr>
          <w:rFonts w:ascii="Arial" w:hAnsi="Arial" w:cs="Arial"/>
          <w:bCs/>
        </w:rPr>
        <w:t> </w:t>
      </w:r>
      <w:r w:rsidR="001607EF" w:rsidRPr="00566B56">
        <w:rPr>
          <w:rFonts w:ascii="Arial" w:hAnsi="Arial" w:cs="Arial"/>
          <w:bCs/>
        </w:rPr>
        <w:t>usługowej</w:t>
      </w:r>
      <w:r w:rsidRPr="001C58AD">
        <w:rPr>
          <w:rFonts w:ascii="Arial" w:hAnsi="Arial" w:cs="Arial"/>
        </w:rPr>
        <w:t>, przy czym nie ustala się proporcji pomiędzy funkcją mieszkaniową a usługową</w:t>
      </w:r>
      <w:r w:rsidRPr="001C58AD">
        <w:rPr>
          <w:rFonts w:ascii="Arial" w:hAnsi="Arial" w:cs="Arial"/>
          <w:bCs/>
        </w:rPr>
        <w:t>,</w:t>
      </w:r>
    </w:p>
    <w:p w14:paraId="28ABE108" w14:textId="5FEC81ED" w:rsidR="00A07BF5" w:rsidRPr="001C58AD" w:rsidRDefault="000918C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2C3D9E">
        <w:rPr>
          <w:rFonts w:ascii="Arial" w:hAnsi="Arial" w:cs="Arial"/>
        </w:rPr>
        <w:t xml:space="preserve">zabudowa zagrodowa, w tym budynki mieszkalne, budynki gospodarcze i inwentarskie oraz urządzenia, obiekty i budowle rolnicze służące prowadzeniu gospodarki rolnej w istniejących </w:t>
      </w:r>
      <w:r>
        <w:rPr>
          <w:rFonts w:ascii="Arial" w:hAnsi="Arial" w:cs="Arial"/>
        </w:rPr>
        <w:t xml:space="preserve">w dniu uchwalenia planu </w:t>
      </w:r>
      <w:r w:rsidRPr="002C3D9E">
        <w:rPr>
          <w:rFonts w:ascii="Arial" w:hAnsi="Arial" w:cs="Arial"/>
        </w:rPr>
        <w:t>gospodarstwach rolnych</w:t>
      </w:r>
      <w:r w:rsidR="00A07BF5" w:rsidRPr="001C58AD">
        <w:rPr>
          <w:rFonts w:ascii="Arial" w:hAnsi="Arial" w:cs="Arial"/>
        </w:rPr>
        <w:t>,</w:t>
      </w:r>
    </w:p>
    <w:p w14:paraId="64E4A8C6" w14:textId="203EB804" w:rsidR="00A07BF5" w:rsidRPr="001C58AD" w:rsidRDefault="008766D3"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w:t>
      </w:r>
      <w:r w:rsidRPr="001C58AD">
        <w:rPr>
          <w:rFonts w:ascii="Arial" w:hAnsi="Arial" w:cs="Arial"/>
        </w:rPr>
        <w:t xml:space="preserve"> </w:t>
      </w:r>
      <w:r w:rsidR="00A07BF5" w:rsidRPr="001C58AD">
        <w:rPr>
          <w:rFonts w:ascii="Arial" w:hAnsi="Arial" w:cs="Arial"/>
        </w:rPr>
        <w:t xml:space="preserve">i urządzenia towarzyszące, </w:t>
      </w:r>
    </w:p>
    <w:p w14:paraId="332BAEF7" w14:textId="6A59F8F7" w:rsidR="00A07BF5" w:rsidRPr="001C58AD" w:rsidRDefault="00A07BF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E55169">
        <w:rPr>
          <w:rFonts w:ascii="Arial" w:hAnsi="Arial" w:cs="Arial"/>
        </w:rPr>
        <w:t>,</w:t>
      </w:r>
      <w:r w:rsidRPr="001C58AD">
        <w:rPr>
          <w:rFonts w:ascii="Arial" w:hAnsi="Arial" w:cs="Arial"/>
        </w:rPr>
        <w:t xml:space="preserve"> infrastruktura techniczna, urządzenia i obiekty związane z</w:t>
      </w:r>
      <w:r w:rsidR="00532A42">
        <w:rPr>
          <w:rFonts w:ascii="Arial" w:hAnsi="Arial" w:cs="Arial"/>
        </w:rPr>
        <w:t> </w:t>
      </w:r>
      <w:r w:rsidRPr="001C58AD">
        <w:rPr>
          <w:rFonts w:ascii="Arial" w:hAnsi="Arial" w:cs="Arial"/>
        </w:rPr>
        <w:t>retencją i odprowadzeniem wód opadowych,</w:t>
      </w:r>
    </w:p>
    <w:p w14:paraId="4FF8076C" w14:textId="77777777" w:rsidR="00705D5A" w:rsidRDefault="00705D5A" w:rsidP="001D7C0D">
      <w:pPr>
        <w:spacing w:before="60" w:line="264" w:lineRule="auto"/>
        <w:ind w:left="720"/>
        <w:jc w:val="both"/>
        <w:rPr>
          <w:rFonts w:ascii="Arial" w:hAnsi="Arial" w:cs="Arial"/>
        </w:rPr>
      </w:pPr>
      <w:r w:rsidRPr="001C58AD">
        <w:rPr>
          <w:rFonts w:ascii="Arial" w:hAnsi="Arial" w:cs="Arial"/>
          <w:sz w:val="22"/>
          <w:szCs w:val="22"/>
        </w:rPr>
        <w:t>b) wykluczone formy zabudowy i zagospodarowania:</w:t>
      </w:r>
      <w:r>
        <w:rPr>
          <w:rFonts w:ascii="Arial" w:hAnsi="Arial" w:cs="Arial"/>
        </w:rPr>
        <w:t xml:space="preserve"> </w:t>
      </w:r>
    </w:p>
    <w:p w14:paraId="7941A84D" w14:textId="18B42F8A" w:rsidR="00705D5A" w:rsidRPr="00D17D4C" w:rsidRDefault="00705D5A" w:rsidP="004B161B">
      <w:pPr>
        <w:pStyle w:val="Akapitzlist"/>
        <w:numPr>
          <w:ilvl w:val="0"/>
          <w:numId w:val="184"/>
        </w:numPr>
        <w:spacing w:before="60" w:after="0" w:line="264" w:lineRule="auto"/>
        <w:ind w:left="1418" w:hanging="284"/>
        <w:contextualSpacing w:val="0"/>
        <w:jc w:val="both"/>
        <w:rPr>
          <w:rFonts w:ascii="Arial" w:hAnsi="Arial" w:cs="Arial"/>
        </w:rPr>
      </w:pPr>
      <w:r w:rsidRPr="00D17D4C">
        <w:rPr>
          <w:rFonts w:ascii="Arial" w:hAnsi="Arial" w:cs="Arial"/>
        </w:rPr>
        <w:t>lokalizacja budynków mieszkalnych jednorodzinnych w zabudowie szeregowej,</w:t>
      </w:r>
    </w:p>
    <w:p w14:paraId="66E28BA7" w14:textId="77777777" w:rsidR="00705D5A" w:rsidRPr="00705D5A" w:rsidRDefault="00705D5A" w:rsidP="004B161B">
      <w:pPr>
        <w:pStyle w:val="Akapitzlist"/>
        <w:numPr>
          <w:ilvl w:val="0"/>
          <w:numId w:val="184"/>
        </w:numPr>
        <w:spacing w:before="60" w:after="0" w:line="264" w:lineRule="auto"/>
        <w:ind w:left="1418" w:hanging="284"/>
        <w:contextualSpacing w:val="0"/>
        <w:jc w:val="both"/>
        <w:rPr>
          <w:rFonts w:ascii="Arial" w:hAnsi="Arial" w:cs="Arial"/>
        </w:rPr>
      </w:pPr>
      <w:r w:rsidRPr="00705D5A">
        <w:rPr>
          <w:rFonts w:ascii="Arial" w:hAnsi="Arial" w:cs="Arial"/>
        </w:rPr>
        <w:t>w istniejącej zabudowie zagrodowej nie dopuszcza się prowadzenia hodowli i chowu zwierząt w liczbie większej niż 10 DJP;</w:t>
      </w:r>
    </w:p>
    <w:p w14:paraId="7861FFFE" w14:textId="77777777" w:rsidR="00A07BF5" w:rsidRPr="001C58AD" w:rsidRDefault="00A07BF5" w:rsidP="004B161B">
      <w:pPr>
        <w:numPr>
          <w:ilvl w:val="0"/>
          <w:numId w:val="95"/>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62A6A7EF" w14:textId="243B9D60" w:rsidR="00A07BF5" w:rsidRPr="001C58AD" w:rsidRDefault="00A07BF5" w:rsidP="004B161B">
      <w:pPr>
        <w:numPr>
          <w:ilvl w:val="0"/>
          <w:numId w:val="96"/>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2E8574FC" w14:textId="77777777" w:rsidR="00A07BF5" w:rsidRPr="001C58AD" w:rsidRDefault="00A07BF5" w:rsidP="004B161B">
      <w:pPr>
        <w:numPr>
          <w:ilvl w:val="0"/>
          <w:numId w:val="96"/>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096107" w:rsidRPr="001C58AD">
        <w:rPr>
          <w:rFonts w:ascii="Arial" w:hAnsi="Arial" w:cs="Arial"/>
          <w:sz w:val="22"/>
          <w:szCs w:val="22"/>
        </w:rPr>
        <w:t xml:space="preserve"> </w:t>
      </w:r>
      <w:r w:rsidRPr="001C58AD">
        <w:rPr>
          <w:rFonts w:ascii="Arial" w:eastAsia="Calibri" w:hAnsi="Arial" w:cs="Arial"/>
          <w:bCs/>
          <w:sz w:val="22"/>
          <w:szCs w:val="22"/>
          <w:lang w:eastAsia="en-US"/>
        </w:rPr>
        <w:t>40%,</w:t>
      </w:r>
    </w:p>
    <w:p w14:paraId="50E5B65F" w14:textId="77777777" w:rsidR="00A07BF5" w:rsidRPr="001C58AD" w:rsidRDefault="00A07BF5" w:rsidP="004B161B">
      <w:pPr>
        <w:numPr>
          <w:ilvl w:val="0"/>
          <w:numId w:val="9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30%, </w:t>
      </w:r>
    </w:p>
    <w:p w14:paraId="179237A6" w14:textId="7373FF0A" w:rsidR="00A07BF5" w:rsidRPr="001C58AD" w:rsidRDefault="00A07BF5" w:rsidP="004B161B">
      <w:pPr>
        <w:numPr>
          <w:ilvl w:val="0"/>
          <w:numId w:val="9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w:t>
      </w:r>
      <w:r w:rsidRPr="004467C7">
        <w:rPr>
          <w:rFonts w:ascii="Arial" w:hAnsi="Arial" w:cs="Arial"/>
          <w:sz w:val="22"/>
          <w:szCs w:val="22"/>
        </w:rPr>
        <w:t>maksymalnie 1,</w:t>
      </w:r>
      <w:r w:rsidR="00F92D9A" w:rsidRPr="004467C7">
        <w:rPr>
          <w:rFonts w:ascii="Arial" w:hAnsi="Arial" w:cs="Arial"/>
          <w:sz w:val="22"/>
          <w:szCs w:val="22"/>
        </w:rPr>
        <w:t>0</w:t>
      </w:r>
      <w:r w:rsidR="008766D3">
        <w:rPr>
          <w:rFonts w:ascii="Arial" w:hAnsi="Arial" w:cs="Arial"/>
          <w:sz w:val="22"/>
          <w:szCs w:val="22"/>
        </w:rPr>
        <w:t>,</w:t>
      </w:r>
      <w:r w:rsidR="004467C7">
        <w:rPr>
          <w:rFonts w:ascii="Arial" w:hAnsi="Arial" w:cs="Arial"/>
          <w:sz w:val="22"/>
          <w:szCs w:val="22"/>
        </w:rPr>
        <w:t xml:space="preserve"> </w:t>
      </w:r>
      <w:r w:rsidR="004467C7" w:rsidRPr="00923446">
        <w:rPr>
          <w:rFonts w:ascii="Arial" w:hAnsi="Arial" w:cs="Arial"/>
          <w:sz w:val="22"/>
          <w:szCs w:val="22"/>
        </w:rPr>
        <w:t>przy czym dla kondygnacji nadziemnych maksymalnie 0,8,</w:t>
      </w:r>
    </w:p>
    <w:p w14:paraId="5F6DACAD" w14:textId="162AEB9B" w:rsidR="00A07BF5" w:rsidRPr="001C58AD" w:rsidRDefault="00A07BF5" w:rsidP="004B161B">
      <w:pPr>
        <w:numPr>
          <w:ilvl w:val="0"/>
          <w:numId w:val="96"/>
        </w:numPr>
        <w:spacing w:before="60" w:line="264" w:lineRule="auto"/>
        <w:ind w:left="1418" w:hanging="284"/>
        <w:jc w:val="both"/>
        <w:rPr>
          <w:rFonts w:ascii="Arial" w:hAnsi="Arial" w:cs="Arial"/>
          <w:sz w:val="22"/>
          <w:szCs w:val="22"/>
        </w:rPr>
      </w:pPr>
      <w:r w:rsidRPr="001C58AD">
        <w:rPr>
          <w:rFonts w:ascii="Arial" w:hAnsi="Arial" w:cs="Arial"/>
          <w:sz w:val="22"/>
          <w:szCs w:val="22"/>
        </w:rPr>
        <w:t>dopuszcza się lokalizację budynków w odległości 1,5</w:t>
      </w:r>
      <w:r w:rsidR="00B02EE5">
        <w:rPr>
          <w:rFonts w:ascii="Arial" w:hAnsi="Arial" w:cs="Arial"/>
          <w:sz w:val="22"/>
          <w:szCs w:val="22"/>
        </w:rPr>
        <w:t> </w:t>
      </w:r>
      <w:r w:rsidRPr="001C58AD">
        <w:rPr>
          <w:rFonts w:ascii="Arial" w:hAnsi="Arial" w:cs="Arial"/>
          <w:sz w:val="22"/>
          <w:szCs w:val="22"/>
        </w:rPr>
        <w:t>m od granicy działki lub bezpośrednio przy granicy działki</w:t>
      </w:r>
      <w:r w:rsidRPr="001C58AD">
        <w:rPr>
          <w:rFonts w:ascii="Arial" w:hAnsi="Arial" w:cs="Arial"/>
          <w:bCs/>
          <w:sz w:val="22"/>
          <w:szCs w:val="22"/>
        </w:rPr>
        <w:t>;</w:t>
      </w:r>
    </w:p>
    <w:p w14:paraId="0D864CBB" w14:textId="77777777" w:rsidR="00A07BF5" w:rsidRPr="001C58AD" w:rsidRDefault="00A07BF5" w:rsidP="004B161B">
      <w:pPr>
        <w:numPr>
          <w:ilvl w:val="0"/>
          <w:numId w:val="95"/>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743A5A47" w14:textId="77777777"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usługowych, mieszkaniowych jednorodzinnych oraz o funkcji mieszanej – mieszkaniowo – usługowych):</w:t>
      </w:r>
    </w:p>
    <w:p w14:paraId="7DA64668" w14:textId="079D50AF" w:rsidR="00A07BF5" w:rsidRPr="001C58AD" w:rsidRDefault="00A07BF5"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maksymalna wysokość budynków – 11</w:t>
      </w:r>
      <w:r w:rsidR="00F20A7B" w:rsidRPr="001C58AD">
        <w:rPr>
          <w:rFonts w:ascii="Arial" w:hAnsi="Arial" w:cs="Arial"/>
          <w:sz w:val="22"/>
          <w:szCs w:val="22"/>
        </w:rPr>
        <w:t>,5</w:t>
      </w:r>
      <w:r w:rsidR="00B02EE5">
        <w:rPr>
          <w:rFonts w:ascii="Arial" w:hAnsi="Arial" w:cs="Arial"/>
          <w:sz w:val="22"/>
          <w:szCs w:val="22"/>
        </w:rPr>
        <w:t> </w:t>
      </w:r>
      <w:r w:rsidRPr="001C58AD">
        <w:rPr>
          <w:rFonts w:ascii="Arial" w:hAnsi="Arial" w:cs="Arial"/>
          <w:sz w:val="22"/>
          <w:szCs w:val="22"/>
        </w:rPr>
        <w:t>m,</w:t>
      </w:r>
    </w:p>
    <w:p w14:paraId="6EE80448" w14:textId="20ADA4E2" w:rsidR="00A07BF5" w:rsidRPr="001C58AD" w:rsidRDefault="00A07BF5"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096107" w:rsidRPr="001C58AD">
        <w:rPr>
          <w:rFonts w:ascii="Arial" w:hAnsi="Arial" w:cs="Arial"/>
          <w:sz w:val="22"/>
          <w:szCs w:val="22"/>
        </w:rPr>
        <w:t xml:space="preserve"> nadziemnych – 3</w:t>
      </w:r>
      <w:r w:rsidR="00E81C6D">
        <w:rPr>
          <w:rFonts w:ascii="Arial" w:hAnsi="Arial" w:cs="Arial"/>
          <w:sz w:val="22"/>
          <w:szCs w:val="22"/>
        </w:rPr>
        <w:t>,</w:t>
      </w:r>
    </w:p>
    <w:p w14:paraId="55F92BC6" w14:textId="0C59A686" w:rsidR="00A07BF5" w:rsidRPr="001C58AD" w:rsidRDefault="00A07BF5"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47544E">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p>
    <w:p w14:paraId="5311413E" w14:textId="77777777" w:rsidR="00A07BF5" w:rsidRPr="001C58AD" w:rsidRDefault="00A07BF5"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budynki od strony dojazdu sytuować kalenicą główną równolegle do wyznaczonych nieprzekraczalnych linii zabudowy,</w:t>
      </w:r>
    </w:p>
    <w:p w14:paraId="5800BA18" w14:textId="409B25BA"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budynków </w:t>
      </w:r>
      <w:r w:rsidR="005B1F97" w:rsidRPr="001C58AD">
        <w:rPr>
          <w:rFonts w:ascii="Arial" w:hAnsi="Arial" w:cs="Arial"/>
          <w:sz w:val="22"/>
          <w:szCs w:val="22"/>
        </w:rPr>
        <w:t>gospodar</w:t>
      </w:r>
      <w:r w:rsidR="005B1F97">
        <w:rPr>
          <w:rFonts w:ascii="Arial" w:hAnsi="Arial" w:cs="Arial"/>
          <w:sz w:val="22"/>
          <w:szCs w:val="22"/>
        </w:rPr>
        <w:t>czych</w:t>
      </w:r>
      <w:r w:rsidR="005B1F97" w:rsidRPr="001C58AD">
        <w:rPr>
          <w:rFonts w:ascii="Arial" w:hAnsi="Arial" w:cs="Arial"/>
          <w:sz w:val="22"/>
          <w:szCs w:val="22"/>
        </w:rPr>
        <w:t xml:space="preserve"> </w:t>
      </w:r>
      <w:r w:rsidRPr="001C58AD">
        <w:rPr>
          <w:rFonts w:ascii="Arial" w:hAnsi="Arial" w:cs="Arial"/>
          <w:sz w:val="22"/>
          <w:szCs w:val="22"/>
        </w:rPr>
        <w:t xml:space="preserve">i inwentarskich w istniejącej zabudowie zagrodowej ustala się: </w:t>
      </w:r>
    </w:p>
    <w:p w14:paraId="2EF00B01" w14:textId="77777777" w:rsidR="00A07BF5" w:rsidRPr="001C58AD" w:rsidRDefault="00A07BF5"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maksymalna wysokość - 12m,</w:t>
      </w:r>
    </w:p>
    <w:p w14:paraId="49E2E880" w14:textId="4E12FE78" w:rsidR="00A07BF5" w:rsidRPr="001C58AD" w:rsidRDefault="00A07BF5" w:rsidP="004B161B">
      <w:pPr>
        <w:pStyle w:val="Akapitzlist"/>
        <w:numPr>
          <w:ilvl w:val="0"/>
          <w:numId w:val="99"/>
        </w:numPr>
        <w:spacing w:before="60" w:after="0" w:line="264" w:lineRule="auto"/>
        <w:ind w:left="1701" w:hanging="283"/>
        <w:contextualSpacing w:val="0"/>
        <w:jc w:val="both"/>
        <w:rPr>
          <w:rFonts w:ascii="Arial" w:hAnsi="Arial" w:cs="Arial"/>
        </w:rPr>
      </w:pPr>
      <w:r w:rsidRPr="001C58AD">
        <w:rPr>
          <w:rFonts w:ascii="Arial" w:hAnsi="Arial" w:cs="Arial"/>
        </w:rPr>
        <w:t>geometria dachu: nad główną bryłą budynku dach stromy – dwuspadowy, symetryczny o kącie nachylenia głównych połaci dachu w przedziale 30 -45</w:t>
      </w:r>
      <w:r w:rsidRPr="001C58AD">
        <w:rPr>
          <w:rFonts w:ascii="Arial" w:hAnsi="Arial" w:cs="Arial"/>
          <w:vertAlign w:val="superscript"/>
        </w:rPr>
        <w:t>0</w:t>
      </w:r>
      <w:r w:rsidRPr="001C58AD">
        <w:rPr>
          <w:rFonts w:ascii="Arial" w:hAnsi="Arial" w:cs="Arial"/>
        </w:rPr>
        <w:t>,</w:t>
      </w:r>
      <w:r w:rsidR="00B051C3" w:rsidRPr="00B051C3">
        <w:t xml:space="preserve"> </w:t>
      </w:r>
      <w:r w:rsidR="00B051C3" w:rsidRPr="00B051C3">
        <w:rPr>
          <w:rFonts w:ascii="Arial" w:hAnsi="Arial" w:cs="Arial"/>
        </w:rPr>
        <w:t>dopuszcza się również zastosowanie dachu o kącie pochylenia połaci dachowych w 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B051C3" w:rsidRPr="00B051C3">
        <w:rPr>
          <w:rFonts w:ascii="Arial" w:hAnsi="Arial" w:cs="Arial"/>
        </w:rPr>
        <w:t>1</w:t>
      </w:r>
      <w:r w:rsidR="005974DE">
        <w:rPr>
          <w:rFonts w:ascii="Arial" w:hAnsi="Arial" w:cs="Arial"/>
        </w:rPr>
        <w:t>,0</w:t>
      </w:r>
      <w:r w:rsidR="00B051C3" w:rsidRPr="00B051C3">
        <w:rPr>
          <w:rFonts w:ascii="Arial" w:hAnsi="Arial" w:cs="Arial"/>
        </w:rPr>
        <w:t xml:space="preserve"> -1,8</w:t>
      </w:r>
      <w:r w:rsidR="00B02EE5">
        <w:rPr>
          <w:rFonts w:ascii="Arial" w:hAnsi="Arial" w:cs="Arial"/>
        </w:rPr>
        <w:t> </w:t>
      </w:r>
      <w:r w:rsidR="00B051C3" w:rsidRPr="00B051C3">
        <w:rPr>
          <w:rFonts w:ascii="Arial" w:hAnsi="Arial" w:cs="Arial"/>
        </w:rPr>
        <w:t>m,</w:t>
      </w:r>
      <w:r w:rsidRPr="001C58AD">
        <w:rPr>
          <w:rFonts w:ascii="Arial" w:hAnsi="Arial" w:cs="Arial"/>
        </w:rPr>
        <w:t xml:space="preserve"> </w:t>
      </w:r>
    </w:p>
    <w:p w14:paraId="20FE46C0" w14:textId="5DAF4A46"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urządzeń, obiektów i budowli rolniczych</w:t>
      </w:r>
      <w:r w:rsidR="00C74821">
        <w:rPr>
          <w:rFonts w:ascii="Arial" w:hAnsi="Arial" w:cs="Arial"/>
          <w:sz w:val="22"/>
          <w:szCs w:val="22"/>
        </w:rPr>
        <w:t>,</w:t>
      </w:r>
      <w:r w:rsidR="00C74821" w:rsidRPr="00C74821">
        <w:t xml:space="preserve"> </w:t>
      </w:r>
      <w:r w:rsidR="00C74821" w:rsidRPr="00C74821">
        <w:rPr>
          <w:rFonts w:ascii="Arial" w:hAnsi="Arial" w:cs="Arial"/>
          <w:sz w:val="22"/>
          <w:szCs w:val="22"/>
        </w:rPr>
        <w:t xml:space="preserve">niebędących budynkami, </w:t>
      </w:r>
      <w:r w:rsidRPr="001C58AD">
        <w:rPr>
          <w:rFonts w:ascii="Arial" w:hAnsi="Arial" w:cs="Arial"/>
          <w:sz w:val="22"/>
          <w:szCs w:val="22"/>
        </w:rPr>
        <w:t xml:space="preserve"> służących prowadzeniu gospodarki rolnej w istniejącej zabudowie zagrodowej:</w:t>
      </w:r>
    </w:p>
    <w:p w14:paraId="55ECFBD4" w14:textId="1B03302E" w:rsidR="00A07BF5" w:rsidRPr="001C58AD" w:rsidRDefault="00A07BF5"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 xml:space="preserve">maksymalna wysokość </w:t>
      </w:r>
      <w:r w:rsidR="00B02EE5">
        <w:rPr>
          <w:rFonts w:ascii="Arial" w:hAnsi="Arial" w:cs="Arial"/>
        </w:rPr>
        <w:t>–</w:t>
      </w:r>
      <w:r w:rsidR="00096107" w:rsidRPr="001C58AD">
        <w:rPr>
          <w:rFonts w:ascii="Arial" w:hAnsi="Arial" w:cs="Arial"/>
        </w:rPr>
        <w:t xml:space="preserve"> 15</w:t>
      </w:r>
      <w:r w:rsidR="00B02EE5">
        <w:rPr>
          <w:rFonts w:ascii="Arial" w:hAnsi="Arial" w:cs="Arial"/>
        </w:rPr>
        <w:t> </w:t>
      </w:r>
      <w:r w:rsidRPr="001C58AD">
        <w:rPr>
          <w:rFonts w:ascii="Arial" w:hAnsi="Arial" w:cs="Arial"/>
        </w:rPr>
        <w:t xml:space="preserve">m, </w:t>
      </w:r>
    </w:p>
    <w:p w14:paraId="7F85EA2D" w14:textId="77777777" w:rsidR="00A07BF5" w:rsidRPr="001C58AD" w:rsidRDefault="00A07BF5" w:rsidP="004B161B">
      <w:pPr>
        <w:pStyle w:val="Akapitzlist"/>
        <w:numPr>
          <w:ilvl w:val="0"/>
          <w:numId w:val="100"/>
        </w:numPr>
        <w:spacing w:before="60" w:after="0" w:line="264" w:lineRule="auto"/>
        <w:ind w:left="1701" w:hanging="283"/>
        <w:contextualSpacing w:val="0"/>
        <w:jc w:val="both"/>
        <w:rPr>
          <w:rFonts w:ascii="Arial" w:hAnsi="Arial" w:cs="Arial"/>
        </w:rPr>
      </w:pPr>
      <w:r w:rsidRPr="001C58AD">
        <w:rPr>
          <w:rFonts w:ascii="Arial" w:hAnsi="Arial" w:cs="Arial"/>
        </w:rPr>
        <w:t>geometria dachu: dach dowolny,</w:t>
      </w:r>
    </w:p>
    <w:p w14:paraId="4F75AB58" w14:textId="65C27483"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E81C6D">
        <w:rPr>
          <w:rFonts w:ascii="Arial" w:hAnsi="Arial" w:cs="Arial"/>
          <w:sz w:val="22"/>
          <w:szCs w:val="22"/>
        </w:rPr>
        <w:t xml:space="preserve">pozostałych obiektów i urządzeń </w:t>
      </w:r>
      <w:r w:rsidRPr="001C58AD">
        <w:rPr>
          <w:rFonts w:ascii="Arial" w:hAnsi="Arial" w:cs="Arial"/>
          <w:sz w:val="22"/>
          <w:szCs w:val="22"/>
        </w:rPr>
        <w:t>towarzyszących:</w:t>
      </w:r>
    </w:p>
    <w:p w14:paraId="703B377E" w14:textId="77777777" w:rsidR="00A07BF5" w:rsidRPr="001C58AD" w:rsidRDefault="00A07BF5" w:rsidP="004B161B">
      <w:pPr>
        <w:numPr>
          <w:ilvl w:val="0"/>
          <w:numId w:val="97"/>
        </w:numPr>
        <w:tabs>
          <w:tab w:val="clear" w:pos="1996"/>
          <w:tab w:val="num" w:pos="1701"/>
        </w:tabs>
        <w:spacing w:before="60" w:line="264" w:lineRule="auto"/>
        <w:ind w:hanging="578"/>
        <w:jc w:val="both"/>
        <w:rPr>
          <w:rFonts w:ascii="Arial" w:hAnsi="Arial" w:cs="Arial"/>
          <w:sz w:val="22"/>
          <w:szCs w:val="22"/>
        </w:rPr>
      </w:pPr>
      <w:r w:rsidRPr="001C58AD">
        <w:rPr>
          <w:rFonts w:ascii="Arial" w:hAnsi="Arial" w:cs="Arial"/>
          <w:sz w:val="22"/>
          <w:szCs w:val="22"/>
        </w:rPr>
        <w:t>maksymalna wysokość 5 m,</w:t>
      </w:r>
    </w:p>
    <w:p w14:paraId="2ACCC586" w14:textId="645C25DB" w:rsidR="00A07BF5" w:rsidRPr="001C58AD" w:rsidRDefault="00A07BF5"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nadziemnych: 1,</w:t>
      </w:r>
    </w:p>
    <w:p w14:paraId="0CC27D20" w14:textId="66562B5C" w:rsidR="00A07BF5" w:rsidRPr="001C58AD" w:rsidRDefault="00A07BF5"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geometria dachu: nad główną bryłą budynku dach stromy- dwuspadowy o</w:t>
      </w:r>
      <w:r w:rsidR="0047544E">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 xml:space="preserve">, dla budynków </w:t>
      </w:r>
      <w:r w:rsidR="00E81C6D">
        <w:rPr>
          <w:rFonts w:ascii="Arial" w:hAnsi="Arial" w:cs="Arial"/>
          <w:sz w:val="22"/>
          <w:szCs w:val="22"/>
        </w:rPr>
        <w:t xml:space="preserve">sytuowanych przy </w:t>
      </w:r>
      <w:r w:rsidRPr="001C58AD">
        <w:rPr>
          <w:rFonts w:ascii="Arial" w:hAnsi="Arial" w:cs="Arial"/>
          <w:sz w:val="22"/>
          <w:szCs w:val="22"/>
        </w:rPr>
        <w:t>granicy działki dopuszcza się dach płaski lub jednospadowy,</w:t>
      </w:r>
    </w:p>
    <w:p w14:paraId="671DA0CC" w14:textId="77777777"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w:t>
      </w:r>
    </w:p>
    <w:p w14:paraId="76AE9AB5" w14:textId="77777777" w:rsidR="00096107" w:rsidRPr="001C58AD" w:rsidRDefault="00A07BF5" w:rsidP="004B161B">
      <w:pPr>
        <w:numPr>
          <w:ilvl w:val="0"/>
          <w:numId w:val="95"/>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r w:rsidR="00096107" w:rsidRPr="001C58AD">
        <w:rPr>
          <w:rFonts w:ascii="Arial" w:hAnsi="Arial" w:cs="Arial"/>
          <w:b/>
          <w:bCs/>
          <w:sz w:val="22"/>
          <w:szCs w:val="22"/>
        </w:rPr>
        <w:t xml:space="preserve"> </w:t>
      </w:r>
    </w:p>
    <w:p w14:paraId="232F9318" w14:textId="1D018F26" w:rsidR="00671E62" w:rsidRPr="00671E62" w:rsidRDefault="00671E62" w:rsidP="004B161B">
      <w:pPr>
        <w:pStyle w:val="Akapitzlist"/>
        <w:numPr>
          <w:ilvl w:val="0"/>
          <w:numId w:val="160"/>
        </w:numPr>
        <w:spacing w:before="60" w:after="0" w:line="264" w:lineRule="auto"/>
        <w:contextualSpacing w:val="0"/>
        <w:jc w:val="both"/>
        <w:rPr>
          <w:rFonts w:ascii="Arial" w:hAnsi="Arial" w:cs="Arial"/>
        </w:rPr>
      </w:pPr>
      <w:r w:rsidRPr="00566B56">
        <w:rPr>
          <w:rFonts w:ascii="Arial" w:hAnsi="Arial" w:cs="Arial"/>
          <w:bCs/>
        </w:rPr>
        <w:t>w terenach</w:t>
      </w:r>
      <w:r>
        <w:rPr>
          <w:rFonts w:ascii="Arial" w:hAnsi="Arial" w:cs="Arial"/>
          <w:bCs/>
        </w:rPr>
        <w:t xml:space="preserve"> o symbolach 31.MN,U i 33.MN,U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23720179" w14:textId="5536678E" w:rsidR="00A07BF5" w:rsidRPr="00A176AF" w:rsidRDefault="00A07BF5" w:rsidP="004B161B">
      <w:pPr>
        <w:pStyle w:val="Akapitzlist"/>
        <w:numPr>
          <w:ilvl w:val="0"/>
          <w:numId w:val="160"/>
        </w:numPr>
        <w:spacing w:before="60" w:after="0" w:line="264" w:lineRule="auto"/>
        <w:contextualSpacing w:val="0"/>
        <w:jc w:val="both"/>
        <w:rPr>
          <w:rFonts w:ascii="Arial" w:hAnsi="Arial" w:cs="Arial"/>
        </w:rPr>
      </w:pPr>
      <w:r w:rsidRPr="001C58AD">
        <w:rPr>
          <w:rFonts w:ascii="Arial" w:hAnsi="Arial" w:cs="Arial"/>
          <w:bCs/>
        </w:rPr>
        <w:t>przez teren o symbolu 87.MN,U przebiega napowietrzna linia elektroenergetyczna</w:t>
      </w:r>
      <w:r w:rsidR="00F52274">
        <w:rPr>
          <w:rFonts w:ascii="Arial" w:hAnsi="Arial" w:cs="Arial"/>
          <w:bCs/>
        </w:rPr>
        <w:t xml:space="preserve"> 15kV</w:t>
      </w:r>
      <w:r w:rsidRPr="001C58AD">
        <w:rPr>
          <w:rFonts w:ascii="Arial" w:hAnsi="Arial" w:cs="Arial"/>
          <w:bCs/>
        </w:rPr>
        <w:t xml:space="preserve"> wraz z pasem ochrony funkcyjnej -</w:t>
      </w:r>
      <w:r w:rsidR="00096107" w:rsidRPr="001C58AD">
        <w:rPr>
          <w:rFonts w:ascii="Arial" w:hAnsi="Arial" w:cs="Arial"/>
          <w:bCs/>
        </w:rPr>
        <w:t xml:space="preserve"> obowiązują ustalenia §9 ust. 4</w:t>
      </w:r>
      <w:r w:rsidR="00E81C6D">
        <w:rPr>
          <w:rFonts w:ascii="Arial" w:hAnsi="Arial" w:cs="Arial"/>
          <w:bCs/>
        </w:rPr>
        <w:t>,</w:t>
      </w:r>
    </w:p>
    <w:p w14:paraId="39FF0F3D" w14:textId="0894891D" w:rsidR="00E81C6D" w:rsidRPr="00F80FC7" w:rsidRDefault="00E81C6D" w:rsidP="004B161B">
      <w:pPr>
        <w:pStyle w:val="Akapitzlist"/>
        <w:numPr>
          <w:ilvl w:val="0"/>
          <w:numId w:val="160"/>
        </w:numPr>
        <w:spacing w:before="60" w:after="0" w:line="264" w:lineRule="auto"/>
        <w:contextualSpacing w:val="0"/>
        <w:jc w:val="both"/>
        <w:rPr>
          <w:rFonts w:ascii="Arial" w:eastAsia="Times New Roman" w:hAnsi="Arial" w:cs="Arial"/>
          <w:lang w:eastAsia="pl-PL"/>
        </w:rPr>
      </w:pPr>
      <w:r w:rsidRPr="00923446">
        <w:rPr>
          <w:rFonts w:ascii="Arial" w:hAnsi="Arial" w:cs="Arial"/>
        </w:rPr>
        <w:t xml:space="preserve">w terenach o symbolach: </w:t>
      </w:r>
      <w:r w:rsidR="005B5420" w:rsidRPr="00923446">
        <w:rPr>
          <w:rFonts w:ascii="Arial" w:hAnsi="Arial" w:cs="Arial"/>
        </w:rPr>
        <w:t xml:space="preserve">30.MN,U, 31.MN,U, </w:t>
      </w:r>
      <w:r w:rsidRPr="00923446">
        <w:rPr>
          <w:rFonts w:ascii="Arial" w:hAnsi="Arial" w:cs="Arial"/>
        </w:rPr>
        <w:t>89.MN,U i 90.MN,U występują</w:t>
      </w:r>
      <w:r w:rsidRPr="00E45303">
        <w:rPr>
          <w:rFonts w:ascii="Arial" w:hAnsi="Arial" w:cs="Arial"/>
        </w:rPr>
        <w:t xml:space="preserve"> obiekty </w:t>
      </w:r>
      <w:r>
        <w:rPr>
          <w:rFonts w:ascii="Arial" w:hAnsi="Arial" w:cs="Arial"/>
        </w:rPr>
        <w:t>o</w:t>
      </w:r>
      <w:r w:rsidR="0047544E">
        <w:rPr>
          <w:rFonts w:ascii="Arial" w:hAnsi="Arial" w:cs="Arial"/>
        </w:rPr>
        <w:t> </w:t>
      </w:r>
      <w:r>
        <w:rPr>
          <w:rFonts w:ascii="Arial" w:hAnsi="Arial" w:cs="Arial"/>
        </w:rPr>
        <w:t xml:space="preserve">wartościach </w:t>
      </w:r>
      <w:proofErr w:type="spellStart"/>
      <w:r>
        <w:rPr>
          <w:rFonts w:ascii="Arial" w:hAnsi="Arial" w:cs="Arial"/>
        </w:rPr>
        <w:t>historyczno</w:t>
      </w:r>
      <w:proofErr w:type="spellEnd"/>
      <w:r>
        <w:rPr>
          <w:rFonts w:ascii="Arial" w:hAnsi="Arial" w:cs="Arial"/>
        </w:rPr>
        <w:t xml:space="preserve"> – kulturowych </w:t>
      </w:r>
      <w:r w:rsidRPr="00E45303">
        <w:rPr>
          <w:rFonts w:ascii="Arial" w:hAnsi="Arial" w:cs="Arial"/>
        </w:rPr>
        <w:t xml:space="preserve">- obowiązują ustalenia §6 ust. 2 pkt </w:t>
      </w:r>
      <w:r>
        <w:rPr>
          <w:rFonts w:ascii="Arial" w:hAnsi="Arial" w:cs="Arial"/>
        </w:rPr>
        <w:t>8</w:t>
      </w:r>
      <w:r w:rsidR="00F80FC7">
        <w:rPr>
          <w:rFonts w:ascii="Arial" w:hAnsi="Arial" w:cs="Arial"/>
        </w:rPr>
        <w:t>,</w:t>
      </w:r>
    </w:p>
    <w:p w14:paraId="455CE52B" w14:textId="47CC1EF3" w:rsidR="00F80FC7" w:rsidRPr="00B050BC" w:rsidRDefault="00F80FC7" w:rsidP="004B161B">
      <w:pPr>
        <w:pStyle w:val="Akapitzlist"/>
        <w:numPr>
          <w:ilvl w:val="0"/>
          <w:numId w:val="160"/>
        </w:numPr>
        <w:spacing w:before="60" w:after="0" w:line="264" w:lineRule="auto"/>
        <w:contextualSpacing w:val="0"/>
        <w:jc w:val="both"/>
        <w:rPr>
          <w:rFonts w:ascii="Arial" w:eastAsia="Times New Roman" w:hAnsi="Arial" w:cs="Arial"/>
          <w:lang w:eastAsia="pl-PL"/>
        </w:rPr>
      </w:pPr>
      <w:r w:rsidRPr="00B050BC">
        <w:rPr>
          <w:rFonts w:ascii="Arial" w:hAnsi="Arial" w:cs="Arial"/>
        </w:rPr>
        <w:t xml:space="preserve">część terenu o symbolu 46.MN,U </w:t>
      </w:r>
      <w:r w:rsidRPr="00B050BC">
        <w:rPr>
          <w:rFonts w:ascii="Arial" w:hAnsi="Arial" w:cs="Arial"/>
          <w:bCs/>
        </w:rPr>
        <w:t>znajduje się w zasięgu strefy ochrony ekspozycji wsi Cedry Wielkie - obowiązują ustalenia §6 ust. 2 pkt 6.</w:t>
      </w:r>
    </w:p>
    <w:p w14:paraId="4BF16729" w14:textId="77777777" w:rsidR="003B0AFF" w:rsidRPr="001C58AD" w:rsidRDefault="003B0AFF"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 xml:space="preserve">Karta terenu nr </w:t>
      </w:r>
      <w:r w:rsidR="00E66FF2" w:rsidRPr="001C58AD">
        <w:rPr>
          <w:rFonts w:ascii="Arial" w:hAnsi="Arial" w:cs="Arial"/>
          <w:b/>
          <w:bCs/>
          <w:sz w:val="22"/>
          <w:szCs w:val="22"/>
          <w:u w:val="single"/>
        </w:rPr>
        <w:t>11</w:t>
      </w:r>
      <w:r w:rsidRPr="001C58AD">
        <w:rPr>
          <w:rFonts w:ascii="Arial" w:hAnsi="Arial" w:cs="Arial"/>
          <w:b/>
          <w:bCs/>
          <w:sz w:val="22"/>
          <w:szCs w:val="22"/>
          <w:u w:val="single"/>
        </w:rPr>
        <w:t>:</w:t>
      </w:r>
    </w:p>
    <w:p w14:paraId="070F7AAC" w14:textId="77777777" w:rsidR="003B0AFF" w:rsidRPr="001C58AD" w:rsidRDefault="003B0AFF" w:rsidP="004B161B">
      <w:pPr>
        <w:numPr>
          <w:ilvl w:val="0"/>
          <w:numId w:val="84"/>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40.MW,U, 92.MW,U;</w:t>
      </w:r>
    </w:p>
    <w:p w14:paraId="77E1C5BD" w14:textId="276DFC00" w:rsidR="003B0AFF" w:rsidRPr="001C58AD" w:rsidRDefault="003B0AFF" w:rsidP="004B161B">
      <w:pPr>
        <w:numPr>
          <w:ilvl w:val="0"/>
          <w:numId w:val="84"/>
        </w:numPr>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przeznaczenie i sposoby zabudowy i zagospodarowania terenu: MW,U – tereny zabudowy mieszkaniowej </w:t>
      </w:r>
      <w:r w:rsidR="006E54C7" w:rsidRPr="001C58AD">
        <w:rPr>
          <w:rFonts w:ascii="Arial" w:hAnsi="Arial" w:cs="Arial"/>
          <w:b/>
          <w:bCs/>
          <w:sz w:val="22"/>
          <w:szCs w:val="22"/>
        </w:rPr>
        <w:t xml:space="preserve">wielorodzinnej </w:t>
      </w:r>
      <w:r w:rsidRPr="001C58AD">
        <w:rPr>
          <w:rFonts w:ascii="Arial" w:hAnsi="Arial" w:cs="Arial"/>
          <w:b/>
          <w:bCs/>
          <w:sz w:val="22"/>
          <w:szCs w:val="22"/>
        </w:rPr>
        <w:t>lub usługowej:</w:t>
      </w:r>
    </w:p>
    <w:p w14:paraId="2B6BD8C6" w14:textId="77777777" w:rsidR="003B0AFF" w:rsidRPr="001C58AD" w:rsidRDefault="003B0AFF" w:rsidP="004B161B">
      <w:pPr>
        <w:numPr>
          <w:ilvl w:val="0"/>
          <w:numId w:val="85"/>
        </w:numPr>
        <w:tabs>
          <w:tab w:val="clear" w:pos="1996"/>
          <w:tab w:val="num" w:pos="1134"/>
        </w:tabs>
        <w:spacing w:before="60" w:line="264" w:lineRule="auto"/>
        <w:ind w:hanging="1145"/>
        <w:jc w:val="both"/>
        <w:rPr>
          <w:rFonts w:ascii="Arial" w:hAnsi="Arial" w:cs="Arial"/>
          <w:sz w:val="22"/>
          <w:szCs w:val="22"/>
        </w:rPr>
      </w:pPr>
      <w:r w:rsidRPr="001C58AD">
        <w:rPr>
          <w:rFonts w:ascii="Arial" w:hAnsi="Arial" w:cs="Arial"/>
          <w:sz w:val="22"/>
          <w:szCs w:val="22"/>
        </w:rPr>
        <w:t>dopuszczalne formy zabudowy i zagospodarowania:</w:t>
      </w:r>
    </w:p>
    <w:p w14:paraId="6367FA2C" w14:textId="77777777"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mieszkalnych, wielorodzinnych,</w:t>
      </w:r>
    </w:p>
    <w:p w14:paraId="26F54673" w14:textId="3E2537E6"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usługowych w szczególności z zakresu handlu, gastronomii </w:t>
      </w:r>
      <w:r w:rsidR="00315D1F">
        <w:rPr>
          <w:rFonts w:ascii="Arial" w:hAnsi="Arial" w:cs="Arial"/>
        </w:rPr>
        <w:t>lub</w:t>
      </w:r>
      <w:r w:rsidR="00315D1F" w:rsidRPr="001C58AD">
        <w:rPr>
          <w:rFonts w:ascii="Arial" w:hAnsi="Arial" w:cs="Arial"/>
        </w:rPr>
        <w:t xml:space="preserve"> </w:t>
      </w:r>
      <w:r w:rsidRPr="001C58AD">
        <w:rPr>
          <w:rFonts w:ascii="Arial" w:hAnsi="Arial" w:cs="Arial"/>
        </w:rPr>
        <w:t xml:space="preserve">usług społecznych w rozumieniu definicji zawartej w </w:t>
      </w:r>
      <w:r w:rsidRPr="001C58AD">
        <w:rPr>
          <w:rFonts w:ascii="Arial" w:hAnsi="Arial" w:cs="Arial"/>
          <w:bCs/>
        </w:rPr>
        <w:t>§3.1,</w:t>
      </w:r>
    </w:p>
    <w:p w14:paraId="2A9C62CD" w14:textId="77777777"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lokalizacja budynków o funkcji mieszanej – mieszkaniowej wielorodzinnej i usługowej</w:t>
      </w:r>
      <w:r w:rsidRPr="001C58AD">
        <w:rPr>
          <w:rFonts w:ascii="Arial" w:hAnsi="Arial" w:cs="Arial"/>
        </w:rPr>
        <w:t>, przy czym nie ustala się proporcji pomiędzy funkcją mieszkaniową a usługową</w:t>
      </w:r>
      <w:r w:rsidRPr="001C58AD">
        <w:rPr>
          <w:rFonts w:ascii="Arial" w:hAnsi="Arial" w:cs="Arial"/>
          <w:bCs/>
        </w:rPr>
        <w:t>,</w:t>
      </w:r>
    </w:p>
    <w:p w14:paraId="4C870EB7" w14:textId="41695C8C" w:rsidR="003B0AFF" w:rsidRPr="001C58AD" w:rsidRDefault="0017308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 i urządzenia towarzyszące</w:t>
      </w:r>
      <w:r w:rsidR="003B0AFF" w:rsidRPr="001C58AD">
        <w:rPr>
          <w:rFonts w:ascii="Arial" w:hAnsi="Arial" w:cs="Arial"/>
        </w:rPr>
        <w:t xml:space="preserve">, </w:t>
      </w:r>
    </w:p>
    <w:p w14:paraId="744C5DD1" w14:textId="376F0DE2"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urządzone place ogólnodostępne, tereny rekreacyjne w tym usług sportu, miejsca parkingowe</w:t>
      </w:r>
      <w:r w:rsidR="00532A42">
        <w:rPr>
          <w:rFonts w:ascii="Arial" w:hAnsi="Arial" w:cs="Arial"/>
        </w:rPr>
        <w:t>,</w:t>
      </w:r>
      <w:r w:rsidRPr="001C58AD">
        <w:rPr>
          <w:rFonts w:ascii="Arial" w:hAnsi="Arial" w:cs="Arial"/>
        </w:rPr>
        <w:t xml:space="preserve"> infrastruktura techniczna, urządzenia i obiekty związane z</w:t>
      </w:r>
      <w:r w:rsidR="00114CFC">
        <w:rPr>
          <w:rFonts w:ascii="Arial" w:hAnsi="Arial" w:cs="Arial"/>
        </w:rPr>
        <w:t> </w:t>
      </w:r>
      <w:r w:rsidRPr="001C58AD">
        <w:rPr>
          <w:rFonts w:ascii="Arial" w:hAnsi="Arial" w:cs="Arial"/>
        </w:rPr>
        <w:t>retencją i odprowadzeniem wód opadowych</w:t>
      </w:r>
      <w:r w:rsidR="00173085">
        <w:rPr>
          <w:rFonts w:ascii="Arial" w:hAnsi="Arial" w:cs="Arial"/>
        </w:rPr>
        <w:t>;</w:t>
      </w:r>
    </w:p>
    <w:p w14:paraId="755D1CFF" w14:textId="77777777" w:rsidR="003B0AFF" w:rsidRPr="001C58AD" w:rsidRDefault="003B0AFF" w:rsidP="004B161B">
      <w:pPr>
        <w:numPr>
          <w:ilvl w:val="0"/>
          <w:numId w:val="84"/>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102E52CF" w14:textId="1E112725" w:rsidR="003B0AFF" w:rsidRPr="001C58AD" w:rsidRDefault="003B0AFF" w:rsidP="004B161B">
      <w:pPr>
        <w:numPr>
          <w:ilvl w:val="0"/>
          <w:numId w:val="86"/>
        </w:numPr>
        <w:tabs>
          <w:tab w:val="clear" w:pos="360"/>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5C2B7F87" w14:textId="77777777" w:rsidR="003B0AFF" w:rsidRPr="001C58AD" w:rsidRDefault="003B0AFF" w:rsidP="004B161B">
      <w:pPr>
        <w:numPr>
          <w:ilvl w:val="0"/>
          <w:numId w:val="86"/>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096107" w:rsidRPr="001C58AD">
        <w:rPr>
          <w:rFonts w:ascii="Arial" w:hAnsi="Arial" w:cs="Arial"/>
          <w:sz w:val="22"/>
          <w:szCs w:val="22"/>
        </w:rPr>
        <w:t xml:space="preserve"> </w:t>
      </w:r>
      <w:r w:rsidRPr="001C58AD">
        <w:rPr>
          <w:rFonts w:ascii="Arial" w:eastAsia="Calibri" w:hAnsi="Arial" w:cs="Arial"/>
          <w:bCs/>
          <w:sz w:val="22"/>
          <w:szCs w:val="22"/>
          <w:lang w:eastAsia="en-US"/>
        </w:rPr>
        <w:t>40%,</w:t>
      </w:r>
    </w:p>
    <w:p w14:paraId="0BC83DF4" w14:textId="77777777" w:rsidR="003B0AFF" w:rsidRPr="00F31D47" w:rsidRDefault="003B0AFF" w:rsidP="004B161B">
      <w:pPr>
        <w:numPr>
          <w:ilvl w:val="0"/>
          <w:numId w:val="8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w:t>
      </w:r>
      <w:r w:rsidRPr="00F31D47">
        <w:rPr>
          <w:rFonts w:ascii="Arial" w:hAnsi="Arial" w:cs="Arial"/>
          <w:sz w:val="22"/>
          <w:szCs w:val="22"/>
        </w:rPr>
        <w:t xml:space="preserve">powierzchni działki – 20%, </w:t>
      </w:r>
    </w:p>
    <w:p w14:paraId="1BFD804D" w14:textId="758F7401" w:rsidR="003B0AFF" w:rsidRPr="007E5A4F" w:rsidRDefault="003B0AFF" w:rsidP="004B161B">
      <w:pPr>
        <w:numPr>
          <w:ilvl w:val="0"/>
          <w:numId w:val="86"/>
        </w:numPr>
        <w:spacing w:before="60" w:line="264" w:lineRule="auto"/>
        <w:ind w:left="1418" w:hanging="284"/>
        <w:jc w:val="both"/>
        <w:rPr>
          <w:rFonts w:ascii="Arial" w:hAnsi="Arial" w:cs="Arial"/>
          <w:sz w:val="22"/>
          <w:szCs w:val="22"/>
        </w:rPr>
      </w:pPr>
      <w:r w:rsidRPr="007E5A4F">
        <w:rPr>
          <w:rFonts w:ascii="Arial" w:hAnsi="Arial" w:cs="Arial"/>
          <w:sz w:val="22"/>
          <w:szCs w:val="22"/>
        </w:rPr>
        <w:t xml:space="preserve">intensywność zabudowy – minimalnie 0, maksymalnie </w:t>
      </w:r>
      <w:r w:rsidR="009B78AD" w:rsidRPr="007E5A4F">
        <w:rPr>
          <w:rFonts w:ascii="Arial" w:hAnsi="Arial" w:cs="Arial"/>
          <w:sz w:val="22"/>
          <w:szCs w:val="22"/>
        </w:rPr>
        <w:t>1,</w:t>
      </w:r>
      <w:r w:rsidR="00AF5F8F" w:rsidRPr="007E5A4F">
        <w:rPr>
          <w:rFonts w:ascii="Arial" w:hAnsi="Arial" w:cs="Arial"/>
          <w:sz w:val="22"/>
          <w:szCs w:val="22"/>
        </w:rPr>
        <w:t xml:space="preserve">6 </w:t>
      </w:r>
      <w:r w:rsidRPr="007E5A4F">
        <w:rPr>
          <w:rFonts w:ascii="Arial" w:hAnsi="Arial" w:cs="Arial"/>
          <w:sz w:val="22"/>
          <w:szCs w:val="22"/>
        </w:rPr>
        <w:t>(dla kondygnacji nadziemnych 1,</w:t>
      </w:r>
      <w:r w:rsidR="00AF5F8F" w:rsidRPr="007E5A4F">
        <w:rPr>
          <w:rFonts w:ascii="Arial" w:hAnsi="Arial" w:cs="Arial"/>
          <w:sz w:val="22"/>
          <w:szCs w:val="22"/>
        </w:rPr>
        <w:t>2</w:t>
      </w:r>
      <w:r w:rsidRPr="007E5A4F">
        <w:rPr>
          <w:rFonts w:ascii="Arial" w:hAnsi="Arial" w:cs="Arial"/>
          <w:sz w:val="22"/>
          <w:szCs w:val="22"/>
        </w:rPr>
        <w:t>),</w:t>
      </w:r>
    </w:p>
    <w:p w14:paraId="2AC9B149" w14:textId="5358EDC4" w:rsidR="00173085" w:rsidRPr="001C58AD" w:rsidRDefault="00173085" w:rsidP="004B161B">
      <w:pPr>
        <w:numPr>
          <w:ilvl w:val="0"/>
          <w:numId w:val="86"/>
        </w:numPr>
        <w:spacing w:before="60" w:line="264" w:lineRule="auto"/>
        <w:ind w:left="1418" w:hanging="284"/>
        <w:jc w:val="both"/>
        <w:rPr>
          <w:rFonts w:ascii="Arial" w:hAnsi="Arial" w:cs="Arial"/>
          <w:sz w:val="22"/>
          <w:szCs w:val="22"/>
        </w:rPr>
      </w:pPr>
      <w:r>
        <w:rPr>
          <w:rFonts w:ascii="Arial" w:hAnsi="Arial" w:cs="Arial"/>
          <w:sz w:val="22"/>
          <w:szCs w:val="22"/>
        </w:rPr>
        <w:t>dopuszcza się lokalizację miejsc postojowych w kondygnacji podziemnej,</w:t>
      </w:r>
    </w:p>
    <w:p w14:paraId="672FC876" w14:textId="77777777" w:rsidR="003B0AFF" w:rsidRPr="001C58AD" w:rsidRDefault="003B0AFF" w:rsidP="004B161B">
      <w:pPr>
        <w:numPr>
          <w:ilvl w:val="0"/>
          <w:numId w:val="86"/>
        </w:numPr>
        <w:spacing w:before="60" w:line="264" w:lineRule="auto"/>
        <w:ind w:left="1418" w:hanging="284"/>
        <w:jc w:val="both"/>
        <w:rPr>
          <w:rFonts w:ascii="Arial" w:hAnsi="Arial" w:cs="Arial"/>
          <w:bCs/>
          <w:sz w:val="22"/>
          <w:szCs w:val="22"/>
        </w:rPr>
      </w:pPr>
      <w:r w:rsidRPr="001C58AD">
        <w:rPr>
          <w:rFonts w:ascii="Arial" w:hAnsi="Arial" w:cs="Arial"/>
          <w:sz w:val="22"/>
          <w:szCs w:val="22"/>
        </w:rPr>
        <w:t>dopuszcza się lokalizację budynków przy granicy działki lub w odległości 1,5m od tej granicy</w:t>
      </w:r>
      <w:r w:rsidRPr="001C58AD">
        <w:rPr>
          <w:rFonts w:ascii="Arial" w:hAnsi="Arial" w:cs="Arial"/>
          <w:bCs/>
          <w:sz w:val="22"/>
          <w:szCs w:val="22"/>
        </w:rPr>
        <w:t>;</w:t>
      </w:r>
    </w:p>
    <w:p w14:paraId="2F2A4371" w14:textId="77777777" w:rsidR="003B0AFF" w:rsidRPr="001C58AD" w:rsidRDefault="003B0AFF" w:rsidP="004B161B">
      <w:pPr>
        <w:numPr>
          <w:ilvl w:val="0"/>
          <w:numId w:val="84"/>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036A0119" w14:textId="77777777"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usługowych, mieszkaniowych wielorodzinnych oraz o funkcji mieszanej – mieszkaniowo – usługowych:</w:t>
      </w:r>
    </w:p>
    <w:p w14:paraId="14B8D4A8" w14:textId="5CC33E38" w:rsidR="003B0AFF" w:rsidRPr="001C58AD" w:rsidRDefault="003B0AFF"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maksymalna wysokość budynków – 1</w:t>
      </w:r>
      <w:r w:rsidR="009B78AD">
        <w:rPr>
          <w:rFonts w:ascii="Arial" w:hAnsi="Arial" w:cs="Arial"/>
          <w:sz w:val="22"/>
          <w:szCs w:val="22"/>
        </w:rPr>
        <w:t>2</w:t>
      </w:r>
      <w:r w:rsidR="00B02EE5">
        <w:rPr>
          <w:rFonts w:ascii="Arial" w:hAnsi="Arial" w:cs="Arial"/>
          <w:sz w:val="22"/>
          <w:szCs w:val="22"/>
        </w:rPr>
        <w:t> </w:t>
      </w:r>
      <w:r w:rsidRPr="001C58AD">
        <w:rPr>
          <w:rFonts w:ascii="Arial" w:hAnsi="Arial" w:cs="Arial"/>
          <w:sz w:val="22"/>
          <w:szCs w:val="22"/>
        </w:rPr>
        <w:t>m,</w:t>
      </w:r>
    </w:p>
    <w:p w14:paraId="11C2E9D4" w14:textId="1B624865" w:rsidR="003B0AFF" w:rsidRPr="001C58AD" w:rsidRDefault="003B0AFF"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w:t>
      </w:r>
      <w:r w:rsidR="00173085">
        <w:rPr>
          <w:rFonts w:ascii="Arial" w:hAnsi="Arial" w:cs="Arial"/>
          <w:sz w:val="22"/>
          <w:szCs w:val="22"/>
        </w:rPr>
        <w:t xml:space="preserve">– </w:t>
      </w:r>
      <w:r w:rsidR="009B78AD">
        <w:rPr>
          <w:rFonts w:ascii="Arial" w:hAnsi="Arial" w:cs="Arial"/>
          <w:sz w:val="22"/>
          <w:szCs w:val="22"/>
        </w:rPr>
        <w:t>3</w:t>
      </w:r>
      <w:r w:rsidR="00173085">
        <w:rPr>
          <w:rFonts w:ascii="Arial" w:hAnsi="Arial" w:cs="Arial"/>
          <w:sz w:val="22"/>
          <w:szCs w:val="22"/>
        </w:rPr>
        <w:t xml:space="preserve"> nadziemne i 1 podziemna,</w:t>
      </w:r>
    </w:p>
    <w:p w14:paraId="7D9137B6" w14:textId="2FC5E6A0" w:rsidR="003B0AFF" w:rsidRPr="005974DE" w:rsidRDefault="003B0AFF"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47544E">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r w:rsidR="00B051C3" w:rsidRPr="00B051C3">
        <w:t xml:space="preserve"> </w:t>
      </w:r>
      <w:r w:rsidR="00B051C3" w:rsidRPr="00B051C3">
        <w:rPr>
          <w:rFonts w:ascii="Arial" w:hAnsi="Arial" w:cs="Arial"/>
          <w:sz w:val="22"/>
          <w:szCs w:val="22"/>
        </w:rPr>
        <w:t xml:space="preserve">dopuszcza się również zastosowanie dachu o kącie pochylenia połaci dachowych </w:t>
      </w:r>
      <w:r w:rsidR="00B051C3" w:rsidRPr="005974DE">
        <w:rPr>
          <w:rFonts w:ascii="Arial" w:hAnsi="Arial" w:cs="Arial"/>
          <w:sz w:val="22"/>
          <w:szCs w:val="22"/>
        </w:rPr>
        <w:t>w</w:t>
      </w:r>
      <w:r w:rsidR="0047544E" w:rsidRPr="005974DE">
        <w:rPr>
          <w:rFonts w:ascii="Arial" w:hAnsi="Arial" w:cs="Arial"/>
          <w:sz w:val="22"/>
          <w:szCs w:val="22"/>
        </w:rPr>
        <w:t> </w:t>
      </w:r>
      <w:r w:rsidR="00B051C3" w:rsidRPr="005974DE">
        <w:rPr>
          <w:rFonts w:ascii="Arial" w:hAnsi="Arial" w:cs="Arial"/>
          <w:sz w:val="22"/>
          <w:szCs w:val="22"/>
        </w:rPr>
        <w:t>przedziale 18-22</w:t>
      </w:r>
      <w:r w:rsidR="00B051C3" w:rsidRPr="005974DE">
        <w:rPr>
          <w:rFonts w:ascii="Arial" w:hAnsi="Arial" w:cs="Arial"/>
          <w:sz w:val="22"/>
          <w:szCs w:val="22"/>
          <w:vertAlign w:val="superscript"/>
        </w:rPr>
        <w:t>0</w:t>
      </w:r>
      <w:r w:rsidR="00B051C3" w:rsidRPr="005974DE">
        <w:rPr>
          <w:rFonts w:ascii="Arial" w:hAnsi="Arial" w:cs="Arial"/>
          <w:sz w:val="22"/>
          <w:szCs w:val="22"/>
        </w:rPr>
        <w:t xml:space="preserve"> na ściance kolankowej o wysokości </w:t>
      </w:r>
      <w:r w:rsidR="005974DE" w:rsidRPr="005974DE">
        <w:rPr>
          <w:rFonts w:ascii="Arial" w:hAnsi="Arial" w:cs="Arial"/>
          <w:sz w:val="22"/>
          <w:szCs w:val="22"/>
        </w:rPr>
        <w:t>w przedziale 1,0</w:t>
      </w:r>
      <w:r w:rsidR="00B051C3" w:rsidRPr="005974DE">
        <w:rPr>
          <w:rFonts w:ascii="Arial" w:hAnsi="Arial" w:cs="Arial"/>
          <w:sz w:val="22"/>
          <w:szCs w:val="22"/>
        </w:rPr>
        <w:t xml:space="preserve"> -1,8</w:t>
      </w:r>
      <w:r w:rsidR="00B02EE5" w:rsidRPr="005974DE">
        <w:rPr>
          <w:rFonts w:ascii="Arial" w:hAnsi="Arial" w:cs="Arial"/>
          <w:sz w:val="22"/>
          <w:szCs w:val="22"/>
        </w:rPr>
        <w:t> </w:t>
      </w:r>
      <w:r w:rsidR="00B051C3" w:rsidRPr="005974DE">
        <w:rPr>
          <w:rFonts w:ascii="Arial" w:hAnsi="Arial" w:cs="Arial"/>
          <w:sz w:val="22"/>
          <w:szCs w:val="22"/>
        </w:rPr>
        <w:t>m,</w:t>
      </w:r>
    </w:p>
    <w:p w14:paraId="47134F2E" w14:textId="19E07753"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w:t>
      </w:r>
      <w:r w:rsidR="00173085">
        <w:rPr>
          <w:rFonts w:ascii="Arial" w:hAnsi="Arial" w:cs="Arial"/>
          <w:sz w:val="22"/>
          <w:szCs w:val="22"/>
        </w:rPr>
        <w:t xml:space="preserve"> obiektów i urządzeń towarzyszących</w:t>
      </w:r>
      <w:r w:rsidRPr="001C58AD">
        <w:rPr>
          <w:rFonts w:ascii="Arial" w:hAnsi="Arial" w:cs="Arial"/>
          <w:sz w:val="22"/>
          <w:szCs w:val="22"/>
        </w:rPr>
        <w:t>:</w:t>
      </w:r>
    </w:p>
    <w:p w14:paraId="4AD18089" w14:textId="77777777" w:rsidR="003B0AFF" w:rsidRPr="001C58AD" w:rsidRDefault="003B0AFF"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5 m,</w:t>
      </w:r>
    </w:p>
    <w:p w14:paraId="623CE607" w14:textId="24801240" w:rsidR="003B0AFF" w:rsidRPr="001C58AD" w:rsidRDefault="003B0AFF"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nadziemnych: 1,</w:t>
      </w:r>
    </w:p>
    <w:p w14:paraId="555187B6" w14:textId="77777777" w:rsidR="003B0AFF" w:rsidRPr="001C58AD" w:rsidRDefault="003B0AFF"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dachy dowolne,</w:t>
      </w:r>
    </w:p>
    <w:p w14:paraId="2D705B8D" w14:textId="06A5625F" w:rsidR="00BE0468" w:rsidRPr="00923446" w:rsidRDefault="00BE0468" w:rsidP="004B161B">
      <w:pPr>
        <w:numPr>
          <w:ilvl w:val="2"/>
          <w:numId w:val="36"/>
        </w:numPr>
        <w:spacing w:before="60" w:line="264" w:lineRule="auto"/>
        <w:ind w:left="1418" w:hanging="284"/>
        <w:jc w:val="both"/>
        <w:rPr>
          <w:rFonts w:ascii="Arial" w:hAnsi="Arial" w:cs="Arial"/>
          <w:sz w:val="22"/>
          <w:szCs w:val="22"/>
        </w:rPr>
      </w:pPr>
      <w:r w:rsidRPr="00923446">
        <w:rPr>
          <w:rFonts w:ascii="Arial" w:hAnsi="Arial" w:cs="Arial"/>
          <w:sz w:val="22"/>
          <w:szCs w:val="22"/>
        </w:rPr>
        <w:t>maksymalna powierzchnia rzutu pojedynczego budynku nawiązująca do wielkości budynków historycznych, nie więcej niż 450m</w:t>
      </w:r>
      <w:r w:rsidRPr="00923446">
        <w:rPr>
          <w:rFonts w:ascii="Arial" w:hAnsi="Arial" w:cs="Arial"/>
          <w:sz w:val="22"/>
          <w:szCs w:val="22"/>
          <w:vertAlign w:val="superscript"/>
        </w:rPr>
        <w:t>2</w:t>
      </w:r>
      <w:r w:rsidRPr="00923446">
        <w:rPr>
          <w:rFonts w:ascii="Arial" w:hAnsi="Arial" w:cs="Arial"/>
          <w:sz w:val="22"/>
          <w:szCs w:val="22"/>
        </w:rPr>
        <w:t>,</w:t>
      </w:r>
    </w:p>
    <w:p w14:paraId="57C9FF9C" w14:textId="3B6504A7"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w:t>
      </w:r>
    </w:p>
    <w:p w14:paraId="7B5FE5D3" w14:textId="5B108F08" w:rsidR="003B0AFF" w:rsidRPr="00C37DFD" w:rsidRDefault="003B0AFF" w:rsidP="004B161B">
      <w:pPr>
        <w:pStyle w:val="Akapitzlist"/>
        <w:numPr>
          <w:ilvl w:val="0"/>
          <w:numId w:val="84"/>
        </w:numPr>
        <w:tabs>
          <w:tab w:val="clear" w:pos="360"/>
          <w:tab w:val="num" w:pos="993"/>
        </w:tabs>
        <w:spacing w:before="60" w:after="0" w:line="264" w:lineRule="auto"/>
        <w:ind w:left="993" w:hanging="567"/>
        <w:contextualSpacing w:val="0"/>
        <w:jc w:val="both"/>
        <w:rPr>
          <w:rFonts w:ascii="Arial" w:eastAsia="Times New Roman" w:hAnsi="Arial" w:cs="Arial"/>
          <w:bCs/>
          <w:lang w:eastAsia="pl-PL"/>
        </w:rPr>
      </w:pPr>
      <w:r w:rsidRPr="001C58AD">
        <w:rPr>
          <w:rFonts w:ascii="Arial" w:hAnsi="Arial" w:cs="Arial"/>
          <w:b/>
          <w:bCs/>
        </w:rPr>
        <w:t>szczególne warunki zagospodarowania terenów oraz ograniczenia ich użytkowania, w tym zakaz zabudowy:</w:t>
      </w:r>
      <w:r w:rsidR="00096107" w:rsidRPr="001C58AD">
        <w:rPr>
          <w:rFonts w:ascii="Arial" w:hAnsi="Arial" w:cs="Arial"/>
          <w:b/>
          <w:bCs/>
        </w:rPr>
        <w:t xml:space="preserve"> </w:t>
      </w:r>
      <w:r w:rsidRPr="00C37DFD">
        <w:rPr>
          <w:rFonts w:ascii="Arial" w:hAnsi="Arial" w:cs="Arial"/>
          <w:bCs/>
        </w:rPr>
        <w:t xml:space="preserve">w terenie o symbolu 92.MW,U znajdują się budynki ujęte w ewidencji zabytków </w:t>
      </w:r>
      <w:r w:rsidRPr="00C37DFD">
        <w:rPr>
          <w:rFonts w:ascii="Arial" w:eastAsia="Times New Roman" w:hAnsi="Arial" w:cs="Arial"/>
          <w:bCs/>
          <w:lang w:eastAsia="pl-PL"/>
        </w:rPr>
        <w:t>- obowiązują ustalenia §6 ust. 2 pkt 1</w:t>
      </w:r>
      <w:r w:rsidR="00173085">
        <w:rPr>
          <w:rFonts w:ascii="Arial" w:eastAsia="Times New Roman" w:hAnsi="Arial" w:cs="Arial"/>
          <w:bCs/>
          <w:lang w:eastAsia="pl-PL"/>
        </w:rPr>
        <w:t>.</w:t>
      </w:r>
    </w:p>
    <w:p w14:paraId="2900CDE9" w14:textId="77777777" w:rsidR="003B0AFF" w:rsidRPr="001C58AD" w:rsidRDefault="003B0AFF"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 xml:space="preserve">Karta terenu nr </w:t>
      </w:r>
      <w:r w:rsidR="00E66FF2" w:rsidRPr="001C58AD">
        <w:rPr>
          <w:rFonts w:ascii="Arial" w:hAnsi="Arial" w:cs="Arial"/>
          <w:b/>
          <w:bCs/>
          <w:sz w:val="22"/>
          <w:szCs w:val="22"/>
          <w:u w:val="single"/>
        </w:rPr>
        <w:t>12</w:t>
      </w:r>
      <w:r w:rsidRPr="001C58AD">
        <w:rPr>
          <w:rFonts w:ascii="Arial" w:hAnsi="Arial" w:cs="Arial"/>
          <w:b/>
          <w:bCs/>
          <w:sz w:val="22"/>
          <w:szCs w:val="22"/>
          <w:u w:val="single"/>
        </w:rPr>
        <w:t>:</w:t>
      </w:r>
    </w:p>
    <w:p w14:paraId="1EE819AC" w14:textId="77777777" w:rsidR="003B0AFF" w:rsidRPr="001C58AD" w:rsidRDefault="003B0AFF" w:rsidP="004B161B">
      <w:pPr>
        <w:numPr>
          <w:ilvl w:val="0"/>
          <w:numId w:val="87"/>
        </w:numPr>
        <w:tabs>
          <w:tab w:val="clear" w:pos="360"/>
          <w:tab w:val="num" w:pos="851"/>
        </w:tabs>
        <w:spacing w:before="60" w:line="264" w:lineRule="auto"/>
        <w:ind w:left="851"/>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41.MW,U;</w:t>
      </w:r>
    </w:p>
    <w:p w14:paraId="492D8D89" w14:textId="254C01EC" w:rsidR="003B0AFF" w:rsidRPr="001C58AD" w:rsidRDefault="003B0AFF" w:rsidP="004B161B">
      <w:pPr>
        <w:numPr>
          <w:ilvl w:val="0"/>
          <w:numId w:val="87"/>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MW,U – tereny zabudowy mieszkaniowej wielorodzinnej</w:t>
      </w:r>
      <w:r w:rsidR="00173085">
        <w:rPr>
          <w:rFonts w:ascii="Arial" w:hAnsi="Arial" w:cs="Arial"/>
          <w:b/>
          <w:bCs/>
          <w:sz w:val="22"/>
          <w:szCs w:val="22"/>
        </w:rPr>
        <w:t xml:space="preserve"> </w:t>
      </w:r>
      <w:r w:rsidRPr="001C58AD">
        <w:rPr>
          <w:rFonts w:ascii="Arial" w:hAnsi="Arial" w:cs="Arial"/>
          <w:b/>
          <w:bCs/>
          <w:sz w:val="22"/>
          <w:szCs w:val="22"/>
        </w:rPr>
        <w:t>lub usługowej:</w:t>
      </w:r>
    </w:p>
    <w:p w14:paraId="739BA77E" w14:textId="77777777" w:rsidR="003B0AFF" w:rsidRPr="001C58AD" w:rsidRDefault="003B0AFF" w:rsidP="004B161B">
      <w:pPr>
        <w:numPr>
          <w:ilvl w:val="0"/>
          <w:numId w:val="88"/>
        </w:numPr>
        <w:tabs>
          <w:tab w:val="clear" w:pos="1996"/>
          <w:tab w:val="num" w:pos="993"/>
        </w:tabs>
        <w:spacing w:before="60" w:line="264" w:lineRule="auto"/>
        <w:ind w:hanging="1287"/>
        <w:jc w:val="both"/>
        <w:rPr>
          <w:rFonts w:ascii="Arial" w:hAnsi="Arial" w:cs="Arial"/>
          <w:sz w:val="22"/>
          <w:szCs w:val="22"/>
        </w:rPr>
      </w:pPr>
      <w:r w:rsidRPr="001C58AD">
        <w:rPr>
          <w:rFonts w:ascii="Arial" w:hAnsi="Arial" w:cs="Arial"/>
          <w:sz w:val="22"/>
          <w:szCs w:val="22"/>
        </w:rPr>
        <w:t>dopuszczalne formy zabudowy i zagospodarowania:</w:t>
      </w:r>
    </w:p>
    <w:p w14:paraId="35758E1A" w14:textId="0E88885D"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mieszkalnych, wielorodzinnych</w:t>
      </w:r>
      <w:r w:rsidR="00857B6E">
        <w:rPr>
          <w:rFonts w:ascii="Arial" w:hAnsi="Arial" w:cs="Arial"/>
        </w:rPr>
        <w:t>,</w:t>
      </w:r>
    </w:p>
    <w:p w14:paraId="79D942B3" w14:textId="6048E6A2"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usługowych w szczególności z zakresu handlu, gastronomii </w:t>
      </w:r>
      <w:r w:rsidR="00315D1F">
        <w:rPr>
          <w:rFonts w:ascii="Arial" w:hAnsi="Arial" w:cs="Arial"/>
        </w:rPr>
        <w:t>lub</w:t>
      </w:r>
      <w:r w:rsidR="00315D1F" w:rsidRPr="001C58AD">
        <w:rPr>
          <w:rFonts w:ascii="Arial" w:hAnsi="Arial" w:cs="Arial"/>
        </w:rPr>
        <w:t xml:space="preserve"> </w:t>
      </w:r>
      <w:r w:rsidRPr="001C58AD">
        <w:rPr>
          <w:rFonts w:ascii="Arial" w:hAnsi="Arial" w:cs="Arial"/>
        </w:rPr>
        <w:t>usług społecznych w rozumieniu definicji zawartej w </w:t>
      </w:r>
      <w:r w:rsidRPr="001C58AD">
        <w:rPr>
          <w:rFonts w:ascii="Arial" w:hAnsi="Arial" w:cs="Arial"/>
          <w:bCs/>
        </w:rPr>
        <w:t>§3.1,</w:t>
      </w:r>
    </w:p>
    <w:p w14:paraId="1EE0C344" w14:textId="77777777"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lokalizacja budynków o funkcji mieszanej – mieszkaniowej wielorodzinnej i usługowej</w:t>
      </w:r>
      <w:r w:rsidRPr="001C58AD">
        <w:rPr>
          <w:rFonts w:ascii="Arial" w:hAnsi="Arial" w:cs="Arial"/>
        </w:rPr>
        <w:t>,</w:t>
      </w:r>
    </w:p>
    <w:p w14:paraId="2FAFD375" w14:textId="77777777"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minimum 60% zabudowy w obszarze całego terenu ma stanowić zabudowa mieszkaniowa wielorodzinna,</w:t>
      </w:r>
    </w:p>
    <w:p w14:paraId="074FFB7C" w14:textId="77777777"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dopuszcza się lokalizację budynków mieszkalnych, jednorodzinnych, wolnostojących przy czym budynki o tej funkcji nie mogą stanowić więcej niż 20% zabudowy w obszarze całego terenu,</w:t>
      </w:r>
    </w:p>
    <w:p w14:paraId="226F7E91" w14:textId="26E41813"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budynki i </w:t>
      </w:r>
      <w:r w:rsidR="00857B6E">
        <w:rPr>
          <w:rFonts w:ascii="Arial" w:hAnsi="Arial" w:cs="Arial"/>
        </w:rPr>
        <w:t>obiekty towarzyszące</w:t>
      </w:r>
      <w:r w:rsidRPr="001C58AD">
        <w:rPr>
          <w:rFonts w:ascii="Arial" w:hAnsi="Arial" w:cs="Arial"/>
        </w:rPr>
        <w:t xml:space="preserve">, </w:t>
      </w:r>
    </w:p>
    <w:p w14:paraId="2A575532" w14:textId="6A972136" w:rsidR="003B0AFF" w:rsidRPr="001C58AD" w:rsidRDefault="003B0AF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urządzone place ogólnodostępne, tereny rekreacyjne w tym usług sportu, miejsca parkingowe</w:t>
      </w:r>
      <w:r w:rsidR="00114CFC">
        <w:rPr>
          <w:rFonts w:ascii="Arial" w:hAnsi="Arial" w:cs="Arial"/>
        </w:rPr>
        <w:t>,</w:t>
      </w:r>
      <w:r w:rsidRPr="001C58AD">
        <w:rPr>
          <w:rFonts w:ascii="Arial" w:hAnsi="Arial" w:cs="Arial"/>
        </w:rPr>
        <w:t xml:space="preserve"> infrastruktura techniczna, urządzenia i obiekty związane z</w:t>
      </w:r>
      <w:r w:rsidR="00114CFC">
        <w:rPr>
          <w:rFonts w:ascii="Arial" w:hAnsi="Arial" w:cs="Arial"/>
        </w:rPr>
        <w:t> </w:t>
      </w:r>
      <w:r w:rsidRPr="001C58AD">
        <w:rPr>
          <w:rFonts w:ascii="Arial" w:hAnsi="Arial" w:cs="Arial"/>
        </w:rPr>
        <w:t>retencją i odprowadzeniem wód opadowych</w:t>
      </w:r>
      <w:r w:rsidR="00857B6E">
        <w:rPr>
          <w:rFonts w:ascii="Arial" w:hAnsi="Arial" w:cs="Arial"/>
        </w:rPr>
        <w:t>;</w:t>
      </w:r>
    </w:p>
    <w:p w14:paraId="493AE1EE" w14:textId="77777777" w:rsidR="003B0AFF" w:rsidRPr="001C58AD" w:rsidRDefault="003B0AFF" w:rsidP="004B161B">
      <w:pPr>
        <w:numPr>
          <w:ilvl w:val="0"/>
          <w:numId w:val="87"/>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72FA5501" w14:textId="131783EC" w:rsidR="003B0AFF" w:rsidRPr="001C58AD" w:rsidRDefault="003B0AFF" w:rsidP="004B161B">
      <w:pPr>
        <w:numPr>
          <w:ilvl w:val="0"/>
          <w:numId w:val="89"/>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089BF6A3" w14:textId="77777777" w:rsidR="003B0AFF" w:rsidRPr="001C58AD" w:rsidRDefault="003B0AFF" w:rsidP="004B161B">
      <w:pPr>
        <w:numPr>
          <w:ilvl w:val="0"/>
          <w:numId w:val="89"/>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maksymalna powierzchnia zabudowy działki – </w:t>
      </w:r>
      <w:r w:rsidRPr="001C58AD">
        <w:rPr>
          <w:rFonts w:ascii="Arial" w:eastAsia="Calibri" w:hAnsi="Arial" w:cs="Arial"/>
          <w:bCs/>
          <w:sz w:val="22"/>
          <w:szCs w:val="22"/>
          <w:lang w:eastAsia="en-US"/>
        </w:rPr>
        <w:t>40%,</w:t>
      </w:r>
    </w:p>
    <w:p w14:paraId="625174A6" w14:textId="77777777" w:rsidR="003B0AFF" w:rsidRPr="001C58AD" w:rsidRDefault="003B0AFF" w:rsidP="004B161B">
      <w:pPr>
        <w:numPr>
          <w:ilvl w:val="0"/>
          <w:numId w:val="89"/>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20%, </w:t>
      </w:r>
    </w:p>
    <w:p w14:paraId="69F4EF4D" w14:textId="77777777" w:rsidR="003B0AFF" w:rsidRPr="001C58AD" w:rsidRDefault="003B0AFF" w:rsidP="004B161B">
      <w:pPr>
        <w:numPr>
          <w:ilvl w:val="0"/>
          <w:numId w:val="89"/>
        </w:numPr>
        <w:spacing w:before="60" w:line="264" w:lineRule="auto"/>
        <w:ind w:left="1418" w:hanging="284"/>
        <w:jc w:val="both"/>
        <w:rPr>
          <w:rFonts w:ascii="Arial" w:hAnsi="Arial" w:cs="Arial"/>
          <w:sz w:val="22"/>
          <w:szCs w:val="22"/>
        </w:rPr>
      </w:pPr>
      <w:r w:rsidRPr="001C58AD">
        <w:rPr>
          <w:rFonts w:ascii="Arial" w:hAnsi="Arial" w:cs="Arial"/>
          <w:sz w:val="22"/>
          <w:szCs w:val="22"/>
        </w:rPr>
        <w:t>intensywność zabudowy – minimalnie 0, maksymalnie 1,6 (dla kondygnacji nadziemnych 1,2)</w:t>
      </w:r>
      <w:r w:rsidRPr="001C58AD">
        <w:rPr>
          <w:rFonts w:ascii="Arial" w:hAnsi="Arial" w:cs="Arial"/>
          <w:bCs/>
          <w:sz w:val="22"/>
          <w:szCs w:val="22"/>
        </w:rPr>
        <w:t>;</w:t>
      </w:r>
    </w:p>
    <w:p w14:paraId="748D457F" w14:textId="77777777" w:rsidR="003B0AFF" w:rsidRPr="001C58AD" w:rsidRDefault="003B0AFF" w:rsidP="004B161B">
      <w:pPr>
        <w:numPr>
          <w:ilvl w:val="0"/>
          <w:numId w:val="87"/>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6AB001E2" w14:textId="5D984708" w:rsidR="003B0AFF" w:rsidRPr="001C58AD" w:rsidRDefault="003B0AFF" w:rsidP="004B161B">
      <w:pPr>
        <w:numPr>
          <w:ilvl w:val="2"/>
          <w:numId w:val="36"/>
        </w:numPr>
        <w:spacing w:before="60" w:line="264" w:lineRule="auto"/>
        <w:ind w:left="1418" w:hanging="284"/>
        <w:jc w:val="both"/>
        <w:rPr>
          <w:rFonts w:ascii="Arial" w:hAnsi="Arial" w:cs="Arial"/>
          <w:sz w:val="22"/>
          <w:szCs w:val="22"/>
        </w:rPr>
      </w:pPr>
      <w:bookmarkStart w:id="33" w:name="_Hlk61002485"/>
      <w:r w:rsidRPr="001C58AD">
        <w:rPr>
          <w:rFonts w:ascii="Arial" w:hAnsi="Arial" w:cs="Arial"/>
          <w:sz w:val="22"/>
          <w:szCs w:val="22"/>
        </w:rPr>
        <w:t>dla budynków usługowych, mieszkaniowych wielorodzinnych</w:t>
      </w:r>
      <w:r w:rsidR="00857B6E">
        <w:rPr>
          <w:rFonts w:ascii="Arial" w:hAnsi="Arial" w:cs="Arial"/>
          <w:sz w:val="22"/>
          <w:szCs w:val="22"/>
        </w:rPr>
        <w:t xml:space="preserve"> </w:t>
      </w:r>
      <w:r w:rsidRPr="001C58AD">
        <w:rPr>
          <w:rFonts w:ascii="Arial" w:hAnsi="Arial" w:cs="Arial"/>
          <w:sz w:val="22"/>
          <w:szCs w:val="22"/>
        </w:rPr>
        <w:t>oraz o funkcji mieszanej – mieszkaniowo – usługowych:</w:t>
      </w:r>
    </w:p>
    <w:p w14:paraId="206320FB" w14:textId="5938A0E5" w:rsidR="00857B6E" w:rsidRPr="00A176AF" w:rsidRDefault="00857B6E" w:rsidP="004B161B">
      <w:pPr>
        <w:numPr>
          <w:ilvl w:val="0"/>
          <w:numId w:val="73"/>
        </w:numPr>
        <w:tabs>
          <w:tab w:val="num" w:pos="1701"/>
        </w:tabs>
        <w:spacing w:before="60" w:line="264" w:lineRule="auto"/>
        <w:ind w:left="1701" w:hanging="283"/>
        <w:jc w:val="both"/>
        <w:rPr>
          <w:rFonts w:ascii="Arial" w:hAnsi="Arial" w:cs="Arial"/>
          <w:sz w:val="22"/>
          <w:szCs w:val="22"/>
        </w:rPr>
      </w:pPr>
      <w:r w:rsidRPr="00857B6E">
        <w:rPr>
          <w:rFonts w:ascii="Arial" w:hAnsi="Arial" w:cs="Arial"/>
          <w:sz w:val="22"/>
          <w:szCs w:val="22"/>
        </w:rPr>
        <w:t>maksymalna powierzchnia zabudowy dla każdego odrębnego budynku</w:t>
      </w:r>
      <w:r>
        <w:rPr>
          <w:rFonts w:ascii="Arial" w:hAnsi="Arial" w:cs="Arial"/>
          <w:sz w:val="22"/>
          <w:szCs w:val="22"/>
        </w:rPr>
        <w:t xml:space="preserve"> mieszkalnego wielorodzinnego</w:t>
      </w:r>
      <w:r w:rsidRPr="00857B6E">
        <w:rPr>
          <w:rFonts w:ascii="Arial" w:hAnsi="Arial" w:cs="Arial"/>
          <w:sz w:val="22"/>
          <w:szCs w:val="22"/>
        </w:rPr>
        <w:t xml:space="preserve"> – 450</w:t>
      </w:r>
      <w:r w:rsidR="00B02EE5">
        <w:rPr>
          <w:rFonts w:ascii="Arial" w:hAnsi="Arial" w:cs="Arial"/>
          <w:sz w:val="22"/>
          <w:szCs w:val="22"/>
        </w:rPr>
        <w:t> </w:t>
      </w:r>
      <w:r w:rsidRPr="00857B6E">
        <w:rPr>
          <w:rFonts w:ascii="Arial" w:hAnsi="Arial" w:cs="Arial"/>
          <w:sz w:val="22"/>
          <w:szCs w:val="22"/>
        </w:rPr>
        <w:t>m</w:t>
      </w:r>
      <w:r w:rsidRPr="00680677">
        <w:rPr>
          <w:rFonts w:ascii="Arial" w:hAnsi="Arial" w:cs="Arial"/>
          <w:sz w:val="22"/>
          <w:szCs w:val="22"/>
          <w:vertAlign w:val="superscript"/>
        </w:rPr>
        <w:t>2</w:t>
      </w:r>
      <w:r w:rsidRPr="00857B6E">
        <w:rPr>
          <w:rFonts w:ascii="Arial" w:hAnsi="Arial" w:cs="Arial"/>
          <w:sz w:val="22"/>
          <w:szCs w:val="22"/>
        </w:rPr>
        <w:t>,</w:t>
      </w:r>
    </w:p>
    <w:p w14:paraId="7D4538E7" w14:textId="6C815452" w:rsidR="003B0AFF" w:rsidRPr="001C58AD" w:rsidRDefault="003B0AFF"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maksymalna wysokość budynków – 1</w:t>
      </w:r>
      <w:r w:rsidR="009B78AD">
        <w:rPr>
          <w:rFonts w:ascii="Arial" w:hAnsi="Arial" w:cs="Arial"/>
          <w:sz w:val="22"/>
          <w:szCs w:val="22"/>
        </w:rPr>
        <w:t>2</w:t>
      </w:r>
      <w:r w:rsidR="00B02EE5">
        <w:rPr>
          <w:rFonts w:ascii="Arial" w:hAnsi="Arial" w:cs="Arial"/>
          <w:sz w:val="22"/>
          <w:szCs w:val="22"/>
        </w:rPr>
        <w:t> </w:t>
      </w:r>
      <w:r w:rsidRPr="001C58AD">
        <w:rPr>
          <w:rFonts w:ascii="Arial" w:hAnsi="Arial" w:cs="Arial"/>
          <w:sz w:val="22"/>
          <w:szCs w:val="22"/>
        </w:rPr>
        <w:t>m,</w:t>
      </w:r>
    </w:p>
    <w:p w14:paraId="63A4F525" w14:textId="0093C0C9" w:rsidR="003B0AFF" w:rsidRDefault="003B0AFF"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857B6E">
        <w:rPr>
          <w:rFonts w:ascii="Arial" w:hAnsi="Arial" w:cs="Arial"/>
          <w:sz w:val="22"/>
          <w:szCs w:val="22"/>
        </w:rPr>
        <w:t xml:space="preserve"> – 3 nadziemne i 1 podziemna,</w:t>
      </w:r>
    </w:p>
    <w:p w14:paraId="7AA7C3BD" w14:textId="3F5BFE4F" w:rsidR="00857B6E" w:rsidRPr="001C58AD" w:rsidRDefault="00857B6E" w:rsidP="004B161B">
      <w:pPr>
        <w:numPr>
          <w:ilvl w:val="0"/>
          <w:numId w:val="73"/>
        </w:numPr>
        <w:tabs>
          <w:tab w:val="num" w:pos="1701"/>
        </w:tabs>
        <w:spacing w:before="60" w:line="264" w:lineRule="auto"/>
        <w:ind w:left="1701" w:hanging="283"/>
        <w:jc w:val="both"/>
        <w:rPr>
          <w:rFonts w:ascii="Arial" w:hAnsi="Arial" w:cs="Arial"/>
          <w:sz w:val="22"/>
          <w:szCs w:val="22"/>
        </w:rPr>
      </w:pPr>
      <w:r>
        <w:rPr>
          <w:rFonts w:ascii="Arial" w:hAnsi="Arial" w:cs="Arial"/>
          <w:sz w:val="22"/>
          <w:szCs w:val="22"/>
        </w:rPr>
        <w:t>dopuszcza się lokalizację miejsc postojowych w kondygnacji podziemnej,</w:t>
      </w:r>
    </w:p>
    <w:p w14:paraId="4A5D76C4" w14:textId="15C06B1F" w:rsidR="003B0AFF" w:rsidRPr="001C58AD" w:rsidRDefault="003B0AFF"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47544E">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bookmarkEnd w:id="33"/>
      <w:r w:rsidR="00B051C3" w:rsidRPr="00B051C3">
        <w:t xml:space="preserve"> </w:t>
      </w:r>
      <w:r w:rsidR="00B051C3" w:rsidRPr="00B051C3">
        <w:rPr>
          <w:rFonts w:ascii="Arial" w:hAnsi="Arial" w:cs="Arial"/>
          <w:sz w:val="22"/>
          <w:szCs w:val="22"/>
        </w:rPr>
        <w:t xml:space="preserve">dopuszcza się również zastosowanie dachu o kącie pochylenia połaci dachowych </w:t>
      </w:r>
      <w:r w:rsidR="00B051C3" w:rsidRPr="005974DE">
        <w:rPr>
          <w:rFonts w:ascii="Arial" w:hAnsi="Arial" w:cs="Arial"/>
          <w:sz w:val="22"/>
          <w:szCs w:val="22"/>
        </w:rPr>
        <w:t>w</w:t>
      </w:r>
      <w:r w:rsidR="0047544E" w:rsidRPr="005974DE">
        <w:rPr>
          <w:rFonts w:ascii="Arial" w:hAnsi="Arial" w:cs="Arial"/>
          <w:sz w:val="22"/>
          <w:szCs w:val="22"/>
        </w:rPr>
        <w:t> </w:t>
      </w:r>
      <w:r w:rsidR="00B051C3" w:rsidRPr="005974DE">
        <w:rPr>
          <w:rFonts w:ascii="Arial" w:hAnsi="Arial" w:cs="Arial"/>
          <w:sz w:val="22"/>
          <w:szCs w:val="22"/>
        </w:rPr>
        <w:t>przedziale 18-22</w:t>
      </w:r>
      <w:r w:rsidR="00B051C3" w:rsidRPr="005974DE">
        <w:rPr>
          <w:rFonts w:ascii="Arial" w:hAnsi="Arial" w:cs="Arial"/>
          <w:sz w:val="22"/>
          <w:szCs w:val="22"/>
          <w:vertAlign w:val="superscript"/>
        </w:rPr>
        <w:t>0</w:t>
      </w:r>
      <w:r w:rsidR="00B051C3" w:rsidRPr="005974DE">
        <w:rPr>
          <w:rFonts w:ascii="Arial" w:hAnsi="Arial" w:cs="Arial"/>
          <w:sz w:val="22"/>
          <w:szCs w:val="22"/>
        </w:rPr>
        <w:t xml:space="preserve"> na ściance kolankowej o wysokości </w:t>
      </w:r>
      <w:r w:rsidR="005974DE" w:rsidRPr="005974DE">
        <w:rPr>
          <w:rFonts w:ascii="Arial" w:hAnsi="Arial" w:cs="Arial"/>
          <w:sz w:val="22"/>
          <w:szCs w:val="22"/>
        </w:rPr>
        <w:t>w przedziale 1,0</w:t>
      </w:r>
      <w:r w:rsidR="00B051C3" w:rsidRPr="005974DE">
        <w:rPr>
          <w:rFonts w:ascii="Arial" w:hAnsi="Arial" w:cs="Arial"/>
          <w:sz w:val="22"/>
          <w:szCs w:val="22"/>
        </w:rPr>
        <w:t xml:space="preserve"> -</w:t>
      </w:r>
      <w:r w:rsidR="00B051C3" w:rsidRPr="00B051C3">
        <w:rPr>
          <w:rFonts w:ascii="Arial" w:hAnsi="Arial" w:cs="Arial"/>
          <w:sz w:val="22"/>
          <w:szCs w:val="22"/>
        </w:rPr>
        <w:t>1,8</w:t>
      </w:r>
      <w:r w:rsidR="00B02EE5">
        <w:rPr>
          <w:rFonts w:ascii="Arial" w:hAnsi="Arial" w:cs="Arial"/>
          <w:sz w:val="22"/>
          <w:szCs w:val="22"/>
        </w:rPr>
        <w:t> </w:t>
      </w:r>
      <w:r w:rsidR="00B051C3" w:rsidRPr="00B051C3">
        <w:rPr>
          <w:rFonts w:ascii="Arial" w:hAnsi="Arial" w:cs="Arial"/>
          <w:sz w:val="22"/>
          <w:szCs w:val="22"/>
        </w:rPr>
        <w:t>m,</w:t>
      </w:r>
    </w:p>
    <w:p w14:paraId="73629616" w14:textId="28FBC139" w:rsidR="00857B6E" w:rsidRPr="001C58AD" w:rsidRDefault="00857B6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w:t>
      </w:r>
      <w:r>
        <w:rPr>
          <w:rFonts w:ascii="Arial" w:hAnsi="Arial" w:cs="Arial"/>
          <w:sz w:val="22"/>
          <w:szCs w:val="22"/>
        </w:rPr>
        <w:t xml:space="preserve"> mieszkalnych, jednorodzinnych</w:t>
      </w:r>
      <w:r w:rsidRPr="001C58AD">
        <w:rPr>
          <w:rFonts w:ascii="Arial" w:hAnsi="Arial" w:cs="Arial"/>
          <w:sz w:val="22"/>
          <w:szCs w:val="22"/>
        </w:rPr>
        <w:t>:</w:t>
      </w:r>
    </w:p>
    <w:p w14:paraId="2209C468" w14:textId="08D0A8C0" w:rsidR="00857B6E" w:rsidRPr="001C58AD" w:rsidRDefault="00857B6E"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wysokość budynków – </w:t>
      </w:r>
      <w:r>
        <w:rPr>
          <w:rFonts w:ascii="Arial" w:hAnsi="Arial" w:cs="Arial"/>
          <w:sz w:val="22"/>
          <w:szCs w:val="22"/>
        </w:rPr>
        <w:t>9</w:t>
      </w:r>
      <w:r w:rsidR="00B02EE5">
        <w:rPr>
          <w:rFonts w:ascii="Arial" w:hAnsi="Arial" w:cs="Arial"/>
          <w:sz w:val="22"/>
          <w:szCs w:val="22"/>
        </w:rPr>
        <w:t> </w:t>
      </w:r>
      <w:r w:rsidRPr="001C58AD">
        <w:rPr>
          <w:rFonts w:ascii="Arial" w:hAnsi="Arial" w:cs="Arial"/>
          <w:sz w:val="22"/>
          <w:szCs w:val="22"/>
        </w:rPr>
        <w:t>m,</w:t>
      </w:r>
    </w:p>
    <w:p w14:paraId="6BC07CE1" w14:textId="5C46C08E" w:rsidR="00857B6E" w:rsidRDefault="00857B6E"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Pr>
          <w:rFonts w:ascii="Arial" w:hAnsi="Arial" w:cs="Arial"/>
          <w:sz w:val="22"/>
          <w:szCs w:val="22"/>
        </w:rPr>
        <w:t xml:space="preserve"> – 2,</w:t>
      </w:r>
    </w:p>
    <w:p w14:paraId="16586DBB" w14:textId="18039096" w:rsidR="00857B6E" w:rsidRPr="00857B6E" w:rsidRDefault="00857B6E" w:rsidP="004B161B">
      <w:pPr>
        <w:numPr>
          <w:ilvl w:val="0"/>
          <w:numId w:val="73"/>
        </w:numPr>
        <w:tabs>
          <w:tab w:val="num" w:pos="1701"/>
        </w:tabs>
        <w:spacing w:before="60" w:line="264" w:lineRule="auto"/>
        <w:ind w:left="1701" w:hanging="283"/>
        <w:jc w:val="both"/>
        <w:rPr>
          <w:rFonts w:ascii="Arial" w:hAnsi="Arial" w:cs="Arial"/>
          <w:sz w:val="22"/>
          <w:szCs w:val="22"/>
        </w:rPr>
      </w:pPr>
      <w:r w:rsidRPr="00A176AF">
        <w:rPr>
          <w:rFonts w:ascii="Arial" w:hAnsi="Arial" w:cs="Arial"/>
          <w:sz w:val="22"/>
          <w:szCs w:val="22"/>
        </w:rPr>
        <w:t>geometria dachu: nad główną bryłą budynku dach stromy – dwuspadowy</w:t>
      </w:r>
      <w:r w:rsidRPr="00857B6E">
        <w:rPr>
          <w:rFonts w:ascii="Arial" w:hAnsi="Arial" w:cs="Arial"/>
          <w:sz w:val="22"/>
          <w:szCs w:val="22"/>
        </w:rPr>
        <w:t xml:space="preserve"> o</w:t>
      </w:r>
      <w:r w:rsidR="0047544E">
        <w:rPr>
          <w:rFonts w:ascii="Arial" w:hAnsi="Arial" w:cs="Arial"/>
          <w:sz w:val="22"/>
          <w:szCs w:val="22"/>
        </w:rPr>
        <w:t> </w:t>
      </w:r>
      <w:r w:rsidRPr="00857B6E">
        <w:rPr>
          <w:rFonts w:ascii="Arial" w:hAnsi="Arial" w:cs="Arial"/>
          <w:sz w:val="22"/>
          <w:szCs w:val="22"/>
        </w:rPr>
        <w:t>kącie nachylenia głównych połaci dachu w przedziale 40-45</w:t>
      </w:r>
      <w:r w:rsidRPr="00857B6E">
        <w:rPr>
          <w:rFonts w:ascii="Arial" w:hAnsi="Arial" w:cs="Arial"/>
          <w:sz w:val="22"/>
          <w:szCs w:val="22"/>
          <w:vertAlign w:val="superscript"/>
        </w:rPr>
        <w:t>0</w:t>
      </w:r>
      <w:r w:rsidRPr="00857B6E">
        <w:rPr>
          <w:rFonts w:ascii="Arial" w:hAnsi="Arial" w:cs="Arial"/>
          <w:sz w:val="22"/>
          <w:szCs w:val="22"/>
        </w:rPr>
        <w:t>,</w:t>
      </w:r>
    </w:p>
    <w:p w14:paraId="7EA20D5F" w14:textId="4FCA499D" w:rsidR="003B0AFF" w:rsidRPr="001C58AD" w:rsidRDefault="003B0AFF"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w:t>
      </w:r>
      <w:r w:rsidR="00857B6E">
        <w:rPr>
          <w:rFonts w:ascii="Arial" w:hAnsi="Arial" w:cs="Arial"/>
          <w:sz w:val="22"/>
          <w:szCs w:val="22"/>
        </w:rPr>
        <w:t xml:space="preserve"> obiektów i urządzeń towarzyszących</w:t>
      </w:r>
      <w:r w:rsidRPr="001C58AD">
        <w:rPr>
          <w:rFonts w:ascii="Arial" w:hAnsi="Arial" w:cs="Arial"/>
          <w:sz w:val="22"/>
          <w:szCs w:val="22"/>
        </w:rPr>
        <w:t>:</w:t>
      </w:r>
    </w:p>
    <w:p w14:paraId="29E8035A" w14:textId="77777777" w:rsidR="003B0AFF" w:rsidRPr="001C58AD" w:rsidRDefault="003B0AFF"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5 m,</w:t>
      </w:r>
    </w:p>
    <w:p w14:paraId="44D567B1" w14:textId="2155F61B" w:rsidR="003B0AFF" w:rsidRPr="001C58AD" w:rsidRDefault="003B0AFF"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00857B6E">
        <w:rPr>
          <w:rFonts w:ascii="Arial" w:hAnsi="Arial" w:cs="Arial"/>
          <w:sz w:val="22"/>
          <w:szCs w:val="22"/>
        </w:rPr>
        <w:t xml:space="preserve"> - </w:t>
      </w:r>
      <w:r w:rsidRPr="001C58AD">
        <w:rPr>
          <w:rFonts w:ascii="Arial" w:hAnsi="Arial" w:cs="Arial"/>
          <w:sz w:val="22"/>
          <w:szCs w:val="22"/>
        </w:rPr>
        <w:t xml:space="preserve">1, </w:t>
      </w:r>
    </w:p>
    <w:p w14:paraId="49F7BC87" w14:textId="5BCE8AB4" w:rsidR="003B0AFF" w:rsidRPr="001C58AD" w:rsidRDefault="003B0AFF"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47544E">
        <w:rPr>
          <w:rFonts w:ascii="Arial" w:hAnsi="Arial" w:cs="Arial"/>
          <w:sz w:val="22"/>
          <w:szCs w:val="22"/>
        </w:rPr>
        <w:t> </w:t>
      </w:r>
      <w:r w:rsidRPr="001C58AD">
        <w:rPr>
          <w:rFonts w:ascii="Arial" w:hAnsi="Arial" w:cs="Arial"/>
          <w:sz w:val="22"/>
          <w:szCs w:val="22"/>
        </w:rPr>
        <w:t>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p>
    <w:p w14:paraId="1E95F776" w14:textId="77777777" w:rsidR="00FB6893" w:rsidRPr="001C58AD" w:rsidRDefault="003B0AFF" w:rsidP="004B161B">
      <w:pPr>
        <w:pStyle w:val="Akapitzlist"/>
        <w:numPr>
          <w:ilvl w:val="0"/>
          <w:numId w:val="87"/>
        </w:numPr>
        <w:tabs>
          <w:tab w:val="clear" w:pos="360"/>
          <w:tab w:val="num" w:pos="851"/>
        </w:tabs>
        <w:spacing w:before="60" w:after="0" w:line="264" w:lineRule="auto"/>
        <w:ind w:left="851" w:hanging="425"/>
        <w:contextualSpacing w:val="0"/>
        <w:jc w:val="both"/>
        <w:rPr>
          <w:rFonts w:ascii="Arial" w:hAnsi="Arial" w:cs="Arial"/>
        </w:rPr>
      </w:pPr>
      <w:r w:rsidRPr="001C58AD">
        <w:rPr>
          <w:rFonts w:ascii="Arial" w:hAnsi="Arial" w:cs="Arial"/>
          <w:b/>
          <w:bCs/>
        </w:rPr>
        <w:t>szczególne warunki zagospodarowania terenów oraz ograniczenia ich użytkowania, w tym zakaz zabudowy:</w:t>
      </w:r>
      <w:r w:rsidR="00096107" w:rsidRPr="001C58AD">
        <w:rPr>
          <w:rFonts w:ascii="Arial" w:hAnsi="Arial" w:cs="Arial"/>
          <w:b/>
          <w:bCs/>
        </w:rPr>
        <w:t xml:space="preserve"> </w:t>
      </w:r>
      <w:r w:rsidRPr="001C58AD">
        <w:rPr>
          <w:rFonts w:ascii="Arial" w:hAnsi="Arial" w:cs="Arial"/>
        </w:rPr>
        <w:t>przez teren przebiega pas ochrony funkcyjnej napowietrznej linii elektroenergetycznej SN 15.kV - obowiązują ustalenia §9 ust. 4.</w:t>
      </w:r>
    </w:p>
    <w:p w14:paraId="6E17E33A" w14:textId="12D338EB" w:rsidR="00C73D4A" w:rsidRDefault="00C73D4A" w:rsidP="004B161B">
      <w:pPr>
        <w:numPr>
          <w:ilvl w:val="0"/>
          <w:numId w:val="36"/>
        </w:numPr>
        <w:spacing w:before="60" w:line="264" w:lineRule="auto"/>
        <w:ind w:left="426" w:hanging="426"/>
        <w:rPr>
          <w:rFonts w:ascii="Arial" w:hAnsi="Arial" w:cs="Arial"/>
          <w:b/>
          <w:bCs/>
          <w:sz w:val="22"/>
          <w:szCs w:val="22"/>
          <w:u w:val="single"/>
        </w:rPr>
      </w:pPr>
      <w:r>
        <w:rPr>
          <w:rFonts w:ascii="Arial" w:hAnsi="Arial" w:cs="Arial"/>
          <w:b/>
          <w:bCs/>
          <w:sz w:val="22"/>
          <w:szCs w:val="22"/>
          <w:u w:val="single"/>
        </w:rPr>
        <w:t>Karta terenu nr 13:</w:t>
      </w:r>
    </w:p>
    <w:p w14:paraId="2BBA38CD" w14:textId="586958E8" w:rsidR="00C73D4A" w:rsidRPr="001C58AD" w:rsidRDefault="00C73D4A" w:rsidP="004B161B">
      <w:pPr>
        <w:numPr>
          <w:ilvl w:val="0"/>
          <w:numId w:val="174"/>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Pr>
          <w:rFonts w:ascii="Arial" w:hAnsi="Arial" w:cs="Arial"/>
          <w:b/>
          <w:bCs/>
          <w:sz w:val="22"/>
          <w:szCs w:val="22"/>
        </w:rPr>
        <w:t>57.MN,U,ZP</w:t>
      </w:r>
      <w:r w:rsidRPr="001C58AD">
        <w:rPr>
          <w:rFonts w:ascii="Arial" w:hAnsi="Arial" w:cs="Arial"/>
          <w:b/>
          <w:sz w:val="22"/>
          <w:szCs w:val="22"/>
        </w:rPr>
        <w:t>;</w:t>
      </w:r>
    </w:p>
    <w:p w14:paraId="2221EB5D" w14:textId="50889C97" w:rsidR="00C73D4A" w:rsidRPr="001C58AD" w:rsidRDefault="00C73D4A" w:rsidP="004B161B">
      <w:pPr>
        <w:numPr>
          <w:ilvl w:val="0"/>
          <w:numId w:val="174"/>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MN,U</w:t>
      </w:r>
      <w:r>
        <w:rPr>
          <w:rFonts w:ascii="Arial" w:hAnsi="Arial" w:cs="Arial"/>
          <w:b/>
          <w:bCs/>
          <w:sz w:val="22"/>
          <w:szCs w:val="22"/>
        </w:rPr>
        <w:t>,ZP</w:t>
      </w:r>
      <w:r w:rsidRPr="001C58AD">
        <w:rPr>
          <w:rFonts w:ascii="Arial" w:hAnsi="Arial" w:cs="Arial"/>
          <w:b/>
          <w:bCs/>
          <w:sz w:val="22"/>
          <w:szCs w:val="22"/>
        </w:rPr>
        <w:t xml:space="preserve"> – tereny zabudowy mieszkaniowej jednorodzinnej lub usługowej</w:t>
      </w:r>
      <w:r>
        <w:rPr>
          <w:rFonts w:ascii="Arial" w:hAnsi="Arial" w:cs="Arial"/>
          <w:b/>
          <w:bCs/>
          <w:sz w:val="22"/>
          <w:szCs w:val="22"/>
        </w:rPr>
        <w:t xml:space="preserve"> i terenu zieleni urządzonej</w:t>
      </w:r>
      <w:r w:rsidRPr="001C58AD">
        <w:rPr>
          <w:rFonts w:ascii="Arial" w:hAnsi="Arial" w:cs="Arial"/>
          <w:b/>
          <w:bCs/>
          <w:sz w:val="22"/>
          <w:szCs w:val="22"/>
        </w:rPr>
        <w:t>:</w:t>
      </w:r>
    </w:p>
    <w:p w14:paraId="0A4F0EED" w14:textId="77777777" w:rsidR="00C73D4A" w:rsidRPr="001C58AD" w:rsidRDefault="00C73D4A" w:rsidP="004B161B">
      <w:pPr>
        <w:numPr>
          <w:ilvl w:val="0"/>
          <w:numId w:val="175"/>
        </w:numPr>
        <w:tabs>
          <w:tab w:val="clear" w:pos="1996"/>
          <w:tab w:val="num" w:pos="1134"/>
        </w:tabs>
        <w:spacing w:before="60" w:line="264" w:lineRule="auto"/>
        <w:ind w:left="851" w:firstLine="0"/>
        <w:jc w:val="both"/>
        <w:rPr>
          <w:rFonts w:ascii="Arial" w:hAnsi="Arial" w:cs="Arial"/>
          <w:sz w:val="22"/>
          <w:szCs w:val="22"/>
        </w:rPr>
      </w:pPr>
      <w:r w:rsidRPr="001C58AD">
        <w:rPr>
          <w:rFonts w:ascii="Arial" w:hAnsi="Arial" w:cs="Arial"/>
          <w:sz w:val="22"/>
          <w:szCs w:val="22"/>
        </w:rPr>
        <w:t>dopuszczalne formy zabudowy i zagospodarowania:</w:t>
      </w:r>
    </w:p>
    <w:p w14:paraId="15FC6029" w14:textId="77777777" w:rsidR="00C73D4A" w:rsidRPr="001C58AD" w:rsidRDefault="00C73D4A"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mieszkalnych, jednorodzinnych, wolnostojących,</w:t>
      </w:r>
    </w:p>
    <w:p w14:paraId="0E01B201" w14:textId="2CBB1856" w:rsidR="00C73D4A" w:rsidRPr="001C58AD" w:rsidRDefault="00C73D4A"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 xml:space="preserve">lokalizacja budynków usługowych w szczególności z zakresu usług społecznych w rozumieniu definicji zawartej w </w:t>
      </w:r>
      <w:r w:rsidRPr="001C58AD">
        <w:rPr>
          <w:rFonts w:ascii="Arial" w:hAnsi="Arial" w:cs="Arial"/>
          <w:bCs/>
        </w:rPr>
        <w:t>§3.1,</w:t>
      </w:r>
    </w:p>
    <w:p w14:paraId="7216912C" w14:textId="1DAC0EC8" w:rsidR="00C73D4A" w:rsidRPr="001C58AD" w:rsidRDefault="00C73D4A"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lokalizacja budynków o funkcji mieszanej – mieszkaniowej jednorodzinnej i</w:t>
      </w:r>
      <w:r w:rsidR="0047544E">
        <w:rPr>
          <w:rFonts w:ascii="Arial" w:hAnsi="Arial" w:cs="Arial"/>
          <w:bCs/>
        </w:rPr>
        <w:t> </w:t>
      </w:r>
      <w:r w:rsidRPr="001C58AD">
        <w:rPr>
          <w:rFonts w:ascii="Arial" w:hAnsi="Arial" w:cs="Arial"/>
          <w:bCs/>
        </w:rPr>
        <w:t>usługowej</w:t>
      </w:r>
      <w:r w:rsidRPr="001C58AD">
        <w:rPr>
          <w:rFonts w:ascii="Arial" w:hAnsi="Arial" w:cs="Arial"/>
        </w:rPr>
        <w:t>, przy czym nie ustala się proporcji pomiędzy funkcją mieszkaniową a usługową</w:t>
      </w:r>
      <w:r w:rsidRPr="001C58AD">
        <w:rPr>
          <w:rFonts w:ascii="Arial" w:hAnsi="Arial" w:cs="Arial"/>
          <w:bCs/>
        </w:rPr>
        <w:t>,</w:t>
      </w:r>
    </w:p>
    <w:p w14:paraId="46366C38" w14:textId="77777777" w:rsidR="00C73D4A" w:rsidRPr="001C58AD" w:rsidRDefault="00C73D4A"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 i urządzenia</w:t>
      </w:r>
      <w:r w:rsidRPr="001C58AD">
        <w:rPr>
          <w:rFonts w:ascii="Arial" w:hAnsi="Arial" w:cs="Arial"/>
        </w:rPr>
        <w:t xml:space="preserve"> towarzyszące, </w:t>
      </w:r>
    </w:p>
    <w:p w14:paraId="0A66B51B" w14:textId="1C54BAE6" w:rsidR="00C73D4A" w:rsidRDefault="00C73D4A"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zieleń urządzona w obszarze zabytkowego parku,</w:t>
      </w:r>
    </w:p>
    <w:p w14:paraId="30E28AE5" w14:textId="2E7B855F" w:rsidR="00C73D4A" w:rsidRPr="001C58AD" w:rsidRDefault="00C73D4A"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114CFC">
        <w:rPr>
          <w:rFonts w:ascii="Arial" w:hAnsi="Arial" w:cs="Arial"/>
        </w:rPr>
        <w:t>,</w:t>
      </w:r>
      <w:r w:rsidRPr="001C58AD">
        <w:rPr>
          <w:rFonts w:ascii="Arial" w:hAnsi="Arial" w:cs="Arial"/>
        </w:rPr>
        <w:t xml:space="preserve"> infrastruktura techniczna, urządzenia i obiekty związane z</w:t>
      </w:r>
      <w:r w:rsidR="00114CFC">
        <w:rPr>
          <w:rFonts w:ascii="Arial" w:hAnsi="Arial" w:cs="Arial"/>
        </w:rPr>
        <w:t> </w:t>
      </w:r>
      <w:r w:rsidRPr="001C58AD">
        <w:rPr>
          <w:rFonts w:ascii="Arial" w:hAnsi="Arial" w:cs="Arial"/>
        </w:rPr>
        <w:t>retencją i odprowadzeniem wód opadowych</w:t>
      </w:r>
      <w:r>
        <w:rPr>
          <w:rFonts w:ascii="Arial" w:hAnsi="Arial" w:cs="Arial"/>
        </w:rPr>
        <w:t>;</w:t>
      </w:r>
    </w:p>
    <w:p w14:paraId="7DF731E7" w14:textId="77777777" w:rsidR="00C73D4A" w:rsidRPr="001C58AD" w:rsidRDefault="00C73D4A" w:rsidP="004B161B">
      <w:pPr>
        <w:numPr>
          <w:ilvl w:val="0"/>
          <w:numId w:val="174"/>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0F426C66" w14:textId="082CA12C" w:rsidR="00C73D4A" w:rsidRPr="001C58AD" w:rsidRDefault="00C73D4A" w:rsidP="004B161B">
      <w:pPr>
        <w:numPr>
          <w:ilvl w:val="0"/>
          <w:numId w:val="176"/>
        </w:numPr>
        <w:tabs>
          <w:tab w:val="clear" w:pos="360"/>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024533BD" w14:textId="7A8F3479" w:rsidR="00C73D4A" w:rsidRPr="001C58AD" w:rsidRDefault="00C73D4A" w:rsidP="004B161B">
      <w:pPr>
        <w:numPr>
          <w:ilvl w:val="0"/>
          <w:numId w:val="17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maksymalna powierzchnia zabudowy działki – </w:t>
      </w:r>
      <w:r>
        <w:rPr>
          <w:rFonts w:ascii="Arial" w:eastAsia="Calibri" w:hAnsi="Arial" w:cs="Arial"/>
          <w:bCs/>
          <w:sz w:val="22"/>
          <w:szCs w:val="22"/>
          <w:lang w:eastAsia="en-US"/>
        </w:rPr>
        <w:t>3</w:t>
      </w:r>
      <w:r w:rsidRPr="001C58AD">
        <w:rPr>
          <w:rFonts w:ascii="Arial" w:eastAsia="Calibri" w:hAnsi="Arial" w:cs="Arial"/>
          <w:bCs/>
          <w:sz w:val="22"/>
          <w:szCs w:val="22"/>
          <w:lang w:eastAsia="en-US"/>
        </w:rPr>
        <w:t>0%,</w:t>
      </w:r>
    </w:p>
    <w:p w14:paraId="33DE935B" w14:textId="519EA2F5" w:rsidR="00C73D4A" w:rsidRPr="001C58AD" w:rsidRDefault="00C73D4A" w:rsidP="004B161B">
      <w:pPr>
        <w:numPr>
          <w:ilvl w:val="0"/>
          <w:numId w:val="17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w:t>
      </w:r>
      <w:r>
        <w:rPr>
          <w:rFonts w:ascii="Arial" w:hAnsi="Arial" w:cs="Arial"/>
          <w:sz w:val="22"/>
          <w:szCs w:val="22"/>
        </w:rPr>
        <w:t>5</w:t>
      </w:r>
      <w:r w:rsidRPr="001C58AD">
        <w:rPr>
          <w:rFonts w:ascii="Arial" w:hAnsi="Arial" w:cs="Arial"/>
          <w:sz w:val="22"/>
          <w:szCs w:val="22"/>
        </w:rPr>
        <w:t xml:space="preserve">0%, </w:t>
      </w:r>
    </w:p>
    <w:p w14:paraId="7CC7DEA7" w14:textId="31590836" w:rsidR="00C73D4A" w:rsidRPr="001C58AD" w:rsidRDefault="00C73D4A" w:rsidP="004B161B">
      <w:pPr>
        <w:numPr>
          <w:ilvl w:val="0"/>
          <w:numId w:val="17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Pr>
          <w:rFonts w:ascii="Arial" w:hAnsi="Arial" w:cs="Arial"/>
          <w:sz w:val="22"/>
          <w:szCs w:val="22"/>
        </w:rPr>
        <w:t>0,6;</w:t>
      </w:r>
    </w:p>
    <w:p w14:paraId="44D2CE7C" w14:textId="77777777" w:rsidR="00C73D4A" w:rsidRPr="001C58AD" w:rsidRDefault="00C73D4A" w:rsidP="004B161B">
      <w:pPr>
        <w:numPr>
          <w:ilvl w:val="0"/>
          <w:numId w:val="174"/>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66484D33" w14:textId="3F9CCCB8" w:rsidR="00C73D4A" w:rsidRPr="001C58AD" w:rsidRDefault="00C73D4A"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budynków usługowych, mieszkaniowych jednorodzinnych oraz o funkcji mieszanej – mieszkaniowo – usługowych:</w:t>
      </w:r>
    </w:p>
    <w:p w14:paraId="7EC69BC7" w14:textId="47E68BA4" w:rsidR="00C73D4A" w:rsidRPr="001C58AD" w:rsidRDefault="00C73D4A"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maksymalna wysokość budynków – 10</w:t>
      </w:r>
      <w:r w:rsidR="00B02EE5">
        <w:rPr>
          <w:rFonts w:ascii="Arial" w:hAnsi="Arial" w:cs="Arial"/>
          <w:sz w:val="22"/>
          <w:szCs w:val="22"/>
        </w:rPr>
        <w:t> </w:t>
      </w:r>
      <w:r w:rsidRPr="001C58AD">
        <w:rPr>
          <w:rFonts w:ascii="Arial" w:hAnsi="Arial" w:cs="Arial"/>
          <w:sz w:val="22"/>
          <w:szCs w:val="22"/>
        </w:rPr>
        <w:t>m,</w:t>
      </w:r>
    </w:p>
    <w:p w14:paraId="245323F8" w14:textId="79CF4093" w:rsidR="00C73D4A" w:rsidRPr="001C58AD" w:rsidRDefault="00C73D4A"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Pr>
          <w:rFonts w:ascii="Arial" w:hAnsi="Arial" w:cs="Arial"/>
          <w:sz w:val="22"/>
          <w:szCs w:val="22"/>
        </w:rPr>
        <w:t xml:space="preserve"> </w:t>
      </w:r>
      <w:r w:rsidRPr="001C58AD">
        <w:rPr>
          <w:rFonts w:ascii="Arial" w:hAnsi="Arial" w:cs="Arial"/>
          <w:sz w:val="22"/>
          <w:szCs w:val="22"/>
        </w:rPr>
        <w:t>– 2</w:t>
      </w:r>
      <w:r>
        <w:rPr>
          <w:rFonts w:ascii="Arial" w:hAnsi="Arial" w:cs="Arial"/>
          <w:sz w:val="22"/>
          <w:szCs w:val="22"/>
        </w:rPr>
        <w:t>,</w:t>
      </w:r>
    </w:p>
    <w:p w14:paraId="2497B28B" w14:textId="6CBFDE01" w:rsidR="00C73D4A" w:rsidRPr="001C58AD" w:rsidRDefault="00C73D4A" w:rsidP="004B161B">
      <w:pPr>
        <w:numPr>
          <w:ilvl w:val="0"/>
          <w:numId w:val="67"/>
        </w:numPr>
        <w:spacing w:before="60" w:line="264" w:lineRule="auto"/>
        <w:ind w:left="1701" w:hanging="283"/>
        <w:jc w:val="both"/>
        <w:rPr>
          <w:rFonts w:ascii="Arial" w:hAnsi="Arial" w:cs="Arial"/>
          <w:sz w:val="22"/>
          <w:szCs w:val="22"/>
        </w:rPr>
      </w:pPr>
      <w:r w:rsidRPr="001C58AD">
        <w:rPr>
          <w:rFonts w:ascii="Arial" w:hAnsi="Arial" w:cs="Arial"/>
          <w:sz w:val="22"/>
          <w:szCs w:val="22"/>
        </w:rPr>
        <w:t>geometria dachu: nad główną bryłą budynku dach stromy – dwuspadowy o</w:t>
      </w:r>
      <w:r w:rsidR="0047544E">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7A7B71C5" w14:textId="0E719441" w:rsidR="00C73D4A" w:rsidRPr="001C58AD" w:rsidRDefault="00C73D4A"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Pr>
          <w:rFonts w:ascii="Arial" w:hAnsi="Arial" w:cs="Arial"/>
          <w:sz w:val="22"/>
          <w:szCs w:val="22"/>
        </w:rPr>
        <w:t>obiektów i urządzeń towarzyszących</w:t>
      </w:r>
      <w:r w:rsidRPr="001C58AD">
        <w:rPr>
          <w:rFonts w:ascii="Arial" w:hAnsi="Arial" w:cs="Arial"/>
          <w:sz w:val="22"/>
          <w:szCs w:val="22"/>
        </w:rPr>
        <w:t>:</w:t>
      </w:r>
    </w:p>
    <w:p w14:paraId="6CC8838E" w14:textId="77777777" w:rsidR="00C73D4A" w:rsidRPr="001C58AD" w:rsidRDefault="00C73D4A" w:rsidP="004B161B">
      <w:pPr>
        <w:numPr>
          <w:ilvl w:val="0"/>
          <w:numId w:val="97"/>
        </w:numPr>
        <w:tabs>
          <w:tab w:val="clear" w:pos="1996"/>
          <w:tab w:val="num" w:pos="1701"/>
        </w:tabs>
        <w:spacing w:before="60" w:line="264" w:lineRule="auto"/>
        <w:ind w:hanging="578"/>
        <w:jc w:val="both"/>
        <w:rPr>
          <w:rFonts w:ascii="Arial" w:hAnsi="Arial" w:cs="Arial"/>
          <w:sz w:val="22"/>
          <w:szCs w:val="22"/>
        </w:rPr>
      </w:pPr>
      <w:r w:rsidRPr="001C58AD">
        <w:rPr>
          <w:rFonts w:ascii="Arial" w:hAnsi="Arial" w:cs="Arial"/>
          <w:sz w:val="22"/>
          <w:szCs w:val="22"/>
        </w:rPr>
        <w:t>maksymalna wysokość 5 m,</w:t>
      </w:r>
    </w:p>
    <w:p w14:paraId="636BDB7D" w14:textId="1EED2E48" w:rsidR="00C73D4A" w:rsidRPr="001C58AD" w:rsidRDefault="00C73D4A"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t>
      </w:r>
      <w:r w:rsidR="00DE75CF">
        <w:rPr>
          <w:rFonts w:ascii="Arial" w:hAnsi="Arial" w:cs="Arial"/>
          <w:sz w:val="22"/>
          <w:szCs w:val="22"/>
        </w:rPr>
        <w:t>liczba kondygnacji</w:t>
      </w:r>
      <w:r w:rsidRPr="001C58AD">
        <w:rPr>
          <w:rFonts w:ascii="Arial" w:hAnsi="Arial" w:cs="Arial"/>
          <w:sz w:val="22"/>
          <w:szCs w:val="22"/>
        </w:rPr>
        <w:t xml:space="preserve"> nadziemnych</w:t>
      </w:r>
      <w:r>
        <w:rPr>
          <w:rFonts w:ascii="Arial" w:hAnsi="Arial" w:cs="Arial"/>
          <w:sz w:val="22"/>
          <w:szCs w:val="22"/>
        </w:rPr>
        <w:t xml:space="preserve"> - </w:t>
      </w:r>
      <w:r w:rsidRPr="001C58AD">
        <w:rPr>
          <w:rFonts w:ascii="Arial" w:hAnsi="Arial" w:cs="Arial"/>
          <w:sz w:val="22"/>
          <w:szCs w:val="22"/>
        </w:rPr>
        <w:t>1,</w:t>
      </w:r>
    </w:p>
    <w:p w14:paraId="3BD042D2" w14:textId="17B4B3EB" w:rsidR="00C73D4A" w:rsidRPr="001C58AD" w:rsidRDefault="00C73D4A" w:rsidP="004B161B">
      <w:pPr>
        <w:numPr>
          <w:ilvl w:val="0"/>
          <w:numId w:val="97"/>
        </w:numPr>
        <w:spacing w:before="60" w:line="264" w:lineRule="auto"/>
        <w:ind w:left="1701" w:hanging="284"/>
        <w:jc w:val="both"/>
        <w:rPr>
          <w:rFonts w:ascii="Arial" w:hAnsi="Arial" w:cs="Arial"/>
          <w:sz w:val="22"/>
          <w:szCs w:val="22"/>
        </w:rPr>
      </w:pPr>
      <w:r w:rsidRPr="001C58AD">
        <w:rPr>
          <w:rFonts w:ascii="Arial" w:hAnsi="Arial" w:cs="Arial"/>
          <w:sz w:val="22"/>
          <w:szCs w:val="22"/>
        </w:rPr>
        <w:t>geometria dachu: nad główną bryłą budynku dach stromy</w:t>
      </w:r>
      <w:r>
        <w:rPr>
          <w:rFonts w:ascii="Arial" w:hAnsi="Arial" w:cs="Arial"/>
          <w:sz w:val="22"/>
          <w:szCs w:val="22"/>
        </w:rPr>
        <w:t xml:space="preserve"> </w:t>
      </w:r>
      <w:r w:rsidRPr="001C58AD">
        <w:rPr>
          <w:rFonts w:ascii="Arial" w:hAnsi="Arial" w:cs="Arial"/>
          <w:sz w:val="22"/>
          <w:szCs w:val="22"/>
        </w:rPr>
        <w:t>- dwuspadowy o</w:t>
      </w:r>
      <w:r w:rsidR="0047544E">
        <w:rPr>
          <w:rFonts w:ascii="Arial" w:hAnsi="Arial" w:cs="Arial"/>
          <w:sz w:val="22"/>
          <w:szCs w:val="22"/>
        </w:rPr>
        <w:t> </w:t>
      </w:r>
      <w:r w:rsidRPr="001C58AD">
        <w:rPr>
          <w:rFonts w:ascii="Arial" w:hAnsi="Arial" w:cs="Arial"/>
          <w:sz w:val="22"/>
          <w:szCs w:val="22"/>
        </w:rPr>
        <w:t>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3FA04828" w14:textId="77777777" w:rsidR="00C73D4A" w:rsidRPr="001C58AD" w:rsidRDefault="00C73D4A"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66EF8830" w14:textId="77777777" w:rsidR="00C73D4A" w:rsidRPr="00C37DFD" w:rsidRDefault="00C73D4A" w:rsidP="004B161B">
      <w:pPr>
        <w:numPr>
          <w:ilvl w:val="0"/>
          <w:numId w:val="174"/>
        </w:numPr>
        <w:spacing w:before="60" w:line="264" w:lineRule="auto"/>
        <w:ind w:left="993" w:hanging="567"/>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r>
        <w:rPr>
          <w:rFonts w:ascii="Arial" w:hAnsi="Arial" w:cs="Arial"/>
        </w:rPr>
        <w:t xml:space="preserve"> </w:t>
      </w:r>
    </w:p>
    <w:p w14:paraId="02FD0685" w14:textId="3A05500F" w:rsidR="00C73D4A" w:rsidRPr="00C37DFD" w:rsidRDefault="00C73D4A" w:rsidP="004B161B">
      <w:pPr>
        <w:pStyle w:val="Akapitzlist"/>
        <w:numPr>
          <w:ilvl w:val="0"/>
          <w:numId w:val="177"/>
        </w:numPr>
        <w:spacing w:before="60" w:after="0" w:line="264" w:lineRule="auto"/>
        <w:ind w:left="1418" w:hanging="284"/>
        <w:contextualSpacing w:val="0"/>
        <w:jc w:val="both"/>
        <w:rPr>
          <w:rFonts w:ascii="Arial" w:hAnsi="Arial" w:cs="Arial"/>
          <w:lang w:eastAsia="pl-PL"/>
        </w:rPr>
      </w:pPr>
      <w:r w:rsidRPr="00C37DFD">
        <w:rPr>
          <w:rFonts w:ascii="Arial" w:hAnsi="Arial" w:cs="Arial"/>
          <w:bCs/>
        </w:rPr>
        <w:t>teren znajduj</w:t>
      </w:r>
      <w:r>
        <w:rPr>
          <w:rFonts w:ascii="Arial" w:hAnsi="Arial" w:cs="Arial"/>
          <w:bCs/>
        </w:rPr>
        <w:t>e</w:t>
      </w:r>
      <w:r w:rsidRPr="00C37DFD">
        <w:rPr>
          <w:rFonts w:ascii="Arial" w:hAnsi="Arial" w:cs="Arial"/>
          <w:bCs/>
        </w:rPr>
        <w:t xml:space="preserve"> się w zasięgu strefy ochrony </w:t>
      </w:r>
      <w:r>
        <w:rPr>
          <w:rFonts w:ascii="Arial" w:hAnsi="Arial" w:cs="Arial"/>
          <w:bCs/>
        </w:rPr>
        <w:t>konserwatorskiej układu ruralistycznego wsi</w:t>
      </w:r>
      <w:r w:rsidRPr="00C37DFD">
        <w:rPr>
          <w:rFonts w:ascii="Arial" w:hAnsi="Arial" w:cs="Arial"/>
          <w:bCs/>
        </w:rPr>
        <w:t xml:space="preserve"> Cedry Wielkie - obowiązują ustalenia §6 ust. 2 pkt </w:t>
      </w:r>
      <w:r>
        <w:rPr>
          <w:rFonts w:ascii="Arial" w:hAnsi="Arial" w:cs="Arial"/>
          <w:bCs/>
        </w:rPr>
        <w:t>5,</w:t>
      </w:r>
    </w:p>
    <w:p w14:paraId="69A434B8" w14:textId="77777777" w:rsidR="006808CF" w:rsidRDefault="006808CF" w:rsidP="004B161B">
      <w:pPr>
        <w:pStyle w:val="Akapitzlist"/>
        <w:numPr>
          <w:ilvl w:val="0"/>
          <w:numId w:val="177"/>
        </w:numPr>
        <w:spacing w:before="60" w:after="0" w:line="264" w:lineRule="auto"/>
        <w:ind w:left="1418" w:hanging="284"/>
        <w:contextualSpacing w:val="0"/>
        <w:jc w:val="both"/>
        <w:rPr>
          <w:rFonts w:ascii="Arial" w:hAnsi="Arial" w:cs="Arial"/>
          <w:lang w:eastAsia="pl-PL"/>
        </w:rPr>
      </w:pPr>
      <w:r w:rsidRPr="00C37DFD">
        <w:rPr>
          <w:rFonts w:ascii="Arial" w:hAnsi="Arial" w:cs="Arial"/>
        </w:rPr>
        <w:t>w teren</w:t>
      </w:r>
      <w:r>
        <w:rPr>
          <w:rFonts w:ascii="Arial" w:hAnsi="Arial" w:cs="Arial"/>
        </w:rPr>
        <w:t>ie</w:t>
      </w:r>
      <w:r w:rsidRPr="00C37DFD">
        <w:rPr>
          <w:rFonts w:ascii="Arial" w:hAnsi="Arial" w:cs="Arial"/>
        </w:rPr>
        <w:t xml:space="preserve"> występują obiekty ujęte w ewidencji zabytków - obowiązują ustalenia §6 ust. 2 pkt 1 i </w:t>
      </w:r>
      <w:r>
        <w:rPr>
          <w:rFonts w:ascii="Arial" w:hAnsi="Arial" w:cs="Arial"/>
        </w:rPr>
        <w:t>3</w:t>
      </w:r>
      <w:r w:rsidRPr="00C37DFD">
        <w:rPr>
          <w:rFonts w:ascii="Arial" w:hAnsi="Arial" w:cs="Arial"/>
        </w:rPr>
        <w:t>,</w:t>
      </w:r>
    </w:p>
    <w:p w14:paraId="4C3B3F2D" w14:textId="659B0624" w:rsidR="00C73D4A" w:rsidRPr="00C37DFD" w:rsidRDefault="006808CF" w:rsidP="004B161B">
      <w:pPr>
        <w:pStyle w:val="Akapitzlist"/>
        <w:numPr>
          <w:ilvl w:val="0"/>
          <w:numId w:val="177"/>
        </w:numPr>
        <w:spacing w:before="60" w:after="0" w:line="264" w:lineRule="auto"/>
        <w:ind w:left="1418" w:hanging="284"/>
        <w:contextualSpacing w:val="0"/>
        <w:jc w:val="both"/>
        <w:rPr>
          <w:rFonts w:ascii="Arial" w:hAnsi="Arial" w:cs="Arial"/>
        </w:rPr>
      </w:pPr>
      <w:r w:rsidRPr="00C37DFD">
        <w:rPr>
          <w:rFonts w:ascii="Arial" w:hAnsi="Arial" w:cs="Arial"/>
        </w:rPr>
        <w:t>teren znajduje się w zasięgu historycznych rozłogów pól</w:t>
      </w:r>
      <w:r>
        <w:rPr>
          <w:rFonts w:ascii="Arial" w:hAnsi="Arial" w:cs="Arial"/>
        </w:rPr>
        <w:t xml:space="preserve"> </w:t>
      </w:r>
      <w:r w:rsidRPr="00C37DFD">
        <w:rPr>
          <w:rFonts w:ascii="Arial" w:hAnsi="Arial" w:cs="Arial"/>
        </w:rPr>
        <w:t>- obowiązują ustalenia §6 ust. 2 pkt 7</w:t>
      </w:r>
      <w:r>
        <w:rPr>
          <w:rFonts w:ascii="Arial" w:hAnsi="Arial" w:cs="Arial"/>
        </w:rPr>
        <w:t>.</w:t>
      </w:r>
    </w:p>
    <w:p w14:paraId="7A433BC3" w14:textId="13726DB6" w:rsidR="00A07BF5"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1</w:t>
      </w:r>
      <w:r w:rsidR="006808CF">
        <w:rPr>
          <w:rFonts w:ascii="Arial" w:hAnsi="Arial" w:cs="Arial"/>
          <w:b/>
          <w:bCs/>
          <w:sz w:val="22"/>
          <w:szCs w:val="22"/>
          <w:u w:val="single"/>
        </w:rPr>
        <w:t>4</w:t>
      </w:r>
      <w:r w:rsidR="00A07BF5" w:rsidRPr="001C58AD">
        <w:rPr>
          <w:rFonts w:ascii="Arial" w:hAnsi="Arial" w:cs="Arial"/>
          <w:b/>
          <w:bCs/>
          <w:sz w:val="22"/>
          <w:szCs w:val="22"/>
          <w:u w:val="single"/>
        </w:rPr>
        <w:t>:</w:t>
      </w:r>
    </w:p>
    <w:p w14:paraId="00589623" w14:textId="77777777" w:rsidR="00A07BF5" w:rsidRPr="001C58AD" w:rsidRDefault="00A07BF5" w:rsidP="004B161B">
      <w:pPr>
        <w:numPr>
          <w:ilvl w:val="0"/>
          <w:numId w:val="80"/>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39.U,42.U;</w:t>
      </w:r>
    </w:p>
    <w:p w14:paraId="61847E93" w14:textId="77777777" w:rsidR="00A07BF5" w:rsidRPr="001C58AD" w:rsidRDefault="00A07BF5" w:rsidP="004B161B">
      <w:pPr>
        <w:numPr>
          <w:ilvl w:val="0"/>
          <w:numId w:val="80"/>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 – tereny zabudowy usługowej:</w:t>
      </w:r>
    </w:p>
    <w:p w14:paraId="32F8C0A5" w14:textId="77777777" w:rsidR="00A07BF5" w:rsidRPr="001C58AD" w:rsidRDefault="00A07BF5" w:rsidP="004B161B">
      <w:pPr>
        <w:numPr>
          <w:ilvl w:val="0"/>
          <w:numId w:val="81"/>
        </w:numPr>
        <w:tabs>
          <w:tab w:val="clear" w:pos="1996"/>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dopuszczalne formy zabudowy i zagospodarowania:</w:t>
      </w:r>
    </w:p>
    <w:p w14:paraId="0C0349BE" w14:textId="0C1542C5"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lokalizacja budynków usługowych w szczególności</w:t>
      </w:r>
      <w:r w:rsidR="00EC2A34" w:rsidRPr="001C58AD">
        <w:rPr>
          <w:rFonts w:ascii="Arial" w:hAnsi="Arial" w:cs="Arial"/>
        </w:rPr>
        <w:t xml:space="preserve"> z zakresu handlu, gastronomii</w:t>
      </w:r>
      <w:r w:rsidR="006E54C7" w:rsidRPr="001C58AD">
        <w:rPr>
          <w:rFonts w:ascii="Arial" w:hAnsi="Arial" w:cs="Arial"/>
        </w:rPr>
        <w:t xml:space="preserve"> </w:t>
      </w:r>
      <w:r w:rsidR="00B73C27">
        <w:rPr>
          <w:rFonts w:ascii="Arial" w:hAnsi="Arial" w:cs="Arial"/>
        </w:rPr>
        <w:t>lub</w:t>
      </w:r>
      <w:r w:rsidR="00B73C27" w:rsidRPr="001C58AD">
        <w:rPr>
          <w:rFonts w:ascii="Arial" w:hAnsi="Arial" w:cs="Arial"/>
        </w:rPr>
        <w:t xml:space="preserve"> </w:t>
      </w:r>
      <w:r w:rsidRPr="001C58AD">
        <w:rPr>
          <w:rFonts w:ascii="Arial" w:hAnsi="Arial" w:cs="Arial"/>
        </w:rPr>
        <w:t xml:space="preserve">usług społecznych w rozumieniu definicji zawartej w </w:t>
      </w:r>
      <w:r w:rsidRPr="001C58AD">
        <w:rPr>
          <w:rFonts w:ascii="Arial" w:hAnsi="Arial" w:cs="Arial"/>
          <w:bCs/>
        </w:rPr>
        <w:t>§3.1,</w:t>
      </w:r>
    </w:p>
    <w:p w14:paraId="7530C2A8" w14:textId="617D4498" w:rsidR="00A07BF5" w:rsidRPr="001C58AD" w:rsidRDefault="00857B6E"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Pr>
          <w:rFonts w:ascii="Arial" w:hAnsi="Arial" w:cs="Arial"/>
        </w:rPr>
        <w:t>obiekty i urządzenia towarzyszące</w:t>
      </w:r>
      <w:r w:rsidR="00A07BF5" w:rsidRPr="001C58AD">
        <w:rPr>
          <w:rFonts w:ascii="Arial" w:hAnsi="Arial" w:cs="Arial"/>
        </w:rPr>
        <w:t xml:space="preserve">, </w:t>
      </w:r>
    </w:p>
    <w:p w14:paraId="6AA88F8E" w14:textId="306534EE"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zieleń towarzysząca, dojścia, dojazdy, drogi wewnętrzne, urządzone place ogólnodostępne, tereny rekreacyjne w tym usług sportu, wyposażenie terenu, miejsca parkingowe</w:t>
      </w:r>
      <w:r w:rsidR="00114CFC">
        <w:rPr>
          <w:rFonts w:ascii="Arial" w:hAnsi="Arial" w:cs="Arial"/>
        </w:rPr>
        <w:t>,</w:t>
      </w:r>
      <w:r w:rsidRPr="001C58AD">
        <w:rPr>
          <w:rFonts w:ascii="Arial" w:hAnsi="Arial" w:cs="Arial"/>
        </w:rPr>
        <w:t xml:space="preserve"> infrastruktura techniczna, urządzenia i obiekty związane z retencją i odprowadzeniem wód opadowych,</w:t>
      </w:r>
    </w:p>
    <w:p w14:paraId="30A6C997" w14:textId="77777777" w:rsidR="00A07BF5" w:rsidRPr="001C58AD" w:rsidRDefault="00A07BF5" w:rsidP="004B161B">
      <w:pPr>
        <w:numPr>
          <w:ilvl w:val="0"/>
          <w:numId w:val="8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09907249" w14:textId="332FBD72" w:rsidR="00A07BF5" w:rsidRPr="001C58AD" w:rsidRDefault="00A07BF5" w:rsidP="004B161B">
      <w:pPr>
        <w:numPr>
          <w:ilvl w:val="0"/>
          <w:numId w:val="82"/>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057D187D" w14:textId="77777777" w:rsidR="00A07BF5" w:rsidRPr="001C58AD" w:rsidRDefault="00A07BF5" w:rsidP="004B161B">
      <w:pPr>
        <w:numPr>
          <w:ilvl w:val="0"/>
          <w:numId w:val="82"/>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3D7198" w:rsidRPr="001C58AD">
        <w:rPr>
          <w:rFonts w:ascii="Arial" w:hAnsi="Arial" w:cs="Arial"/>
          <w:sz w:val="22"/>
          <w:szCs w:val="22"/>
        </w:rPr>
        <w:t xml:space="preserve"> </w:t>
      </w:r>
      <w:r w:rsidR="003D7198" w:rsidRPr="001C58AD">
        <w:rPr>
          <w:rFonts w:ascii="Arial" w:eastAsia="Calibri" w:hAnsi="Arial" w:cs="Arial"/>
          <w:bCs/>
          <w:sz w:val="22"/>
          <w:szCs w:val="22"/>
          <w:lang w:eastAsia="en-US"/>
        </w:rPr>
        <w:t>6</w:t>
      </w:r>
      <w:r w:rsidRPr="001C58AD">
        <w:rPr>
          <w:rFonts w:ascii="Arial" w:eastAsia="Calibri" w:hAnsi="Arial" w:cs="Arial"/>
          <w:bCs/>
          <w:sz w:val="22"/>
          <w:szCs w:val="22"/>
          <w:lang w:eastAsia="en-US"/>
        </w:rPr>
        <w:t>0%,</w:t>
      </w:r>
    </w:p>
    <w:p w14:paraId="2B212F34" w14:textId="77777777" w:rsidR="00A07BF5" w:rsidRPr="001C58AD" w:rsidRDefault="00A07BF5" w:rsidP="004B161B">
      <w:pPr>
        <w:numPr>
          <w:ilvl w:val="0"/>
          <w:numId w:val="82"/>
        </w:numPr>
        <w:spacing w:before="60" w:line="264" w:lineRule="auto"/>
        <w:ind w:left="1418" w:hanging="284"/>
        <w:jc w:val="both"/>
        <w:rPr>
          <w:rFonts w:ascii="Arial" w:hAnsi="Arial" w:cs="Arial"/>
          <w:sz w:val="22"/>
          <w:szCs w:val="22"/>
        </w:rPr>
      </w:pPr>
      <w:r w:rsidRPr="001C58AD">
        <w:rPr>
          <w:rFonts w:ascii="Arial" w:hAnsi="Arial" w:cs="Arial"/>
          <w:sz w:val="22"/>
          <w:szCs w:val="22"/>
        </w:rPr>
        <w:t>minimalny procent powierzchni terenów biologicznie czynnych w stos</w:t>
      </w:r>
      <w:r w:rsidR="003D7198" w:rsidRPr="001C58AD">
        <w:rPr>
          <w:rFonts w:ascii="Arial" w:hAnsi="Arial" w:cs="Arial"/>
          <w:sz w:val="22"/>
          <w:szCs w:val="22"/>
        </w:rPr>
        <w:t>unku do powierzchni działki – 2</w:t>
      </w:r>
      <w:r w:rsidRPr="001C58AD">
        <w:rPr>
          <w:rFonts w:ascii="Arial" w:hAnsi="Arial" w:cs="Arial"/>
          <w:sz w:val="22"/>
          <w:szCs w:val="22"/>
        </w:rPr>
        <w:t xml:space="preserve">0%, </w:t>
      </w:r>
    </w:p>
    <w:p w14:paraId="331CB5C8" w14:textId="08539921" w:rsidR="00A07BF5" w:rsidRPr="001C58AD" w:rsidRDefault="00A07BF5" w:rsidP="004B161B">
      <w:pPr>
        <w:numPr>
          <w:ilvl w:val="0"/>
          <w:numId w:val="82"/>
        </w:numPr>
        <w:spacing w:before="60" w:line="264" w:lineRule="auto"/>
        <w:ind w:left="1418" w:hanging="284"/>
        <w:jc w:val="both"/>
        <w:rPr>
          <w:rFonts w:ascii="Arial" w:hAnsi="Arial" w:cs="Arial"/>
          <w:bCs/>
          <w:sz w:val="22"/>
          <w:szCs w:val="22"/>
        </w:rPr>
      </w:pPr>
      <w:r w:rsidRPr="001C58AD">
        <w:rPr>
          <w:rFonts w:ascii="Arial" w:hAnsi="Arial" w:cs="Arial"/>
          <w:sz w:val="22"/>
          <w:szCs w:val="22"/>
        </w:rPr>
        <w:t xml:space="preserve">intensywność zabudowy – minimalnie 0, maksymalnie </w:t>
      </w:r>
      <w:r w:rsidR="00AE73F9">
        <w:rPr>
          <w:rFonts w:ascii="Arial" w:hAnsi="Arial" w:cs="Arial"/>
          <w:sz w:val="22"/>
          <w:szCs w:val="22"/>
        </w:rPr>
        <w:t>1,8</w:t>
      </w:r>
      <w:r w:rsidRPr="001C58AD">
        <w:rPr>
          <w:rFonts w:ascii="Arial" w:hAnsi="Arial" w:cs="Arial"/>
          <w:bCs/>
          <w:sz w:val="22"/>
          <w:szCs w:val="22"/>
        </w:rPr>
        <w:t>;</w:t>
      </w:r>
    </w:p>
    <w:p w14:paraId="6F7695F7" w14:textId="77777777" w:rsidR="00A07BF5" w:rsidRPr="001C58AD" w:rsidRDefault="00A07BF5" w:rsidP="004B161B">
      <w:pPr>
        <w:numPr>
          <w:ilvl w:val="0"/>
          <w:numId w:val="8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33641C8B" w14:textId="77777777"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dopuszczonych budynków:</w:t>
      </w:r>
    </w:p>
    <w:p w14:paraId="22A7C50F" w14:textId="26AF4567" w:rsidR="00A07BF5" w:rsidRPr="001C58AD" w:rsidRDefault="00A07BF5" w:rsidP="004B161B">
      <w:pPr>
        <w:pStyle w:val="Akapitzlist"/>
        <w:numPr>
          <w:ilvl w:val="0"/>
          <w:numId w:val="73"/>
        </w:numPr>
        <w:tabs>
          <w:tab w:val="clear" w:pos="1996"/>
          <w:tab w:val="num" w:pos="1701"/>
        </w:tabs>
        <w:spacing w:before="60" w:after="0" w:line="264" w:lineRule="auto"/>
        <w:ind w:hanging="578"/>
        <w:contextualSpacing w:val="0"/>
        <w:jc w:val="both"/>
        <w:rPr>
          <w:rFonts w:ascii="Arial" w:eastAsia="Times New Roman" w:hAnsi="Arial" w:cs="Arial"/>
          <w:lang w:eastAsia="pl-P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1</w:t>
      </w:r>
      <w:r w:rsidR="00AE73F9">
        <w:rPr>
          <w:rFonts w:ascii="Arial" w:hAnsi="Arial" w:cs="Arial"/>
        </w:rPr>
        <w:t>2</w:t>
      </w:r>
      <w:r w:rsidR="00B02EE5">
        <w:rPr>
          <w:rFonts w:ascii="Arial" w:hAnsi="Arial" w:cs="Arial"/>
        </w:rPr>
        <w:t> </w:t>
      </w:r>
      <w:r w:rsidRPr="001C58AD">
        <w:rPr>
          <w:rFonts w:ascii="Arial" w:hAnsi="Arial" w:cs="Arial"/>
        </w:rPr>
        <w:t xml:space="preserve">m, </w:t>
      </w:r>
    </w:p>
    <w:p w14:paraId="193F8BA5" w14:textId="0296931E" w:rsidR="00A07BF5" w:rsidRPr="00F31D47" w:rsidRDefault="00A07BF5" w:rsidP="004B161B">
      <w:pPr>
        <w:pStyle w:val="Akapitzlist"/>
        <w:numPr>
          <w:ilvl w:val="0"/>
          <w:numId w:val="73"/>
        </w:numPr>
        <w:tabs>
          <w:tab w:val="clear" w:pos="1996"/>
          <w:tab w:val="num" w:pos="1701"/>
        </w:tabs>
        <w:spacing w:before="60" w:after="0" w:line="264" w:lineRule="auto"/>
        <w:ind w:hanging="578"/>
        <w:contextualSpacing w:val="0"/>
        <w:jc w:val="both"/>
        <w:rPr>
          <w:rFonts w:ascii="Arial" w:eastAsia="Times New Roman" w:hAnsi="Arial" w:cs="Arial"/>
          <w:lang w:eastAsia="pl-PL"/>
        </w:rPr>
      </w:pPr>
      <w:r w:rsidRPr="00F31D47">
        <w:rPr>
          <w:rFonts w:ascii="Arial" w:hAnsi="Arial" w:cs="Arial"/>
        </w:rPr>
        <w:t>geometria dach</w:t>
      </w:r>
      <w:r w:rsidRPr="007E5A4F">
        <w:rPr>
          <w:rFonts w:ascii="Arial" w:hAnsi="Arial" w:cs="Arial"/>
        </w:rPr>
        <w:t xml:space="preserve">u: </w:t>
      </w:r>
      <w:r w:rsidR="00B73C27" w:rsidRPr="007E5A4F">
        <w:rPr>
          <w:rFonts w:ascii="Arial" w:hAnsi="Arial" w:cs="Arial"/>
        </w:rPr>
        <w:t>dla głównej bryły budynku dach stromy – dwuspadowy o</w:t>
      </w:r>
      <w:r w:rsidR="002B70D8">
        <w:rPr>
          <w:rFonts w:ascii="Arial" w:hAnsi="Arial" w:cs="Arial"/>
        </w:rPr>
        <w:t> </w:t>
      </w:r>
      <w:r w:rsidR="00B73C27" w:rsidRPr="007E5A4F">
        <w:rPr>
          <w:rFonts w:ascii="Arial" w:hAnsi="Arial" w:cs="Arial"/>
        </w:rPr>
        <w:t xml:space="preserve">kącie nachylenia głównych połaci dachu w przedziale </w:t>
      </w:r>
      <w:r w:rsidR="00913C19" w:rsidRPr="007E5A4F">
        <w:rPr>
          <w:rFonts w:ascii="Arial" w:hAnsi="Arial" w:cs="Arial"/>
        </w:rPr>
        <w:t>3</w:t>
      </w:r>
      <w:r w:rsidR="00B73C27" w:rsidRPr="007E5A4F">
        <w:rPr>
          <w:rFonts w:ascii="Arial" w:hAnsi="Arial" w:cs="Arial"/>
        </w:rPr>
        <w:t>0-45 stopni, dopuszcza się dach o kącie nachylenia głównych połaci dachowych w</w:t>
      </w:r>
      <w:r w:rsidR="002B70D8">
        <w:rPr>
          <w:rFonts w:ascii="Arial" w:hAnsi="Arial" w:cs="Arial"/>
        </w:rPr>
        <w:t> </w:t>
      </w:r>
      <w:r w:rsidR="00B73C27" w:rsidRPr="007E5A4F">
        <w:rPr>
          <w:rFonts w:ascii="Arial" w:hAnsi="Arial" w:cs="Arial"/>
        </w:rPr>
        <w:t>przedziale 18-22 stopni na ściance kolankowej lub dach płaski (stropodach)</w:t>
      </w:r>
      <w:r w:rsidRPr="007E5A4F">
        <w:rPr>
          <w:rFonts w:ascii="Arial" w:hAnsi="Arial" w:cs="Arial"/>
        </w:rPr>
        <w:t>,</w:t>
      </w:r>
    </w:p>
    <w:p w14:paraId="35DCFF73" w14:textId="769B048A"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857B6E">
        <w:rPr>
          <w:rFonts w:ascii="Arial" w:hAnsi="Arial" w:cs="Arial"/>
          <w:sz w:val="22"/>
          <w:szCs w:val="22"/>
        </w:rPr>
        <w:t>obiektów i urządzeń towarzyszących</w:t>
      </w:r>
      <w:r w:rsidRPr="001C58AD">
        <w:rPr>
          <w:rFonts w:ascii="Arial" w:hAnsi="Arial" w:cs="Arial"/>
          <w:sz w:val="22"/>
          <w:szCs w:val="22"/>
        </w:rPr>
        <w:t>:</w:t>
      </w:r>
    </w:p>
    <w:p w14:paraId="7A40B5B1" w14:textId="7C897DE9" w:rsidR="00A07BF5" w:rsidRPr="001C58AD" w:rsidRDefault="00A07BF5"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 xml:space="preserve">maksymalna wysokość </w:t>
      </w:r>
      <w:r w:rsidR="00B73C27">
        <w:rPr>
          <w:rFonts w:ascii="Arial" w:hAnsi="Arial" w:cs="Arial"/>
          <w:sz w:val="22"/>
          <w:szCs w:val="22"/>
        </w:rPr>
        <w:t xml:space="preserve">- </w:t>
      </w:r>
      <w:r w:rsidRPr="001C58AD">
        <w:rPr>
          <w:rFonts w:ascii="Arial" w:hAnsi="Arial" w:cs="Arial"/>
          <w:sz w:val="22"/>
          <w:szCs w:val="22"/>
        </w:rPr>
        <w:t>6 m,</w:t>
      </w:r>
    </w:p>
    <w:p w14:paraId="1F873C1E" w14:textId="65D57D38" w:rsidR="00A07BF5" w:rsidRPr="006C1D48" w:rsidRDefault="00B73C27" w:rsidP="004B161B">
      <w:pPr>
        <w:numPr>
          <w:ilvl w:val="0"/>
          <w:numId w:val="73"/>
        </w:numPr>
        <w:tabs>
          <w:tab w:val="num" w:pos="1701"/>
        </w:tabs>
        <w:spacing w:before="60" w:line="264" w:lineRule="auto"/>
        <w:ind w:left="1701" w:hanging="284"/>
        <w:jc w:val="both"/>
        <w:rPr>
          <w:rFonts w:ascii="Arial" w:hAnsi="Arial" w:cs="Arial"/>
          <w:sz w:val="22"/>
          <w:szCs w:val="22"/>
        </w:rPr>
      </w:pPr>
      <w:r w:rsidRPr="006C1D48">
        <w:rPr>
          <w:rFonts w:ascii="Arial" w:hAnsi="Arial" w:cs="Arial"/>
          <w:sz w:val="22"/>
          <w:szCs w:val="22"/>
        </w:rPr>
        <w:t>geometria dachu:</w:t>
      </w:r>
      <w:r w:rsidRPr="00DE68AD">
        <w:rPr>
          <w:rFonts w:ascii="Arial" w:hAnsi="Arial" w:cs="Arial"/>
          <w:sz w:val="22"/>
          <w:szCs w:val="22"/>
        </w:rPr>
        <w:t xml:space="preserve"> </w:t>
      </w:r>
      <w:r w:rsidR="00A07BF5" w:rsidRPr="00227611">
        <w:rPr>
          <w:rFonts w:ascii="Arial" w:hAnsi="Arial" w:cs="Arial"/>
          <w:sz w:val="22"/>
          <w:szCs w:val="22"/>
        </w:rPr>
        <w:t>dachy dowo</w:t>
      </w:r>
      <w:r w:rsidR="00A07BF5" w:rsidRPr="006C1D48">
        <w:rPr>
          <w:rFonts w:ascii="Arial" w:hAnsi="Arial" w:cs="Arial"/>
          <w:sz w:val="22"/>
          <w:szCs w:val="22"/>
        </w:rPr>
        <w:t>lne,</w:t>
      </w:r>
    </w:p>
    <w:p w14:paraId="5B48EEA6" w14:textId="77777777" w:rsidR="00A07BF5" w:rsidRPr="001C58AD" w:rsidRDefault="00A07BF5" w:rsidP="004B161B">
      <w:pPr>
        <w:numPr>
          <w:ilvl w:val="0"/>
          <w:numId w:val="80"/>
        </w:numPr>
        <w:spacing w:before="60" w:line="264" w:lineRule="auto"/>
        <w:ind w:left="993" w:hanging="567"/>
        <w:jc w:val="both"/>
        <w:rPr>
          <w:rFonts w:ascii="Arial" w:hAnsi="Arial" w:cs="Arial"/>
          <w:bCs/>
        </w:rPr>
      </w:pPr>
      <w:r w:rsidRPr="001C58AD">
        <w:rPr>
          <w:rFonts w:ascii="Arial" w:hAnsi="Arial" w:cs="Arial"/>
          <w:b/>
          <w:bCs/>
          <w:sz w:val="22"/>
          <w:szCs w:val="22"/>
        </w:rPr>
        <w:t>szczególne warunki zagospodarowania terenów oraz ograniczenia ich użytkowania, w tym zakaz zabudowy:</w:t>
      </w:r>
    </w:p>
    <w:p w14:paraId="0AAB51A0" w14:textId="1DF06CA4" w:rsidR="00042901" w:rsidRDefault="00042901" w:rsidP="004B161B">
      <w:pPr>
        <w:pStyle w:val="Akapitzlist"/>
        <w:numPr>
          <w:ilvl w:val="0"/>
          <w:numId w:val="83"/>
        </w:numPr>
        <w:spacing w:before="60" w:after="0" w:line="264" w:lineRule="auto"/>
        <w:ind w:left="1418" w:hanging="284"/>
        <w:contextualSpacing w:val="0"/>
        <w:jc w:val="both"/>
        <w:rPr>
          <w:rFonts w:ascii="Arial" w:eastAsia="Times New Roman" w:hAnsi="Arial" w:cs="Arial"/>
          <w:bCs/>
          <w:lang w:eastAsia="pl-PL"/>
        </w:rPr>
      </w:pPr>
      <w:r w:rsidRPr="00566B56">
        <w:rPr>
          <w:rFonts w:ascii="Arial" w:hAnsi="Arial" w:cs="Arial"/>
          <w:bCs/>
        </w:rPr>
        <w:t>w teren</w:t>
      </w:r>
      <w:r>
        <w:rPr>
          <w:rFonts w:ascii="Arial" w:hAnsi="Arial" w:cs="Arial"/>
          <w:bCs/>
        </w:rPr>
        <w:t xml:space="preserve">ie o symbolu 42.U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17F83431" w14:textId="121C5295" w:rsidR="00A07BF5" w:rsidRPr="001C58AD" w:rsidRDefault="00A07BF5" w:rsidP="004B161B">
      <w:pPr>
        <w:pStyle w:val="Akapitzlist"/>
        <w:numPr>
          <w:ilvl w:val="0"/>
          <w:numId w:val="83"/>
        </w:numPr>
        <w:spacing w:before="60" w:after="0" w:line="264" w:lineRule="auto"/>
        <w:ind w:left="1418" w:hanging="284"/>
        <w:contextualSpacing w:val="0"/>
        <w:jc w:val="both"/>
        <w:rPr>
          <w:rFonts w:ascii="Arial" w:eastAsia="Times New Roman" w:hAnsi="Arial" w:cs="Arial"/>
          <w:bCs/>
          <w:lang w:eastAsia="pl-PL"/>
        </w:rPr>
      </w:pPr>
      <w:r w:rsidRPr="001C58AD">
        <w:rPr>
          <w:rFonts w:ascii="Arial" w:eastAsia="Times New Roman" w:hAnsi="Arial" w:cs="Arial"/>
          <w:bCs/>
          <w:lang w:eastAsia="pl-PL"/>
        </w:rPr>
        <w:t>przez teren przebiega napowietrzna linia elektroenergetyczna 15kV wraz z</w:t>
      </w:r>
      <w:r w:rsidR="001F4E4A">
        <w:rPr>
          <w:rFonts w:ascii="Arial" w:eastAsia="Times New Roman" w:hAnsi="Arial" w:cs="Arial"/>
          <w:bCs/>
          <w:lang w:eastAsia="pl-PL"/>
        </w:rPr>
        <w:t> </w:t>
      </w:r>
      <w:r w:rsidRPr="001C58AD">
        <w:rPr>
          <w:rFonts w:ascii="Arial" w:eastAsia="Times New Roman" w:hAnsi="Arial" w:cs="Arial"/>
          <w:bCs/>
          <w:lang w:eastAsia="pl-PL"/>
        </w:rPr>
        <w:t>pasem ochrony funkcyjnej - obowiązują ustalenia §9 ust. 4,</w:t>
      </w:r>
    </w:p>
    <w:p w14:paraId="27F70622" w14:textId="78B97876" w:rsidR="00A07BF5" w:rsidRPr="00F31D47" w:rsidRDefault="00A07BF5" w:rsidP="004B161B">
      <w:pPr>
        <w:pStyle w:val="Akapitzlist"/>
        <w:numPr>
          <w:ilvl w:val="0"/>
          <w:numId w:val="83"/>
        </w:numPr>
        <w:spacing w:before="60" w:after="0" w:line="264" w:lineRule="auto"/>
        <w:ind w:left="1418" w:hanging="284"/>
        <w:contextualSpacing w:val="0"/>
        <w:jc w:val="both"/>
        <w:rPr>
          <w:rFonts w:ascii="Arial" w:eastAsia="Times New Roman" w:hAnsi="Arial" w:cs="Arial"/>
          <w:bCs/>
          <w:lang w:eastAsia="pl-PL"/>
        </w:rPr>
      </w:pPr>
      <w:r w:rsidRPr="00F31D47">
        <w:rPr>
          <w:rFonts w:ascii="Arial" w:eastAsia="Times New Roman" w:hAnsi="Arial" w:cs="Arial"/>
          <w:bCs/>
          <w:lang w:eastAsia="pl-PL"/>
        </w:rPr>
        <w:t>w terenie występuje zieleń wysoka do zachowania</w:t>
      </w:r>
      <w:r w:rsidR="005B6EE7" w:rsidRPr="00F31D47">
        <w:rPr>
          <w:rFonts w:ascii="Arial" w:eastAsia="Times New Roman" w:hAnsi="Arial" w:cs="Arial"/>
          <w:bCs/>
          <w:lang w:eastAsia="pl-PL"/>
        </w:rPr>
        <w:t xml:space="preserve">, </w:t>
      </w:r>
      <w:r w:rsidR="005B6EE7" w:rsidRPr="007E5A4F">
        <w:rPr>
          <w:rFonts w:ascii="Arial" w:eastAsia="Times New Roman" w:hAnsi="Arial" w:cs="Arial"/>
          <w:lang w:eastAsia="pl-PL"/>
        </w:rPr>
        <w:t xml:space="preserve">w tym </w:t>
      </w:r>
      <w:r w:rsidR="00DF4ADC" w:rsidRPr="007E5A4F">
        <w:rPr>
          <w:rFonts w:ascii="Arial" w:hAnsi="Arial" w:cs="Arial"/>
        </w:rPr>
        <w:t>starodrzew o</w:t>
      </w:r>
      <w:r w:rsidR="001F4E4A">
        <w:rPr>
          <w:rFonts w:ascii="Arial" w:hAnsi="Arial" w:cs="Arial"/>
        </w:rPr>
        <w:t> </w:t>
      </w:r>
      <w:r w:rsidR="00DF4ADC" w:rsidRPr="007E5A4F">
        <w:rPr>
          <w:rFonts w:ascii="Arial" w:hAnsi="Arial" w:cs="Arial"/>
        </w:rPr>
        <w:t xml:space="preserve">wartościach kulturowo-krajobrazowych - </w:t>
      </w:r>
      <w:r w:rsidR="005B6EE7" w:rsidRPr="007E5A4F">
        <w:rPr>
          <w:rFonts w:ascii="Arial" w:eastAsia="Times New Roman" w:hAnsi="Arial" w:cs="Arial"/>
          <w:lang w:eastAsia="pl-PL"/>
        </w:rPr>
        <w:t xml:space="preserve">obowiązują ustalenia </w:t>
      </w:r>
      <w:r w:rsidR="005B6EE7" w:rsidRPr="007E5A4F">
        <w:rPr>
          <w:rFonts w:ascii="Arial" w:hAnsi="Arial" w:cs="Arial"/>
          <w:bCs/>
        </w:rPr>
        <w:t>§6 ust.2 pkt.10</w:t>
      </w:r>
      <w:r w:rsidRPr="00F31D47">
        <w:rPr>
          <w:rFonts w:ascii="Arial" w:eastAsia="Times New Roman" w:hAnsi="Arial" w:cs="Arial"/>
          <w:bCs/>
          <w:lang w:eastAsia="pl-PL"/>
        </w:rPr>
        <w:t>.</w:t>
      </w:r>
    </w:p>
    <w:p w14:paraId="4AB30105" w14:textId="01DA25C1" w:rsidR="00A07BF5"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1</w:t>
      </w:r>
      <w:r w:rsidR="006808CF">
        <w:rPr>
          <w:rFonts w:ascii="Arial" w:hAnsi="Arial" w:cs="Arial"/>
          <w:b/>
          <w:bCs/>
          <w:sz w:val="22"/>
          <w:szCs w:val="22"/>
          <w:u w:val="single"/>
        </w:rPr>
        <w:t>5</w:t>
      </w:r>
      <w:r w:rsidR="00A07BF5" w:rsidRPr="001C58AD">
        <w:rPr>
          <w:rFonts w:ascii="Arial" w:hAnsi="Arial" w:cs="Arial"/>
          <w:b/>
          <w:bCs/>
          <w:sz w:val="22"/>
          <w:szCs w:val="22"/>
          <w:u w:val="single"/>
        </w:rPr>
        <w:t>:</w:t>
      </w:r>
    </w:p>
    <w:p w14:paraId="503AFF46" w14:textId="77777777" w:rsidR="00A07BF5" w:rsidRPr="001C58AD" w:rsidRDefault="00A07BF5" w:rsidP="004B161B">
      <w:pPr>
        <w:numPr>
          <w:ilvl w:val="0"/>
          <w:numId w:val="117"/>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78.U, 79.U;</w:t>
      </w:r>
    </w:p>
    <w:p w14:paraId="025FEDD6" w14:textId="77777777" w:rsidR="00A07BF5" w:rsidRPr="001C58AD" w:rsidRDefault="00A07BF5" w:rsidP="004B161B">
      <w:pPr>
        <w:numPr>
          <w:ilvl w:val="0"/>
          <w:numId w:val="117"/>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 – tereny zabudowy usługowej:</w:t>
      </w:r>
    </w:p>
    <w:p w14:paraId="3533D035" w14:textId="77777777" w:rsidR="00A07BF5" w:rsidRPr="001C58AD" w:rsidRDefault="00A07BF5" w:rsidP="004B161B">
      <w:pPr>
        <w:numPr>
          <w:ilvl w:val="0"/>
          <w:numId w:val="118"/>
        </w:numPr>
        <w:tabs>
          <w:tab w:val="clear" w:pos="1996"/>
          <w:tab w:val="num" w:pos="1418"/>
        </w:tabs>
        <w:spacing w:before="60" w:line="264" w:lineRule="auto"/>
        <w:ind w:hanging="862"/>
        <w:jc w:val="both"/>
        <w:rPr>
          <w:rFonts w:ascii="Arial" w:hAnsi="Arial" w:cs="Arial"/>
          <w:sz w:val="22"/>
          <w:szCs w:val="22"/>
        </w:rPr>
      </w:pPr>
      <w:r w:rsidRPr="001C58AD">
        <w:rPr>
          <w:rFonts w:ascii="Arial" w:hAnsi="Arial" w:cs="Arial"/>
          <w:sz w:val="22"/>
          <w:szCs w:val="22"/>
        </w:rPr>
        <w:t>dopuszczalne formy zabudowy i zagospodarowania:</w:t>
      </w:r>
    </w:p>
    <w:p w14:paraId="1FC75434" w14:textId="1D625245"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lokalizacja budynków usługowych</w:t>
      </w:r>
      <w:r w:rsidR="006E54C7" w:rsidRPr="001C58AD">
        <w:rPr>
          <w:rFonts w:ascii="Arial" w:hAnsi="Arial" w:cs="Arial"/>
        </w:rPr>
        <w:t xml:space="preserve"> </w:t>
      </w:r>
      <w:r w:rsidRPr="001C58AD">
        <w:rPr>
          <w:rFonts w:ascii="Arial" w:hAnsi="Arial" w:cs="Arial"/>
        </w:rPr>
        <w:t xml:space="preserve">w szczególności z zakresu handlu, gastronomii </w:t>
      </w:r>
      <w:r w:rsidR="00315D1F">
        <w:rPr>
          <w:rFonts w:ascii="Arial" w:hAnsi="Arial" w:cs="Arial"/>
        </w:rPr>
        <w:t>lub</w:t>
      </w:r>
      <w:r w:rsidR="00315D1F" w:rsidRPr="001C58AD">
        <w:rPr>
          <w:rFonts w:ascii="Arial" w:hAnsi="Arial" w:cs="Arial"/>
        </w:rPr>
        <w:t xml:space="preserve"> </w:t>
      </w:r>
      <w:r w:rsidRPr="001C58AD">
        <w:rPr>
          <w:rFonts w:ascii="Arial" w:hAnsi="Arial" w:cs="Arial"/>
        </w:rPr>
        <w:t xml:space="preserve">usług społecznych w rozumieniu definicji zawartej w </w:t>
      </w:r>
      <w:r w:rsidRPr="001C58AD">
        <w:rPr>
          <w:rFonts w:ascii="Arial" w:hAnsi="Arial" w:cs="Arial"/>
          <w:bCs/>
        </w:rPr>
        <w:t>§3.1,</w:t>
      </w:r>
    </w:p>
    <w:p w14:paraId="3574E108" w14:textId="77777777" w:rsidR="00500860" w:rsidRPr="001C58AD" w:rsidRDefault="00500860"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obiekty służące obsłudze węzła komunikacyjnego,</w:t>
      </w:r>
    </w:p>
    <w:p w14:paraId="3CF61C4B" w14:textId="28E71383" w:rsidR="00A07BF5" w:rsidRPr="001C58AD" w:rsidRDefault="00500860"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Pr>
          <w:rFonts w:ascii="Arial" w:hAnsi="Arial" w:cs="Arial"/>
        </w:rPr>
        <w:t>pozostałe obiekty i urządzenia towarzyszące</w:t>
      </w:r>
      <w:r w:rsidR="00A07BF5" w:rsidRPr="001C58AD">
        <w:rPr>
          <w:rFonts w:ascii="Arial" w:hAnsi="Arial" w:cs="Arial"/>
        </w:rPr>
        <w:t xml:space="preserve">, </w:t>
      </w:r>
    </w:p>
    <w:p w14:paraId="7808ECD8" w14:textId="325FCC96"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zieleń towarzysząca, dojścia, dojazdy, drogi wewnętrzne, urządzone place ogólnodostępne, tereny rekreacyjne w tym usług sportu, wyposażenie terenu, miejsca parkingowe</w:t>
      </w:r>
      <w:r w:rsidR="00102E24">
        <w:rPr>
          <w:rFonts w:ascii="Arial" w:hAnsi="Arial" w:cs="Arial"/>
        </w:rPr>
        <w:t>,</w:t>
      </w:r>
      <w:r w:rsidRPr="001C58AD">
        <w:rPr>
          <w:rFonts w:ascii="Arial" w:hAnsi="Arial" w:cs="Arial"/>
        </w:rPr>
        <w:t xml:space="preserve"> infrastruktura techniczna, urządzenia i obiekty związane z retencją i odprowadzeniem wód opadowych</w:t>
      </w:r>
      <w:r w:rsidR="00500860">
        <w:rPr>
          <w:rFonts w:ascii="Arial" w:hAnsi="Arial" w:cs="Arial"/>
        </w:rPr>
        <w:t>;</w:t>
      </w:r>
    </w:p>
    <w:p w14:paraId="4AF95B66" w14:textId="77777777" w:rsidR="00A07BF5" w:rsidRPr="001C58AD" w:rsidRDefault="00A07BF5" w:rsidP="004B161B">
      <w:pPr>
        <w:numPr>
          <w:ilvl w:val="0"/>
          <w:numId w:val="117"/>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5B342CA6" w14:textId="49839B8D" w:rsidR="00A07BF5" w:rsidRPr="001C58AD" w:rsidRDefault="00A07BF5" w:rsidP="004B161B">
      <w:pPr>
        <w:numPr>
          <w:ilvl w:val="0"/>
          <w:numId w:val="119"/>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7BA1B8EA" w14:textId="77777777" w:rsidR="00A07BF5" w:rsidRPr="001C58AD" w:rsidRDefault="00A07BF5" w:rsidP="004B161B">
      <w:pPr>
        <w:numPr>
          <w:ilvl w:val="0"/>
          <w:numId w:val="119"/>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3D7198" w:rsidRPr="001C58AD">
        <w:rPr>
          <w:rFonts w:ascii="Arial" w:hAnsi="Arial" w:cs="Arial"/>
          <w:sz w:val="22"/>
          <w:szCs w:val="22"/>
        </w:rPr>
        <w:t xml:space="preserve"> </w:t>
      </w:r>
      <w:r w:rsidR="003D7198" w:rsidRPr="001C58AD">
        <w:rPr>
          <w:rFonts w:ascii="Arial" w:eastAsia="Calibri" w:hAnsi="Arial" w:cs="Arial"/>
          <w:bCs/>
          <w:sz w:val="22"/>
          <w:szCs w:val="22"/>
          <w:lang w:eastAsia="en-US"/>
        </w:rPr>
        <w:t>7</w:t>
      </w:r>
      <w:r w:rsidRPr="001C58AD">
        <w:rPr>
          <w:rFonts w:ascii="Arial" w:eastAsia="Calibri" w:hAnsi="Arial" w:cs="Arial"/>
          <w:bCs/>
          <w:sz w:val="22"/>
          <w:szCs w:val="22"/>
          <w:lang w:eastAsia="en-US"/>
        </w:rPr>
        <w:t>0%,</w:t>
      </w:r>
    </w:p>
    <w:p w14:paraId="063FD655" w14:textId="77777777" w:rsidR="00A07BF5" w:rsidRPr="001C58AD" w:rsidRDefault="00A07BF5" w:rsidP="004B161B">
      <w:pPr>
        <w:numPr>
          <w:ilvl w:val="0"/>
          <w:numId w:val="119"/>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10%, </w:t>
      </w:r>
    </w:p>
    <w:p w14:paraId="5A0E2EF4" w14:textId="207173B6" w:rsidR="00A07BF5" w:rsidRPr="001C58AD" w:rsidRDefault="00A07BF5" w:rsidP="004B161B">
      <w:pPr>
        <w:numPr>
          <w:ilvl w:val="0"/>
          <w:numId w:val="119"/>
        </w:numPr>
        <w:spacing w:before="60" w:line="264" w:lineRule="auto"/>
        <w:ind w:left="1418" w:hanging="284"/>
        <w:jc w:val="both"/>
        <w:rPr>
          <w:rFonts w:ascii="Arial" w:hAnsi="Arial" w:cs="Arial"/>
          <w:sz w:val="22"/>
          <w:szCs w:val="22"/>
        </w:rPr>
      </w:pPr>
      <w:r w:rsidRPr="001C58AD">
        <w:rPr>
          <w:rFonts w:ascii="Arial" w:hAnsi="Arial" w:cs="Arial"/>
          <w:sz w:val="22"/>
          <w:szCs w:val="22"/>
        </w:rPr>
        <w:t>intensywność zabudowy – minimalnie 0, maksymalnie 2,</w:t>
      </w:r>
      <w:r w:rsidR="00500860">
        <w:rPr>
          <w:rFonts w:ascii="Arial" w:hAnsi="Arial" w:cs="Arial"/>
          <w:sz w:val="22"/>
          <w:szCs w:val="22"/>
        </w:rPr>
        <w:t>1,</w:t>
      </w:r>
    </w:p>
    <w:p w14:paraId="6D2C29B2" w14:textId="5F171557" w:rsidR="00A07BF5" w:rsidRPr="001C58AD" w:rsidRDefault="00A07BF5" w:rsidP="004B161B">
      <w:pPr>
        <w:numPr>
          <w:ilvl w:val="0"/>
          <w:numId w:val="119"/>
        </w:numPr>
        <w:spacing w:before="60" w:line="264" w:lineRule="auto"/>
        <w:ind w:left="1418" w:hanging="284"/>
        <w:jc w:val="both"/>
        <w:rPr>
          <w:rFonts w:ascii="Arial" w:hAnsi="Arial" w:cs="Arial"/>
          <w:sz w:val="22"/>
          <w:szCs w:val="22"/>
        </w:rPr>
      </w:pPr>
      <w:r w:rsidRPr="001C58AD">
        <w:rPr>
          <w:rFonts w:ascii="Arial" w:hAnsi="Arial" w:cs="Arial"/>
          <w:sz w:val="22"/>
          <w:szCs w:val="22"/>
        </w:rPr>
        <w:t>dopuszcza się lokalizację budynków przy granicy działki lub w odległości 1,5</w:t>
      </w:r>
      <w:r w:rsidR="00B02EE5">
        <w:rPr>
          <w:rFonts w:ascii="Arial" w:hAnsi="Arial" w:cs="Arial"/>
          <w:sz w:val="22"/>
          <w:szCs w:val="22"/>
        </w:rPr>
        <w:t> </w:t>
      </w:r>
      <w:r w:rsidRPr="001C58AD">
        <w:rPr>
          <w:rFonts w:ascii="Arial" w:hAnsi="Arial" w:cs="Arial"/>
          <w:sz w:val="22"/>
          <w:szCs w:val="22"/>
        </w:rPr>
        <w:t>m od tej granicy,</w:t>
      </w:r>
    </w:p>
    <w:p w14:paraId="52487073" w14:textId="77777777" w:rsidR="00A07BF5" w:rsidRPr="001C58AD" w:rsidRDefault="00A07BF5" w:rsidP="004B161B">
      <w:pPr>
        <w:numPr>
          <w:ilvl w:val="0"/>
          <w:numId w:val="117"/>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400EBD13" w14:textId="366A93DD"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dopuszczonych budynków</w:t>
      </w:r>
      <w:r w:rsidR="00500860">
        <w:rPr>
          <w:rFonts w:ascii="Arial" w:hAnsi="Arial" w:cs="Arial"/>
          <w:sz w:val="22"/>
          <w:szCs w:val="22"/>
        </w:rPr>
        <w:t xml:space="preserve"> usługowych</w:t>
      </w:r>
      <w:r w:rsidRPr="001C58AD">
        <w:rPr>
          <w:rFonts w:ascii="Arial" w:hAnsi="Arial" w:cs="Arial"/>
          <w:sz w:val="22"/>
          <w:szCs w:val="22"/>
        </w:rPr>
        <w:t>:</w:t>
      </w:r>
    </w:p>
    <w:p w14:paraId="10785ED1" w14:textId="5FFADA3C" w:rsidR="00A07BF5" w:rsidRPr="001C58AD" w:rsidRDefault="00A07BF5" w:rsidP="004B161B">
      <w:pPr>
        <w:pStyle w:val="Akapitzlist"/>
        <w:numPr>
          <w:ilvl w:val="0"/>
          <w:numId w:val="73"/>
        </w:numPr>
        <w:tabs>
          <w:tab w:val="clear" w:pos="1996"/>
          <w:tab w:val="num" w:pos="1701"/>
        </w:tabs>
        <w:spacing w:before="60" w:after="0" w:line="264" w:lineRule="auto"/>
        <w:ind w:hanging="578"/>
        <w:contextualSpacing w:val="0"/>
        <w:jc w:val="both"/>
        <w:rPr>
          <w:rFonts w:ascii="Arial" w:eastAsia="Times New Roman" w:hAnsi="Arial" w:cs="Arial"/>
          <w:lang w:eastAsia="pl-P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12</w:t>
      </w:r>
      <w:r w:rsidR="00B02EE5">
        <w:rPr>
          <w:rFonts w:ascii="Arial" w:hAnsi="Arial" w:cs="Arial"/>
        </w:rPr>
        <w:t> </w:t>
      </w:r>
      <w:r w:rsidRPr="001C58AD">
        <w:rPr>
          <w:rFonts w:ascii="Arial" w:hAnsi="Arial" w:cs="Arial"/>
        </w:rPr>
        <w:t xml:space="preserve">m, </w:t>
      </w:r>
    </w:p>
    <w:p w14:paraId="74DA3464" w14:textId="682FE0DA" w:rsidR="00A07BF5" w:rsidRPr="001C58AD" w:rsidRDefault="00A07BF5"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w:t>
      </w:r>
      <w:r w:rsidR="003D7198" w:rsidRPr="001C58AD">
        <w:rPr>
          <w:rFonts w:ascii="Arial" w:hAnsi="Arial" w:cs="Arial"/>
        </w:rPr>
        <w:t xml:space="preserve"> </w:t>
      </w:r>
      <w:r w:rsidRPr="001C58AD">
        <w:rPr>
          <w:rFonts w:ascii="Arial" w:hAnsi="Arial" w:cs="Arial"/>
        </w:rPr>
        <w:t>nad główną bryłą budynku dach stromy</w:t>
      </w:r>
      <w:r w:rsidR="003D7198" w:rsidRPr="001C58AD">
        <w:rPr>
          <w:rFonts w:ascii="Arial" w:hAnsi="Arial" w:cs="Arial"/>
        </w:rPr>
        <w:t xml:space="preserve"> </w:t>
      </w:r>
      <w:r w:rsidRPr="001C58AD">
        <w:rPr>
          <w:rFonts w:ascii="Arial" w:hAnsi="Arial" w:cs="Arial"/>
        </w:rPr>
        <w:t>- dwuspadowy o</w:t>
      </w:r>
      <w:r w:rsidR="0047544E">
        <w:rPr>
          <w:rFonts w:ascii="Arial" w:hAnsi="Arial" w:cs="Arial"/>
        </w:rPr>
        <w:t> </w:t>
      </w:r>
      <w:r w:rsidRPr="001C58AD">
        <w:rPr>
          <w:rFonts w:ascii="Arial" w:hAnsi="Arial" w:cs="Arial"/>
        </w:rPr>
        <w:t>kącie nachylenia głównych połaci dachu</w:t>
      </w:r>
      <w:r w:rsidR="003D7198" w:rsidRPr="001C58AD">
        <w:rPr>
          <w:rFonts w:ascii="Arial" w:hAnsi="Arial" w:cs="Arial"/>
        </w:rPr>
        <w:t xml:space="preserve"> w przedziale 30</w:t>
      </w:r>
      <w:r w:rsidRPr="001C58AD">
        <w:rPr>
          <w:rFonts w:ascii="Arial" w:hAnsi="Arial" w:cs="Arial"/>
        </w:rPr>
        <w:t>-45</w:t>
      </w:r>
      <w:r w:rsidRPr="001C58AD">
        <w:rPr>
          <w:rFonts w:ascii="Arial" w:hAnsi="Arial" w:cs="Arial"/>
          <w:vertAlign w:val="superscript"/>
        </w:rPr>
        <w:t>0</w:t>
      </w:r>
      <w:r w:rsidR="00B051C3">
        <w:rPr>
          <w:rFonts w:ascii="Arial" w:hAnsi="Arial" w:cs="Arial"/>
        </w:rPr>
        <w:t xml:space="preserve">, </w:t>
      </w:r>
      <w:r w:rsidR="00B051C3" w:rsidRPr="00B051C3">
        <w:rPr>
          <w:rFonts w:ascii="Arial" w:hAnsi="Arial" w:cs="Arial"/>
        </w:rPr>
        <w:t>dopuszcza się również zastosowanie dachu o kącie pochylenia połaci dachowych w</w:t>
      </w:r>
      <w:r w:rsidR="0047544E">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w:t>
      </w:r>
      <w:r w:rsidR="00B02EE5">
        <w:rPr>
          <w:rFonts w:ascii="Arial" w:hAnsi="Arial" w:cs="Arial"/>
        </w:rPr>
        <w:t> </w:t>
      </w:r>
      <w:r w:rsidR="00B051C3" w:rsidRPr="00B051C3">
        <w:rPr>
          <w:rFonts w:ascii="Arial" w:hAnsi="Arial" w:cs="Arial"/>
        </w:rPr>
        <w:t>m,</w:t>
      </w:r>
    </w:p>
    <w:p w14:paraId="7218D091" w14:textId="727EF786"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w:t>
      </w:r>
      <w:r w:rsidR="00500860">
        <w:rPr>
          <w:rFonts w:ascii="Arial" w:hAnsi="Arial" w:cs="Arial"/>
          <w:sz w:val="22"/>
          <w:szCs w:val="22"/>
        </w:rPr>
        <w:t xml:space="preserve"> obiektów służących obsłudze węzła komunikacyjnego oraz pozostałych obiektów i urządzeń towarzyszących</w:t>
      </w:r>
      <w:r w:rsidRPr="001C58AD">
        <w:rPr>
          <w:rFonts w:ascii="Arial" w:hAnsi="Arial" w:cs="Arial"/>
          <w:sz w:val="22"/>
          <w:szCs w:val="22"/>
        </w:rPr>
        <w:t>:</w:t>
      </w:r>
    </w:p>
    <w:p w14:paraId="3D064EC6" w14:textId="77777777" w:rsidR="00A07BF5" w:rsidRPr="001C58AD" w:rsidRDefault="00A07BF5"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6 m,</w:t>
      </w:r>
    </w:p>
    <w:p w14:paraId="3608E4C3" w14:textId="77777777" w:rsidR="00A07BF5" w:rsidRPr="001C58AD" w:rsidRDefault="00A07BF5"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dachy dowolne,</w:t>
      </w:r>
    </w:p>
    <w:p w14:paraId="4F062E6E" w14:textId="77777777"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30-45</w:t>
      </w:r>
      <w:r w:rsidRPr="001C58AD">
        <w:rPr>
          <w:rFonts w:ascii="Arial" w:hAnsi="Arial" w:cs="Arial"/>
          <w:sz w:val="22"/>
          <w:szCs w:val="22"/>
          <w:vertAlign w:val="superscript"/>
        </w:rPr>
        <w:t>0</w:t>
      </w:r>
      <w:r w:rsidRPr="001C58AD">
        <w:rPr>
          <w:rFonts w:ascii="Arial" w:hAnsi="Arial" w:cs="Arial"/>
          <w:sz w:val="22"/>
          <w:szCs w:val="22"/>
        </w:rPr>
        <w:t>;</w:t>
      </w:r>
    </w:p>
    <w:p w14:paraId="3B3006C8" w14:textId="77777777" w:rsidR="00A07BF5" w:rsidRPr="001C58AD" w:rsidRDefault="00A07BF5" w:rsidP="004B161B">
      <w:pPr>
        <w:numPr>
          <w:ilvl w:val="0"/>
          <w:numId w:val="117"/>
        </w:numPr>
        <w:spacing w:before="60" w:line="264" w:lineRule="auto"/>
        <w:ind w:left="993" w:hanging="567"/>
        <w:jc w:val="both"/>
        <w:rPr>
          <w:rFonts w:ascii="Arial" w:hAnsi="Arial" w:cs="Arial"/>
          <w:bCs/>
        </w:rPr>
      </w:pPr>
      <w:r w:rsidRPr="001C58AD">
        <w:rPr>
          <w:rFonts w:ascii="Arial" w:hAnsi="Arial" w:cs="Arial"/>
          <w:b/>
          <w:bCs/>
          <w:sz w:val="22"/>
          <w:szCs w:val="22"/>
        </w:rPr>
        <w:t xml:space="preserve">szczególne warunki zagospodarowania terenów oraz ograniczenia ich użytkowania, w tym zakaz zabudowy: </w:t>
      </w:r>
      <w:r w:rsidRPr="001C58AD">
        <w:rPr>
          <w:rFonts w:ascii="Arial" w:hAnsi="Arial" w:cs="Arial"/>
          <w:sz w:val="22"/>
          <w:szCs w:val="22"/>
        </w:rPr>
        <w:t>nie występują.</w:t>
      </w:r>
    </w:p>
    <w:p w14:paraId="3C80F1CF" w14:textId="51FA9FDD" w:rsidR="00A07BF5"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1</w:t>
      </w:r>
      <w:r w:rsidR="006808CF">
        <w:rPr>
          <w:rFonts w:ascii="Arial" w:hAnsi="Arial" w:cs="Arial"/>
          <w:b/>
          <w:bCs/>
          <w:sz w:val="22"/>
          <w:szCs w:val="22"/>
          <w:u w:val="single"/>
        </w:rPr>
        <w:t>6</w:t>
      </w:r>
      <w:r w:rsidR="00A07BF5" w:rsidRPr="001C58AD">
        <w:rPr>
          <w:rFonts w:ascii="Arial" w:hAnsi="Arial" w:cs="Arial"/>
          <w:b/>
          <w:bCs/>
          <w:sz w:val="22"/>
          <w:szCs w:val="22"/>
          <w:u w:val="single"/>
        </w:rPr>
        <w:t>:</w:t>
      </w:r>
    </w:p>
    <w:p w14:paraId="39C97328" w14:textId="77777777" w:rsidR="00A07BF5" w:rsidRPr="001C58AD" w:rsidRDefault="00A07BF5" w:rsidP="004B161B">
      <w:pPr>
        <w:numPr>
          <w:ilvl w:val="0"/>
          <w:numId w:val="122"/>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51.U, 106.U, 108.U;</w:t>
      </w:r>
    </w:p>
    <w:p w14:paraId="0053A106" w14:textId="77777777" w:rsidR="00A07BF5" w:rsidRPr="001C58AD" w:rsidRDefault="00A07BF5" w:rsidP="004B161B">
      <w:pPr>
        <w:numPr>
          <w:ilvl w:val="0"/>
          <w:numId w:val="122"/>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 – tereny zabudowy usługowej:</w:t>
      </w:r>
    </w:p>
    <w:p w14:paraId="23550E57" w14:textId="77777777" w:rsidR="00A07BF5" w:rsidRPr="001C58AD" w:rsidRDefault="00A07BF5" w:rsidP="004B161B">
      <w:pPr>
        <w:numPr>
          <w:ilvl w:val="0"/>
          <w:numId w:val="123"/>
        </w:numPr>
        <w:tabs>
          <w:tab w:val="clear" w:pos="1996"/>
          <w:tab w:val="num" w:pos="1418"/>
        </w:tabs>
        <w:spacing w:before="60" w:line="264" w:lineRule="auto"/>
        <w:ind w:hanging="862"/>
        <w:jc w:val="both"/>
        <w:rPr>
          <w:rFonts w:ascii="Arial" w:hAnsi="Arial" w:cs="Arial"/>
          <w:sz w:val="22"/>
          <w:szCs w:val="22"/>
        </w:rPr>
      </w:pPr>
      <w:r w:rsidRPr="001C58AD">
        <w:rPr>
          <w:rFonts w:ascii="Arial" w:hAnsi="Arial" w:cs="Arial"/>
          <w:sz w:val="22"/>
          <w:szCs w:val="22"/>
        </w:rPr>
        <w:t>dopuszczalne formy zabudowy i zagospodarowania:</w:t>
      </w:r>
    </w:p>
    <w:p w14:paraId="1113EB10" w14:textId="35932057"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 xml:space="preserve">lokalizacja budynków usługowych w szczególności z zakresu handlu (w tym targowisko), gastronomii, rzemiosła </w:t>
      </w:r>
      <w:r w:rsidR="00315D1F">
        <w:rPr>
          <w:rFonts w:ascii="Arial" w:hAnsi="Arial" w:cs="Arial"/>
        </w:rPr>
        <w:t>lub</w:t>
      </w:r>
      <w:r w:rsidR="00315D1F" w:rsidRPr="001C58AD">
        <w:rPr>
          <w:rFonts w:ascii="Arial" w:hAnsi="Arial" w:cs="Arial"/>
        </w:rPr>
        <w:t xml:space="preserve"> </w:t>
      </w:r>
      <w:r w:rsidRPr="001C58AD">
        <w:rPr>
          <w:rFonts w:ascii="Arial" w:hAnsi="Arial" w:cs="Arial"/>
        </w:rPr>
        <w:t>obsługi komunikacji w tym myjnia, warsztat, stacja paliw</w:t>
      </w:r>
      <w:r w:rsidRPr="001C58AD">
        <w:rPr>
          <w:rFonts w:ascii="Arial" w:hAnsi="Arial" w:cs="Arial"/>
          <w:bCs/>
        </w:rPr>
        <w:t>,</w:t>
      </w:r>
    </w:p>
    <w:p w14:paraId="442D834E" w14:textId="560BFF67" w:rsidR="00A07BF5" w:rsidRPr="001C58AD" w:rsidRDefault="00575B1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Pr>
          <w:rFonts w:ascii="Arial" w:hAnsi="Arial" w:cs="Arial"/>
        </w:rPr>
        <w:t>obiekty i urządzenia towarzyszące,</w:t>
      </w:r>
    </w:p>
    <w:p w14:paraId="21130D8C" w14:textId="77777777"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istniejąca zabudowa mieszkaniowa w terenie 51.U jest zgodna z ustaleniami planu,</w:t>
      </w:r>
    </w:p>
    <w:p w14:paraId="72FB6EE6" w14:textId="591B9A6D"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4C12F6">
        <w:rPr>
          <w:rFonts w:ascii="Arial" w:hAnsi="Arial" w:cs="Arial"/>
        </w:rPr>
        <w:t>,</w:t>
      </w:r>
      <w:r w:rsidRPr="001C58AD">
        <w:rPr>
          <w:rFonts w:ascii="Arial" w:hAnsi="Arial" w:cs="Arial"/>
        </w:rPr>
        <w:t xml:space="preserve"> infrastruktura techniczna, urządzenia i obiekty związane z retencją i odprowadzeniem wód opadowych</w:t>
      </w:r>
      <w:r w:rsidR="00575B15">
        <w:rPr>
          <w:rFonts w:ascii="Arial" w:hAnsi="Arial" w:cs="Arial"/>
        </w:rPr>
        <w:t>;</w:t>
      </w:r>
    </w:p>
    <w:p w14:paraId="7ED1F4A0" w14:textId="77777777" w:rsidR="00A07BF5" w:rsidRPr="001C58AD" w:rsidRDefault="00A07BF5" w:rsidP="004B161B">
      <w:pPr>
        <w:numPr>
          <w:ilvl w:val="0"/>
          <w:numId w:val="122"/>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57A2A811" w14:textId="58F34198" w:rsidR="00A07BF5" w:rsidRPr="001C58AD" w:rsidRDefault="00A07BF5" w:rsidP="004B161B">
      <w:pPr>
        <w:numPr>
          <w:ilvl w:val="0"/>
          <w:numId w:val="124"/>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161688FE" w14:textId="77777777" w:rsidR="00A07BF5" w:rsidRPr="001C58AD" w:rsidRDefault="00A07BF5" w:rsidP="004B161B">
      <w:pPr>
        <w:numPr>
          <w:ilvl w:val="0"/>
          <w:numId w:val="124"/>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3D7198" w:rsidRPr="001C58AD">
        <w:rPr>
          <w:rFonts w:ascii="Arial" w:hAnsi="Arial" w:cs="Arial"/>
          <w:sz w:val="22"/>
          <w:szCs w:val="22"/>
        </w:rPr>
        <w:t xml:space="preserve"> </w:t>
      </w:r>
      <w:r w:rsidRPr="001C58AD">
        <w:rPr>
          <w:rFonts w:ascii="Arial" w:eastAsia="Calibri" w:hAnsi="Arial" w:cs="Arial"/>
          <w:bCs/>
          <w:sz w:val="22"/>
          <w:szCs w:val="22"/>
          <w:lang w:eastAsia="en-US"/>
        </w:rPr>
        <w:t>80%,</w:t>
      </w:r>
    </w:p>
    <w:p w14:paraId="79923291" w14:textId="77777777" w:rsidR="00A07BF5" w:rsidRPr="001C58AD" w:rsidRDefault="00A07BF5" w:rsidP="004B161B">
      <w:pPr>
        <w:numPr>
          <w:ilvl w:val="0"/>
          <w:numId w:val="124"/>
        </w:numPr>
        <w:spacing w:before="60" w:line="264" w:lineRule="auto"/>
        <w:ind w:left="1418" w:hanging="284"/>
        <w:jc w:val="both"/>
        <w:rPr>
          <w:rFonts w:ascii="Arial" w:hAnsi="Arial" w:cs="Arial"/>
          <w:sz w:val="22"/>
          <w:szCs w:val="22"/>
        </w:rPr>
      </w:pPr>
      <w:r w:rsidRPr="001C58AD">
        <w:rPr>
          <w:rFonts w:ascii="Arial" w:hAnsi="Arial" w:cs="Arial"/>
          <w:sz w:val="22"/>
          <w:szCs w:val="22"/>
        </w:rPr>
        <w:t>minimalny procent powierzchni terenów biologicznie czynnych w stos</w:t>
      </w:r>
      <w:r w:rsidR="003D7198" w:rsidRPr="001C58AD">
        <w:rPr>
          <w:rFonts w:ascii="Arial" w:hAnsi="Arial" w:cs="Arial"/>
          <w:sz w:val="22"/>
          <w:szCs w:val="22"/>
        </w:rPr>
        <w:t>unku do powierzchni działki – 10</w:t>
      </w:r>
      <w:r w:rsidRPr="001C58AD">
        <w:rPr>
          <w:rFonts w:ascii="Arial" w:hAnsi="Arial" w:cs="Arial"/>
          <w:sz w:val="22"/>
          <w:szCs w:val="22"/>
        </w:rPr>
        <w:t xml:space="preserve">%, </w:t>
      </w:r>
    </w:p>
    <w:p w14:paraId="78AACAA6" w14:textId="4CB48AB9" w:rsidR="00A07BF5" w:rsidRPr="001C58AD" w:rsidRDefault="00A07BF5" w:rsidP="004B161B">
      <w:pPr>
        <w:numPr>
          <w:ilvl w:val="0"/>
          <w:numId w:val="124"/>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575B15">
        <w:rPr>
          <w:rFonts w:ascii="Arial" w:hAnsi="Arial" w:cs="Arial"/>
          <w:sz w:val="22"/>
          <w:szCs w:val="22"/>
        </w:rPr>
        <w:t>1,6,</w:t>
      </w:r>
    </w:p>
    <w:p w14:paraId="4B2D4AC0" w14:textId="77777777" w:rsidR="00A07BF5" w:rsidRPr="001C58AD" w:rsidRDefault="00A07BF5" w:rsidP="004B161B">
      <w:pPr>
        <w:numPr>
          <w:ilvl w:val="0"/>
          <w:numId w:val="124"/>
        </w:numPr>
        <w:spacing w:before="60" w:line="264" w:lineRule="auto"/>
        <w:ind w:left="1418" w:hanging="284"/>
        <w:jc w:val="both"/>
        <w:rPr>
          <w:rFonts w:ascii="Arial" w:hAnsi="Arial" w:cs="Arial"/>
          <w:sz w:val="22"/>
          <w:szCs w:val="22"/>
        </w:rPr>
      </w:pPr>
      <w:r w:rsidRPr="001C58AD">
        <w:rPr>
          <w:rFonts w:ascii="Arial" w:hAnsi="Arial" w:cs="Arial"/>
          <w:sz w:val="22"/>
          <w:szCs w:val="22"/>
        </w:rPr>
        <w:t>dopuszcza się lokalizację budynków przy granicy działki lub w odległości 1,5m od tej granicy;</w:t>
      </w:r>
    </w:p>
    <w:p w14:paraId="239978C0" w14:textId="77777777" w:rsidR="00A07BF5" w:rsidRPr="001C58AD" w:rsidRDefault="00A07BF5" w:rsidP="004B161B">
      <w:pPr>
        <w:numPr>
          <w:ilvl w:val="0"/>
          <w:numId w:val="122"/>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51BA1EC9" w14:textId="781820D7"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dopuszczonych budynków</w:t>
      </w:r>
      <w:r w:rsidR="00575B15">
        <w:rPr>
          <w:rFonts w:ascii="Arial" w:hAnsi="Arial" w:cs="Arial"/>
          <w:sz w:val="22"/>
          <w:szCs w:val="22"/>
        </w:rPr>
        <w:t xml:space="preserve"> usługowych</w:t>
      </w:r>
      <w:r w:rsidRPr="001C58AD">
        <w:rPr>
          <w:rFonts w:ascii="Arial" w:hAnsi="Arial" w:cs="Arial"/>
          <w:sz w:val="22"/>
          <w:szCs w:val="22"/>
        </w:rPr>
        <w:t>:</w:t>
      </w:r>
    </w:p>
    <w:p w14:paraId="6C3BF855" w14:textId="684C7CB3" w:rsidR="00A07BF5" w:rsidRPr="001C58AD" w:rsidRDefault="00A07BF5" w:rsidP="004B161B">
      <w:pPr>
        <w:pStyle w:val="Akapitzlist"/>
        <w:numPr>
          <w:ilvl w:val="0"/>
          <w:numId w:val="73"/>
        </w:numPr>
        <w:tabs>
          <w:tab w:val="clear" w:pos="1996"/>
          <w:tab w:val="num" w:pos="1701"/>
        </w:tabs>
        <w:spacing w:before="60" w:after="0" w:line="264" w:lineRule="auto"/>
        <w:ind w:hanging="578"/>
        <w:contextualSpacing w:val="0"/>
        <w:jc w:val="both"/>
        <w:rPr>
          <w:rFonts w:ascii="Arial" w:eastAsia="Times New Roman" w:hAnsi="Arial" w:cs="Arial"/>
          <w:lang w:eastAsia="pl-PL"/>
        </w:rPr>
      </w:pPr>
      <w:r w:rsidRPr="001C58AD">
        <w:rPr>
          <w:rFonts w:ascii="Arial" w:hAnsi="Arial" w:cs="Arial"/>
        </w:rPr>
        <w:t xml:space="preserve">maksymalna wysokość </w:t>
      </w:r>
      <w:r w:rsidR="00B02EE5">
        <w:rPr>
          <w:rFonts w:ascii="Arial" w:hAnsi="Arial" w:cs="Arial"/>
        </w:rPr>
        <w:t>–</w:t>
      </w:r>
      <w:r w:rsidRPr="001C58AD">
        <w:rPr>
          <w:rFonts w:ascii="Arial" w:hAnsi="Arial" w:cs="Arial"/>
        </w:rPr>
        <w:t xml:space="preserve"> 8</w:t>
      </w:r>
      <w:r w:rsidR="00B02EE5">
        <w:rPr>
          <w:rFonts w:ascii="Arial" w:hAnsi="Arial" w:cs="Arial"/>
        </w:rPr>
        <w:t> </w:t>
      </w:r>
      <w:r w:rsidRPr="001C58AD">
        <w:rPr>
          <w:rFonts w:ascii="Arial" w:hAnsi="Arial" w:cs="Arial"/>
        </w:rPr>
        <w:t xml:space="preserve">m, </w:t>
      </w:r>
    </w:p>
    <w:p w14:paraId="53B2C39F" w14:textId="049F612D" w:rsidR="00A07BF5" w:rsidRPr="001C58AD" w:rsidRDefault="00A07BF5"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 nad główną bryłą budynku dach stromy- dwuspadowy o</w:t>
      </w:r>
      <w:r w:rsidR="0047544E">
        <w:rPr>
          <w:rFonts w:ascii="Arial" w:hAnsi="Arial" w:cs="Arial"/>
        </w:rPr>
        <w:t> </w:t>
      </w:r>
      <w:r w:rsidRPr="001C58AD">
        <w:rPr>
          <w:rFonts w:ascii="Arial" w:hAnsi="Arial" w:cs="Arial"/>
        </w:rPr>
        <w:t>kącie nachylenia głównych połaci dachu w przedziale 40-45</w:t>
      </w:r>
      <w:r w:rsidRPr="001C58AD">
        <w:rPr>
          <w:rFonts w:ascii="Arial" w:hAnsi="Arial" w:cs="Arial"/>
          <w:vertAlign w:val="superscript"/>
        </w:rPr>
        <w:t>0</w:t>
      </w:r>
      <w:r w:rsidR="00575B15">
        <w:rPr>
          <w:rFonts w:ascii="Arial" w:hAnsi="Arial" w:cs="Arial"/>
        </w:rPr>
        <w:t>,</w:t>
      </w:r>
      <w:r w:rsidR="00B051C3" w:rsidRPr="00B051C3">
        <w:t xml:space="preserve"> </w:t>
      </w:r>
      <w:r w:rsidR="00B051C3" w:rsidRPr="00B051C3">
        <w:rPr>
          <w:rFonts w:ascii="Arial" w:hAnsi="Arial" w:cs="Arial"/>
        </w:rPr>
        <w:t>dopuszcza się również zastosowanie dachu o kącie pochylenia połaci dachowych w</w:t>
      </w:r>
      <w:r w:rsidR="0047544E">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w:t>
      </w:r>
      <w:r w:rsidR="00B02EE5">
        <w:rPr>
          <w:rFonts w:ascii="Arial" w:hAnsi="Arial" w:cs="Arial"/>
        </w:rPr>
        <w:t> </w:t>
      </w:r>
      <w:r w:rsidR="00B051C3" w:rsidRPr="00B051C3">
        <w:rPr>
          <w:rFonts w:ascii="Arial" w:hAnsi="Arial" w:cs="Arial"/>
        </w:rPr>
        <w:t>m,</w:t>
      </w:r>
    </w:p>
    <w:p w14:paraId="0C079696" w14:textId="287BC213"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575B15">
        <w:rPr>
          <w:rFonts w:ascii="Arial" w:hAnsi="Arial" w:cs="Arial"/>
          <w:sz w:val="22"/>
          <w:szCs w:val="22"/>
        </w:rPr>
        <w:t>obiektów i urządzeń towarzyszących</w:t>
      </w:r>
      <w:r w:rsidRPr="001C58AD">
        <w:rPr>
          <w:rFonts w:ascii="Arial" w:hAnsi="Arial" w:cs="Arial"/>
          <w:sz w:val="22"/>
          <w:szCs w:val="22"/>
        </w:rPr>
        <w:t>:</w:t>
      </w:r>
    </w:p>
    <w:p w14:paraId="1A28BA95" w14:textId="77777777" w:rsidR="00A07BF5" w:rsidRPr="001C58AD" w:rsidRDefault="00A07BF5"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6 m,</w:t>
      </w:r>
    </w:p>
    <w:p w14:paraId="278AA18D" w14:textId="2ED10A33" w:rsidR="00A07BF5" w:rsidRPr="001C58AD" w:rsidRDefault="00A07BF5"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 dach stromy</w:t>
      </w:r>
      <w:r w:rsidR="00575B15">
        <w:rPr>
          <w:rFonts w:ascii="Arial" w:hAnsi="Arial" w:cs="Arial"/>
        </w:rPr>
        <w:t xml:space="preserve"> </w:t>
      </w:r>
      <w:r w:rsidRPr="001C58AD">
        <w:rPr>
          <w:rFonts w:ascii="Arial" w:hAnsi="Arial" w:cs="Arial"/>
        </w:rPr>
        <w:t>- dwuspadowy o kącie nachylenia głównych połaci dachu w przedziale 40-45</w:t>
      </w:r>
      <w:r w:rsidRPr="001C58AD">
        <w:rPr>
          <w:rFonts w:ascii="Arial" w:hAnsi="Arial" w:cs="Arial"/>
          <w:vertAlign w:val="superscript"/>
        </w:rPr>
        <w:t>0</w:t>
      </w:r>
    </w:p>
    <w:p w14:paraId="7FDB6EFB" w14:textId="77777777"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 przy czym przy nadbudowie budynków z dachami płaskimi wymaga się zastosowanie dachu dwuspadowego o kącie nachylenia głównych połaci dachu w przedziale 40-45</w:t>
      </w:r>
      <w:r w:rsidRPr="001C58AD">
        <w:rPr>
          <w:rFonts w:ascii="Arial" w:hAnsi="Arial" w:cs="Arial"/>
          <w:sz w:val="22"/>
          <w:szCs w:val="22"/>
          <w:vertAlign w:val="superscript"/>
        </w:rPr>
        <w:t>0</w:t>
      </w:r>
      <w:r w:rsidRPr="001C58AD">
        <w:rPr>
          <w:rFonts w:ascii="Arial" w:hAnsi="Arial" w:cs="Arial"/>
          <w:sz w:val="22"/>
          <w:szCs w:val="22"/>
        </w:rPr>
        <w:t>;</w:t>
      </w:r>
    </w:p>
    <w:p w14:paraId="203D891F" w14:textId="77777777" w:rsidR="00A07BF5" w:rsidRPr="001C58AD" w:rsidRDefault="00A07BF5" w:rsidP="004B161B">
      <w:pPr>
        <w:numPr>
          <w:ilvl w:val="0"/>
          <w:numId w:val="122"/>
        </w:numPr>
        <w:spacing w:before="60" w:line="264" w:lineRule="auto"/>
        <w:ind w:left="993" w:hanging="567"/>
        <w:jc w:val="both"/>
        <w:rPr>
          <w:rFonts w:ascii="Arial" w:hAnsi="Arial" w:cs="Arial"/>
          <w:bCs/>
        </w:rPr>
      </w:pPr>
      <w:r w:rsidRPr="001C58AD">
        <w:rPr>
          <w:rFonts w:ascii="Arial" w:hAnsi="Arial" w:cs="Arial"/>
          <w:b/>
          <w:bCs/>
          <w:sz w:val="22"/>
          <w:szCs w:val="22"/>
        </w:rPr>
        <w:t>szczególne warunki zagospodarowania terenów oraz ograniczenia ich użytkowania, w tym zakaz zabudowy:</w:t>
      </w:r>
    </w:p>
    <w:p w14:paraId="3FDCAC84" w14:textId="7D1E1027" w:rsidR="001F4E4A" w:rsidRDefault="001F4E4A" w:rsidP="004B161B">
      <w:pPr>
        <w:pStyle w:val="Akapitzlist"/>
        <w:numPr>
          <w:ilvl w:val="0"/>
          <w:numId w:val="125"/>
        </w:numPr>
        <w:spacing w:before="60" w:after="0" w:line="264" w:lineRule="auto"/>
        <w:ind w:left="1418" w:hanging="284"/>
        <w:contextualSpacing w:val="0"/>
        <w:jc w:val="both"/>
        <w:rPr>
          <w:rFonts w:ascii="Arial" w:hAnsi="Arial" w:cs="Arial"/>
          <w:bCs/>
        </w:rPr>
      </w:pPr>
      <w:r w:rsidRPr="00566B56">
        <w:rPr>
          <w:rFonts w:ascii="Arial" w:hAnsi="Arial" w:cs="Arial"/>
          <w:bCs/>
        </w:rPr>
        <w:t>w teren</w:t>
      </w:r>
      <w:r>
        <w:rPr>
          <w:rFonts w:ascii="Arial" w:hAnsi="Arial" w:cs="Arial"/>
          <w:bCs/>
        </w:rPr>
        <w:t xml:space="preserve">ie o symbolu 51.U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657E9FE6" w14:textId="0FD308AA" w:rsidR="00575B15" w:rsidRDefault="001F4E4A" w:rsidP="004B161B">
      <w:pPr>
        <w:pStyle w:val="Akapitzlist"/>
        <w:numPr>
          <w:ilvl w:val="0"/>
          <w:numId w:val="125"/>
        </w:numPr>
        <w:spacing w:before="60" w:after="0" w:line="264" w:lineRule="auto"/>
        <w:ind w:left="1418" w:hanging="284"/>
        <w:contextualSpacing w:val="0"/>
        <w:jc w:val="both"/>
        <w:rPr>
          <w:rFonts w:ascii="Arial" w:hAnsi="Arial" w:cs="Arial"/>
          <w:bCs/>
        </w:rPr>
      </w:pPr>
      <w:r>
        <w:rPr>
          <w:rFonts w:ascii="Arial" w:hAnsi="Arial" w:cs="Arial"/>
          <w:bCs/>
        </w:rPr>
        <w:t>t</w:t>
      </w:r>
      <w:r w:rsidR="00A07BF5" w:rsidRPr="001C58AD">
        <w:rPr>
          <w:rFonts w:ascii="Arial" w:hAnsi="Arial" w:cs="Arial"/>
          <w:bCs/>
        </w:rPr>
        <w:t>ereny w zasięgu strefy ochrony konserwatorskiej układu ruralistycznego wsi Cedry Wielkie- obowiązują ustalenia §6 ust. 2 pkt 5,</w:t>
      </w:r>
    </w:p>
    <w:p w14:paraId="288EA11F" w14:textId="77777777" w:rsidR="00575B15" w:rsidRPr="00A176AF" w:rsidRDefault="00575B15" w:rsidP="004B161B">
      <w:pPr>
        <w:pStyle w:val="Akapitzlist"/>
        <w:numPr>
          <w:ilvl w:val="0"/>
          <w:numId w:val="125"/>
        </w:numPr>
        <w:spacing w:before="60" w:after="0" w:line="264" w:lineRule="auto"/>
        <w:ind w:left="1418" w:hanging="284"/>
        <w:contextualSpacing w:val="0"/>
        <w:jc w:val="both"/>
        <w:rPr>
          <w:rFonts w:ascii="Arial" w:hAnsi="Arial" w:cs="Arial"/>
          <w:bCs/>
        </w:rPr>
      </w:pPr>
      <w:r w:rsidRPr="00C37DFD">
        <w:rPr>
          <w:rFonts w:ascii="Arial" w:hAnsi="Arial" w:cs="Arial"/>
        </w:rPr>
        <w:t>teren o symbolu 51.U znajduje się w zasięgu historycznych rozłogów pól- obowiązują ustalenia §6 ust. 2 pkt 7,</w:t>
      </w:r>
    </w:p>
    <w:p w14:paraId="6C52411F" w14:textId="5850A31E" w:rsidR="00575B15" w:rsidRPr="00C37DFD" w:rsidRDefault="00575B15" w:rsidP="004B161B">
      <w:pPr>
        <w:pStyle w:val="Akapitzlist"/>
        <w:numPr>
          <w:ilvl w:val="0"/>
          <w:numId w:val="125"/>
        </w:numPr>
        <w:spacing w:before="60" w:after="0" w:line="264" w:lineRule="auto"/>
        <w:ind w:left="1418" w:hanging="284"/>
        <w:contextualSpacing w:val="0"/>
        <w:jc w:val="both"/>
        <w:rPr>
          <w:rFonts w:ascii="Arial" w:hAnsi="Arial" w:cs="Arial"/>
          <w:bCs/>
        </w:rPr>
      </w:pPr>
      <w:r w:rsidRPr="00C37DFD">
        <w:rPr>
          <w:rFonts w:ascii="Arial" w:hAnsi="Arial" w:cs="Arial"/>
          <w:bCs/>
        </w:rPr>
        <w:t>tereny znajdują się w zasięgu strefy ochrony konserwatorskiej stanowiska archeologicznego ujętego w ewidencji zabytków – strefa lokacji historycznej wsi Cedry Wielkie - obowiązują ustalenia §6 ust. 2 pkt 9.</w:t>
      </w:r>
    </w:p>
    <w:p w14:paraId="49D55CB0" w14:textId="593672B5" w:rsidR="00A07BF5"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1</w:t>
      </w:r>
      <w:r w:rsidR="006808CF">
        <w:rPr>
          <w:rFonts w:ascii="Arial" w:hAnsi="Arial" w:cs="Arial"/>
          <w:b/>
          <w:bCs/>
          <w:sz w:val="22"/>
          <w:szCs w:val="22"/>
          <w:u w:val="single"/>
        </w:rPr>
        <w:t>7</w:t>
      </w:r>
      <w:r w:rsidR="00A07BF5" w:rsidRPr="001C58AD">
        <w:rPr>
          <w:rFonts w:ascii="Arial" w:hAnsi="Arial" w:cs="Arial"/>
          <w:b/>
          <w:bCs/>
          <w:sz w:val="22"/>
          <w:szCs w:val="22"/>
          <w:u w:val="single"/>
        </w:rPr>
        <w:t>:</w:t>
      </w:r>
    </w:p>
    <w:p w14:paraId="19519632" w14:textId="77777777" w:rsidR="00A07BF5" w:rsidRPr="001C58AD" w:rsidRDefault="00A07BF5" w:rsidP="004B161B">
      <w:pPr>
        <w:numPr>
          <w:ilvl w:val="0"/>
          <w:numId w:val="126"/>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110.U;</w:t>
      </w:r>
    </w:p>
    <w:p w14:paraId="69FBAFDD" w14:textId="77777777" w:rsidR="00A07BF5" w:rsidRPr="001C58AD" w:rsidRDefault="00A07BF5" w:rsidP="004B161B">
      <w:pPr>
        <w:numPr>
          <w:ilvl w:val="0"/>
          <w:numId w:val="126"/>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 – tereny zabudowy usługowej:</w:t>
      </w:r>
    </w:p>
    <w:p w14:paraId="779697DC" w14:textId="77777777" w:rsidR="00A07BF5" w:rsidRPr="001C58AD" w:rsidRDefault="00A07BF5" w:rsidP="004B161B">
      <w:pPr>
        <w:numPr>
          <w:ilvl w:val="0"/>
          <w:numId w:val="128"/>
        </w:numPr>
        <w:tabs>
          <w:tab w:val="clear" w:pos="1996"/>
          <w:tab w:val="num" w:pos="1418"/>
        </w:tabs>
        <w:spacing w:before="60" w:line="264" w:lineRule="auto"/>
        <w:ind w:hanging="862"/>
        <w:jc w:val="both"/>
        <w:rPr>
          <w:rFonts w:ascii="Arial" w:hAnsi="Arial" w:cs="Arial"/>
          <w:sz w:val="22"/>
          <w:szCs w:val="22"/>
        </w:rPr>
      </w:pPr>
      <w:r w:rsidRPr="001C58AD">
        <w:rPr>
          <w:rFonts w:ascii="Arial" w:hAnsi="Arial" w:cs="Arial"/>
          <w:sz w:val="22"/>
          <w:szCs w:val="22"/>
        </w:rPr>
        <w:t>dopuszczalne formy zabudowy i zagospodarowania:</w:t>
      </w:r>
    </w:p>
    <w:p w14:paraId="674CC64F" w14:textId="77777777"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 xml:space="preserve">lokalizacja budynków i obiektów usługowych z zakresu kultu religijnego, </w:t>
      </w:r>
    </w:p>
    <w:p w14:paraId="0760BA6A" w14:textId="36C9A06A"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041D0E">
        <w:rPr>
          <w:rFonts w:ascii="Arial" w:hAnsi="Arial" w:cs="Arial"/>
        </w:rPr>
        <w:t>,</w:t>
      </w:r>
      <w:r w:rsidRPr="001C58AD">
        <w:rPr>
          <w:rFonts w:ascii="Arial" w:hAnsi="Arial" w:cs="Arial"/>
        </w:rPr>
        <w:t xml:space="preserve"> infrastruktura techniczna, urządzenia i obiekty związane z retencją i odprowadzeniem wód opadowych,</w:t>
      </w:r>
    </w:p>
    <w:p w14:paraId="2F04C88E" w14:textId="18DB6D09" w:rsidR="00A07BF5" w:rsidRPr="00C37DFD" w:rsidRDefault="00A07BF5" w:rsidP="004B161B">
      <w:pPr>
        <w:numPr>
          <w:ilvl w:val="0"/>
          <w:numId w:val="128"/>
        </w:numPr>
        <w:tabs>
          <w:tab w:val="clear" w:pos="1996"/>
          <w:tab w:val="num" w:pos="1418"/>
        </w:tabs>
        <w:spacing w:before="60" w:line="264" w:lineRule="auto"/>
        <w:ind w:left="1418" w:hanging="284"/>
        <w:jc w:val="both"/>
        <w:rPr>
          <w:rFonts w:ascii="Arial" w:hAnsi="Arial" w:cs="Arial"/>
        </w:rPr>
      </w:pPr>
      <w:r w:rsidRPr="001C58AD">
        <w:rPr>
          <w:rFonts w:ascii="Arial" w:hAnsi="Arial" w:cs="Arial"/>
          <w:sz w:val="22"/>
          <w:szCs w:val="22"/>
        </w:rPr>
        <w:t>wykluczone formy zabudowy i zagospodarowania:</w:t>
      </w:r>
      <w:r w:rsidR="006C3DA6" w:rsidRPr="00C37DFD">
        <w:rPr>
          <w:rFonts w:ascii="Arial" w:hAnsi="Arial" w:cs="Arial"/>
          <w:sz w:val="22"/>
          <w:szCs w:val="22"/>
        </w:rPr>
        <w:t xml:space="preserve"> </w:t>
      </w:r>
      <w:r w:rsidRPr="00C37DFD">
        <w:rPr>
          <w:rFonts w:ascii="Arial" w:hAnsi="Arial" w:cs="Arial"/>
          <w:sz w:val="22"/>
          <w:szCs w:val="22"/>
        </w:rPr>
        <w:t>zakaz lokalizacji nowych budynków,</w:t>
      </w:r>
    </w:p>
    <w:p w14:paraId="2DF838A1" w14:textId="77777777" w:rsidR="00A07BF5" w:rsidRPr="001C58AD" w:rsidRDefault="00A07BF5" w:rsidP="004B161B">
      <w:pPr>
        <w:numPr>
          <w:ilvl w:val="0"/>
          <w:numId w:val="126"/>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26A14BF6" w14:textId="1E4E30EE" w:rsidR="00A07BF5" w:rsidRPr="001C58AD" w:rsidRDefault="00A07BF5" w:rsidP="004B161B">
      <w:pPr>
        <w:numPr>
          <w:ilvl w:val="0"/>
          <w:numId w:val="127"/>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6C3DA6">
        <w:rPr>
          <w:rFonts w:ascii="Arial" w:hAnsi="Arial" w:cs="Arial"/>
          <w:sz w:val="22"/>
          <w:szCs w:val="22"/>
        </w:rPr>
        <w:t xml:space="preserve"> </w:t>
      </w:r>
      <w:r w:rsidRPr="001C58AD">
        <w:rPr>
          <w:rFonts w:ascii="Arial" w:eastAsia="Calibri" w:hAnsi="Arial" w:cs="Arial"/>
          <w:bCs/>
          <w:sz w:val="22"/>
          <w:szCs w:val="22"/>
          <w:lang w:eastAsia="en-US"/>
        </w:rPr>
        <w:t>jak w stanie istniejącym,</w:t>
      </w:r>
    </w:p>
    <w:p w14:paraId="14EBDD2F" w14:textId="77777777" w:rsidR="00A07BF5" w:rsidRPr="001C58AD" w:rsidRDefault="00A07BF5" w:rsidP="004B161B">
      <w:pPr>
        <w:numPr>
          <w:ilvl w:val="0"/>
          <w:numId w:val="127"/>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50%, </w:t>
      </w:r>
    </w:p>
    <w:p w14:paraId="37910C1F" w14:textId="77777777" w:rsidR="00A07BF5" w:rsidRPr="001C58AD" w:rsidRDefault="00A07BF5" w:rsidP="004B161B">
      <w:pPr>
        <w:numPr>
          <w:ilvl w:val="0"/>
          <w:numId w:val="127"/>
        </w:numPr>
        <w:spacing w:before="60" w:line="264" w:lineRule="auto"/>
        <w:ind w:left="1418" w:hanging="284"/>
        <w:jc w:val="both"/>
        <w:rPr>
          <w:rFonts w:ascii="Arial" w:hAnsi="Arial" w:cs="Arial"/>
          <w:sz w:val="22"/>
          <w:szCs w:val="22"/>
        </w:rPr>
      </w:pPr>
      <w:r w:rsidRPr="001C58AD">
        <w:rPr>
          <w:rFonts w:ascii="Arial" w:hAnsi="Arial" w:cs="Arial"/>
          <w:sz w:val="22"/>
          <w:szCs w:val="22"/>
        </w:rPr>
        <w:t>intensywność zabudowy – jak w stanie istniejącym,</w:t>
      </w:r>
    </w:p>
    <w:p w14:paraId="528AD601" w14:textId="77777777" w:rsidR="00A07BF5" w:rsidRPr="001C58AD" w:rsidRDefault="00A07BF5" w:rsidP="004B161B">
      <w:pPr>
        <w:numPr>
          <w:ilvl w:val="0"/>
          <w:numId w:val="127"/>
        </w:numPr>
        <w:spacing w:before="60" w:line="264" w:lineRule="auto"/>
        <w:ind w:left="1418" w:hanging="284"/>
        <w:jc w:val="both"/>
        <w:rPr>
          <w:rFonts w:ascii="Arial" w:hAnsi="Arial" w:cs="Arial"/>
          <w:sz w:val="22"/>
          <w:szCs w:val="22"/>
        </w:rPr>
      </w:pPr>
      <w:r w:rsidRPr="001C58AD">
        <w:rPr>
          <w:rFonts w:ascii="Arial" w:hAnsi="Arial" w:cs="Arial"/>
          <w:bCs/>
          <w:sz w:val="22"/>
          <w:szCs w:val="22"/>
        </w:rPr>
        <w:t>z uwagi na funkcje terenu oraz jego historyczne zainwestowanie nie określa się minimalnej ilości miejsc parkingowych;</w:t>
      </w:r>
    </w:p>
    <w:p w14:paraId="584EA5B9" w14:textId="735B85C2" w:rsidR="00A07BF5" w:rsidRPr="006C3DA6" w:rsidRDefault="00A07BF5" w:rsidP="004B161B">
      <w:pPr>
        <w:numPr>
          <w:ilvl w:val="0"/>
          <w:numId w:val="126"/>
        </w:numPr>
        <w:spacing w:before="60" w:line="264" w:lineRule="auto"/>
        <w:ind w:left="900" w:hanging="540"/>
        <w:jc w:val="both"/>
        <w:rPr>
          <w:rFonts w:ascii="Arial" w:hAnsi="Arial" w:cs="Arial"/>
          <w:sz w:val="22"/>
          <w:szCs w:val="22"/>
        </w:rPr>
      </w:pPr>
      <w:r w:rsidRPr="001C58AD">
        <w:rPr>
          <w:rFonts w:ascii="Arial" w:hAnsi="Arial" w:cs="Arial"/>
          <w:b/>
          <w:bCs/>
          <w:sz w:val="22"/>
          <w:szCs w:val="22"/>
        </w:rPr>
        <w:t xml:space="preserve">parametry i wskaźniki kształtowania zabudowy: </w:t>
      </w:r>
      <w:r w:rsidRPr="00A176AF">
        <w:rPr>
          <w:rFonts w:ascii="Arial" w:hAnsi="Arial" w:cs="Arial"/>
          <w:sz w:val="22"/>
          <w:szCs w:val="22"/>
        </w:rPr>
        <w:t>dla istniejących budynków i</w:t>
      </w:r>
      <w:r w:rsidR="0047544E">
        <w:rPr>
          <w:rFonts w:ascii="Arial" w:hAnsi="Arial" w:cs="Arial"/>
          <w:sz w:val="22"/>
          <w:szCs w:val="22"/>
        </w:rPr>
        <w:t> </w:t>
      </w:r>
      <w:r w:rsidRPr="00A176AF">
        <w:rPr>
          <w:rFonts w:ascii="Arial" w:hAnsi="Arial" w:cs="Arial"/>
          <w:sz w:val="22"/>
          <w:szCs w:val="22"/>
        </w:rPr>
        <w:t>obiektów maksymalna wysokość zabudowy oraz geometria dachu – jak w stanie istniejącym</w:t>
      </w:r>
      <w:r w:rsidR="006C3DA6">
        <w:rPr>
          <w:rFonts w:ascii="Arial" w:hAnsi="Arial" w:cs="Arial"/>
          <w:sz w:val="22"/>
          <w:szCs w:val="22"/>
        </w:rPr>
        <w:t>;</w:t>
      </w:r>
      <w:r w:rsidRPr="006C3DA6">
        <w:rPr>
          <w:rFonts w:ascii="Arial" w:hAnsi="Arial" w:cs="Arial"/>
          <w:sz w:val="22"/>
          <w:szCs w:val="22"/>
        </w:rPr>
        <w:t xml:space="preserve"> </w:t>
      </w:r>
    </w:p>
    <w:p w14:paraId="7F5F6FD4" w14:textId="77777777" w:rsidR="00A07BF5" w:rsidRPr="001C58AD" w:rsidRDefault="00A07BF5" w:rsidP="004B161B">
      <w:pPr>
        <w:numPr>
          <w:ilvl w:val="0"/>
          <w:numId w:val="126"/>
        </w:numPr>
        <w:spacing w:before="60" w:line="264" w:lineRule="auto"/>
        <w:ind w:left="851" w:hanging="425"/>
        <w:jc w:val="both"/>
        <w:rPr>
          <w:rFonts w:ascii="Arial" w:hAnsi="Arial" w:cs="Arial"/>
          <w:bCs/>
        </w:rPr>
      </w:pPr>
      <w:r w:rsidRPr="001C58AD">
        <w:rPr>
          <w:rFonts w:ascii="Arial" w:hAnsi="Arial" w:cs="Arial"/>
          <w:b/>
          <w:bCs/>
          <w:sz w:val="22"/>
          <w:szCs w:val="22"/>
        </w:rPr>
        <w:t>szczególne warunki zagospodarowania terenów oraz ograniczenia ich użytkowania, w tym zakaz zabudowy:</w:t>
      </w:r>
    </w:p>
    <w:p w14:paraId="0B521E71" w14:textId="77777777" w:rsidR="00A07BF5" w:rsidRPr="001C58AD" w:rsidRDefault="00A07BF5" w:rsidP="004B161B">
      <w:pPr>
        <w:pStyle w:val="Akapitzlist"/>
        <w:numPr>
          <w:ilvl w:val="0"/>
          <w:numId w:val="129"/>
        </w:numPr>
        <w:spacing w:before="60" w:after="0" w:line="264" w:lineRule="auto"/>
        <w:ind w:left="1418" w:hanging="284"/>
        <w:contextualSpacing w:val="0"/>
        <w:jc w:val="both"/>
        <w:rPr>
          <w:rFonts w:ascii="Arial" w:hAnsi="Arial" w:cs="Arial"/>
          <w:bCs/>
        </w:rPr>
      </w:pPr>
      <w:r w:rsidRPr="001C58AD">
        <w:rPr>
          <w:rFonts w:ascii="Arial" w:hAnsi="Arial" w:cs="Arial"/>
          <w:bCs/>
        </w:rPr>
        <w:t>w terenie znajduje się budynek wpisany do Rejestru Zabytków Województwa Pomorskiego - obowiązują ustalenia §6 ust. 1,</w:t>
      </w:r>
    </w:p>
    <w:p w14:paraId="6866836E" w14:textId="77777777" w:rsidR="00A07BF5" w:rsidRPr="001C58AD" w:rsidRDefault="00A07BF5" w:rsidP="004B161B">
      <w:pPr>
        <w:pStyle w:val="Akapitzlist"/>
        <w:numPr>
          <w:ilvl w:val="0"/>
          <w:numId w:val="129"/>
        </w:numPr>
        <w:spacing w:before="60" w:after="0" w:line="264" w:lineRule="auto"/>
        <w:ind w:left="1418" w:hanging="284"/>
        <w:contextualSpacing w:val="0"/>
        <w:jc w:val="both"/>
        <w:rPr>
          <w:rFonts w:ascii="Arial" w:hAnsi="Arial" w:cs="Arial"/>
          <w:bCs/>
        </w:rPr>
      </w:pPr>
      <w:r w:rsidRPr="001C58AD">
        <w:rPr>
          <w:rFonts w:ascii="Arial" w:hAnsi="Arial" w:cs="Arial"/>
          <w:bCs/>
        </w:rPr>
        <w:t>teren w zasięgu strefy ochrony konserwatorskiej układu ruralistycznego wsi Cedry Wielkie- obowiązują ustalenia §6 ust. 2 pkt 5,</w:t>
      </w:r>
    </w:p>
    <w:p w14:paraId="45C71F87" w14:textId="77777777" w:rsidR="006C3DA6" w:rsidRDefault="00A07BF5" w:rsidP="004B161B">
      <w:pPr>
        <w:pStyle w:val="Akapitzlist"/>
        <w:numPr>
          <w:ilvl w:val="0"/>
          <w:numId w:val="129"/>
        </w:numPr>
        <w:spacing w:before="60" w:after="0" w:line="264" w:lineRule="auto"/>
        <w:ind w:left="1418" w:hanging="284"/>
        <w:contextualSpacing w:val="0"/>
        <w:jc w:val="both"/>
        <w:rPr>
          <w:rFonts w:ascii="Arial" w:hAnsi="Arial" w:cs="Arial"/>
          <w:bCs/>
        </w:rPr>
      </w:pPr>
      <w:r w:rsidRPr="001C58AD">
        <w:rPr>
          <w:rFonts w:ascii="Arial" w:hAnsi="Arial" w:cs="Arial"/>
          <w:bCs/>
        </w:rPr>
        <w:t>w terenie zlokalizowane są obiekty ujęte w ewidencji zabytków - obowiązują ustalenia §6 ust. 2 pkt 1, 2, 4,</w:t>
      </w:r>
    </w:p>
    <w:p w14:paraId="1B9C5CDB" w14:textId="7C15207C" w:rsidR="006C3DA6" w:rsidRPr="00C37DFD" w:rsidRDefault="006C3DA6" w:rsidP="004B161B">
      <w:pPr>
        <w:pStyle w:val="Akapitzlist"/>
        <w:numPr>
          <w:ilvl w:val="0"/>
          <w:numId w:val="129"/>
        </w:numPr>
        <w:spacing w:before="60" w:after="0" w:line="264" w:lineRule="auto"/>
        <w:ind w:left="1418" w:hanging="284"/>
        <w:contextualSpacing w:val="0"/>
        <w:jc w:val="both"/>
        <w:rPr>
          <w:rFonts w:ascii="Arial" w:hAnsi="Arial" w:cs="Arial"/>
          <w:bCs/>
        </w:rPr>
      </w:pPr>
      <w:r w:rsidRPr="00C37DFD">
        <w:rPr>
          <w:rFonts w:ascii="Arial" w:hAnsi="Arial" w:cs="Arial"/>
          <w:bCs/>
        </w:rPr>
        <w:t>teren znajduj</w:t>
      </w:r>
      <w:r>
        <w:rPr>
          <w:rFonts w:ascii="Arial" w:hAnsi="Arial" w:cs="Arial"/>
          <w:bCs/>
        </w:rPr>
        <w:t>e</w:t>
      </w:r>
      <w:r w:rsidRPr="00C37DFD">
        <w:rPr>
          <w:rFonts w:ascii="Arial" w:hAnsi="Arial" w:cs="Arial"/>
          <w:bCs/>
        </w:rPr>
        <w:t xml:space="preserve"> się w zasięgu strefy ochrony konserwatorskiej stanowiska archeologicznego ujętego w ewidencji zabytków – strefa lokacji historycznej wsi Cedry Wielkie - obowiązują ustalenia §6 ust. 2 pkt 9.</w:t>
      </w:r>
    </w:p>
    <w:p w14:paraId="3626494E" w14:textId="2D625D30" w:rsidR="004E7F2D"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1</w:t>
      </w:r>
      <w:r w:rsidR="006808CF">
        <w:rPr>
          <w:rFonts w:ascii="Arial" w:hAnsi="Arial" w:cs="Arial"/>
          <w:b/>
          <w:bCs/>
          <w:sz w:val="22"/>
          <w:szCs w:val="22"/>
          <w:u w:val="single"/>
        </w:rPr>
        <w:t>8</w:t>
      </w:r>
      <w:r w:rsidR="004E7F2D" w:rsidRPr="001C58AD">
        <w:rPr>
          <w:rFonts w:ascii="Arial" w:hAnsi="Arial" w:cs="Arial"/>
          <w:b/>
          <w:bCs/>
          <w:sz w:val="22"/>
          <w:szCs w:val="22"/>
          <w:u w:val="single"/>
        </w:rPr>
        <w:t>:</w:t>
      </w:r>
    </w:p>
    <w:p w14:paraId="75D71072" w14:textId="77777777" w:rsidR="004E7F2D" w:rsidRPr="001C58AD" w:rsidRDefault="004E7F2D" w:rsidP="004B161B">
      <w:pPr>
        <w:numPr>
          <w:ilvl w:val="0"/>
          <w:numId w:val="136"/>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120.U, 121.U;</w:t>
      </w:r>
    </w:p>
    <w:p w14:paraId="569EE0D2" w14:textId="77777777" w:rsidR="004E7F2D" w:rsidRPr="001C58AD" w:rsidRDefault="004E7F2D" w:rsidP="004B161B">
      <w:pPr>
        <w:numPr>
          <w:ilvl w:val="0"/>
          <w:numId w:val="136"/>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 – tereny zabudowy usługowej:</w:t>
      </w:r>
    </w:p>
    <w:p w14:paraId="2823B86D" w14:textId="77777777" w:rsidR="004E7F2D" w:rsidRPr="001C58AD" w:rsidRDefault="004E7F2D" w:rsidP="004B161B">
      <w:pPr>
        <w:numPr>
          <w:ilvl w:val="0"/>
          <w:numId w:val="137"/>
        </w:numPr>
        <w:tabs>
          <w:tab w:val="clear" w:pos="1996"/>
          <w:tab w:val="num" w:pos="1418"/>
        </w:tabs>
        <w:spacing w:before="60" w:line="264" w:lineRule="auto"/>
        <w:ind w:hanging="862"/>
        <w:jc w:val="both"/>
        <w:rPr>
          <w:rFonts w:ascii="Arial" w:hAnsi="Arial" w:cs="Arial"/>
          <w:sz w:val="22"/>
          <w:szCs w:val="22"/>
        </w:rPr>
      </w:pPr>
      <w:r w:rsidRPr="001C58AD">
        <w:rPr>
          <w:rFonts w:ascii="Arial" w:hAnsi="Arial" w:cs="Arial"/>
          <w:sz w:val="22"/>
          <w:szCs w:val="22"/>
        </w:rPr>
        <w:t>dopuszczalne formy zabudowy i zagospodarowania:</w:t>
      </w:r>
    </w:p>
    <w:p w14:paraId="7D66E2CB" w14:textId="77777777" w:rsidR="004E7F2D" w:rsidRPr="001C58AD" w:rsidRDefault="004E7F2D"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lokalizacja budynków i obiektów usługowych w szczególności z zakresu zakwaterowania turystycznego, handlu, gastronomii, kultury</w:t>
      </w:r>
      <w:r w:rsidRPr="001C58AD">
        <w:rPr>
          <w:rFonts w:ascii="Arial" w:hAnsi="Arial" w:cs="Arial"/>
          <w:bCs/>
        </w:rPr>
        <w:t>,</w:t>
      </w:r>
    </w:p>
    <w:p w14:paraId="6F178499" w14:textId="77777777" w:rsidR="004E7F2D" w:rsidRPr="001C58AD" w:rsidRDefault="004E7F2D"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tereny rekreacyjne, budynki i obiekty usług sportu i rekreacji,</w:t>
      </w:r>
    </w:p>
    <w:p w14:paraId="7446CF59" w14:textId="0C16D9CD" w:rsidR="004E7F2D" w:rsidRPr="001C58AD" w:rsidRDefault="006C3DA6"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Pr>
          <w:rFonts w:ascii="Arial" w:hAnsi="Arial" w:cs="Arial"/>
        </w:rPr>
        <w:t>obiekty</w:t>
      </w:r>
      <w:r w:rsidR="004E7F2D" w:rsidRPr="001C58AD">
        <w:rPr>
          <w:rFonts w:ascii="Arial" w:hAnsi="Arial" w:cs="Arial"/>
        </w:rPr>
        <w:t xml:space="preserve"> i urządzenia  towarzyszące, </w:t>
      </w:r>
    </w:p>
    <w:p w14:paraId="5B8D8D94" w14:textId="19276568" w:rsidR="004E7F2D" w:rsidRPr="001C58AD" w:rsidRDefault="004E7F2D"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istniejąca zabudowa mieszkaniowa w terenie 120.U jest zgodna z</w:t>
      </w:r>
      <w:r w:rsidR="00C2310C">
        <w:rPr>
          <w:rFonts w:ascii="Arial" w:hAnsi="Arial" w:cs="Arial"/>
        </w:rPr>
        <w:t> </w:t>
      </w:r>
      <w:r w:rsidRPr="001C58AD">
        <w:rPr>
          <w:rFonts w:ascii="Arial" w:hAnsi="Arial" w:cs="Arial"/>
        </w:rPr>
        <w:t>ustaleniami planu,</w:t>
      </w:r>
    </w:p>
    <w:p w14:paraId="607D5788" w14:textId="24FC6FC4" w:rsidR="004E7F2D" w:rsidRPr="001C58AD" w:rsidRDefault="004E7F2D"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D61474">
        <w:rPr>
          <w:rFonts w:ascii="Arial" w:hAnsi="Arial" w:cs="Arial"/>
        </w:rPr>
        <w:t>,</w:t>
      </w:r>
      <w:r w:rsidRPr="001C58AD">
        <w:rPr>
          <w:rFonts w:ascii="Arial" w:hAnsi="Arial" w:cs="Arial"/>
        </w:rPr>
        <w:t xml:space="preserve"> infrastruktura techniczna, urządzenia i obiekty związane z retencją i odprowadzeniem wód opadowych,</w:t>
      </w:r>
    </w:p>
    <w:p w14:paraId="081174AE" w14:textId="77777777" w:rsidR="004E7F2D" w:rsidRPr="001C58AD" w:rsidRDefault="004E7F2D" w:rsidP="004B161B">
      <w:pPr>
        <w:numPr>
          <w:ilvl w:val="0"/>
          <w:numId w:val="136"/>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20B5D928" w14:textId="0728481A" w:rsidR="004E7F2D" w:rsidRPr="001C58AD" w:rsidRDefault="004E7F2D" w:rsidP="004B161B">
      <w:pPr>
        <w:numPr>
          <w:ilvl w:val="0"/>
          <w:numId w:val="138"/>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7B5891DE" w14:textId="77777777" w:rsidR="004E7F2D" w:rsidRPr="001C58AD" w:rsidRDefault="004E7F2D" w:rsidP="004B161B">
      <w:pPr>
        <w:numPr>
          <w:ilvl w:val="0"/>
          <w:numId w:val="138"/>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331E8D" w:rsidRPr="001C58AD">
        <w:rPr>
          <w:rFonts w:ascii="Arial" w:hAnsi="Arial" w:cs="Arial"/>
          <w:sz w:val="22"/>
          <w:szCs w:val="22"/>
        </w:rPr>
        <w:t xml:space="preserve"> </w:t>
      </w:r>
      <w:r w:rsidRPr="001C58AD">
        <w:rPr>
          <w:rFonts w:ascii="Arial" w:eastAsia="Calibri" w:hAnsi="Arial" w:cs="Arial"/>
          <w:bCs/>
          <w:sz w:val="22"/>
          <w:szCs w:val="22"/>
          <w:lang w:eastAsia="en-US"/>
        </w:rPr>
        <w:t>50%,</w:t>
      </w:r>
    </w:p>
    <w:p w14:paraId="0FE0F6A6" w14:textId="77777777" w:rsidR="004E7F2D" w:rsidRPr="001C58AD" w:rsidRDefault="004E7F2D" w:rsidP="004B161B">
      <w:pPr>
        <w:numPr>
          <w:ilvl w:val="0"/>
          <w:numId w:val="138"/>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30%, </w:t>
      </w:r>
    </w:p>
    <w:p w14:paraId="446301AA" w14:textId="6B55CC90" w:rsidR="004E7F2D" w:rsidRDefault="004E7F2D" w:rsidP="004B161B">
      <w:pPr>
        <w:numPr>
          <w:ilvl w:val="0"/>
          <w:numId w:val="138"/>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6C3DA6">
        <w:rPr>
          <w:rFonts w:ascii="Arial" w:hAnsi="Arial" w:cs="Arial"/>
          <w:sz w:val="22"/>
          <w:szCs w:val="22"/>
        </w:rPr>
        <w:t>1,5,</w:t>
      </w:r>
    </w:p>
    <w:p w14:paraId="03A4863F" w14:textId="320886BA" w:rsidR="001A0BE6" w:rsidRPr="00057D26" w:rsidRDefault="001A0BE6" w:rsidP="004B161B">
      <w:pPr>
        <w:numPr>
          <w:ilvl w:val="0"/>
          <w:numId w:val="138"/>
        </w:numPr>
        <w:spacing w:before="60" w:line="264" w:lineRule="auto"/>
        <w:ind w:left="1418" w:hanging="284"/>
        <w:jc w:val="both"/>
        <w:rPr>
          <w:rFonts w:ascii="Arial" w:hAnsi="Arial" w:cs="Arial"/>
          <w:sz w:val="22"/>
          <w:szCs w:val="22"/>
        </w:rPr>
      </w:pPr>
      <w:r w:rsidRPr="00057D26">
        <w:rPr>
          <w:rFonts w:ascii="Arial" w:hAnsi="Arial" w:cs="Arial"/>
          <w:sz w:val="22"/>
          <w:szCs w:val="22"/>
        </w:rPr>
        <w:t>obsługa komunikacyjna terenu o symbolu 121.U za pośrednictwem terenu o symbolu 120.U, przylegającego do drogi publicznej;</w:t>
      </w:r>
    </w:p>
    <w:p w14:paraId="2543BBEA" w14:textId="77777777" w:rsidR="004E7F2D" w:rsidRPr="001C58AD" w:rsidRDefault="004E7F2D" w:rsidP="004B161B">
      <w:pPr>
        <w:numPr>
          <w:ilvl w:val="0"/>
          <w:numId w:val="136"/>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328CBBBA" w14:textId="77777777" w:rsidR="004E7F2D" w:rsidRPr="001C58AD" w:rsidRDefault="004E7F2D"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dopuszczonych budynków i obiektów usługowych oraz budynków usług sportu:</w:t>
      </w:r>
    </w:p>
    <w:p w14:paraId="5C0A9F7E" w14:textId="3F788FE4" w:rsidR="004E7F2D" w:rsidRPr="001C58AD" w:rsidRDefault="004E7F2D" w:rsidP="004B161B">
      <w:pPr>
        <w:pStyle w:val="Akapitzlist"/>
        <w:numPr>
          <w:ilvl w:val="0"/>
          <w:numId w:val="73"/>
        </w:numPr>
        <w:tabs>
          <w:tab w:val="clear" w:pos="1996"/>
          <w:tab w:val="num" w:pos="1701"/>
        </w:tabs>
        <w:spacing w:before="60" w:after="0" w:line="264" w:lineRule="auto"/>
        <w:ind w:hanging="578"/>
        <w:contextualSpacing w:val="0"/>
        <w:jc w:val="both"/>
        <w:rPr>
          <w:rFonts w:ascii="Arial" w:eastAsia="Times New Roman" w:hAnsi="Arial" w:cs="Arial"/>
          <w:lang w:eastAsia="pl-PL"/>
        </w:rPr>
      </w:pPr>
      <w:r w:rsidRPr="001C58AD">
        <w:rPr>
          <w:rFonts w:ascii="Arial" w:hAnsi="Arial" w:cs="Arial"/>
        </w:rPr>
        <w:t xml:space="preserve">maksymalna wysokość </w:t>
      </w:r>
      <w:r w:rsidR="00F20A7B" w:rsidRPr="001C58AD">
        <w:rPr>
          <w:rFonts w:ascii="Arial" w:hAnsi="Arial" w:cs="Arial"/>
        </w:rPr>
        <w:t>–</w:t>
      </w:r>
      <w:r w:rsidR="00331E8D" w:rsidRPr="001C58AD">
        <w:rPr>
          <w:rFonts w:ascii="Arial" w:hAnsi="Arial" w:cs="Arial"/>
        </w:rPr>
        <w:t xml:space="preserve"> 11</w:t>
      </w:r>
      <w:r w:rsidR="00F20A7B" w:rsidRPr="001C58AD">
        <w:rPr>
          <w:rFonts w:ascii="Arial" w:hAnsi="Arial" w:cs="Arial"/>
        </w:rPr>
        <w:t>,5</w:t>
      </w:r>
      <w:r w:rsidR="00B02EE5">
        <w:rPr>
          <w:rFonts w:ascii="Arial" w:hAnsi="Arial" w:cs="Arial"/>
        </w:rPr>
        <w:t> </w:t>
      </w:r>
      <w:r w:rsidRPr="001C58AD">
        <w:rPr>
          <w:rFonts w:ascii="Arial" w:hAnsi="Arial" w:cs="Arial"/>
        </w:rPr>
        <w:t xml:space="preserve">m, </w:t>
      </w:r>
    </w:p>
    <w:p w14:paraId="1E958535" w14:textId="5958C9B9" w:rsidR="004E7F2D" w:rsidRPr="001C58AD" w:rsidRDefault="004E7F2D"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eastAsia="Times New Roman" w:hAnsi="Arial" w:cs="Arial"/>
          <w:lang w:eastAsia="pl-PL"/>
        </w:rPr>
        <w:t xml:space="preserve">maksymalna </w:t>
      </w:r>
      <w:r w:rsidR="00DE75CF">
        <w:rPr>
          <w:rFonts w:ascii="Arial" w:eastAsia="Times New Roman" w:hAnsi="Arial" w:cs="Arial"/>
          <w:lang w:eastAsia="pl-PL"/>
        </w:rPr>
        <w:t>liczba kondygnacji</w:t>
      </w:r>
      <w:r w:rsidR="006C3DA6">
        <w:rPr>
          <w:rFonts w:ascii="Arial" w:eastAsia="Times New Roman" w:hAnsi="Arial" w:cs="Arial"/>
          <w:lang w:eastAsia="pl-PL"/>
        </w:rPr>
        <w:t xml:space="preserve"> – </w:t>
      </w:r>
      <w:r w:rsidRPr="001C58AD">
        <w:rPr>
          <w:rFonts w:ascii="Arial" w:eastAsia="Times New Roman" w:hAnsi="Arial" w:cs="Arial"/>
          <w:lang w:eastAsia="pl-PL"/>
        </w:rPr>
        <w:t>3</w:t>
      </w:r>
      <w:r w:rsidR="006C3DA6">
        <w:rPr>
          <w:rFonts w:ascii="Arial" w:eastAsia="Times New Roman" w:hAnsi="Arial" w:cs="Arial"/>
          <w:lang w:eastAsia="pl-PL"/>
        </w:rPr>
        <w:t>,</w:t>
      </w:r>
    </w:p>
    <w:p w14:paraId="69241353" w14:textId="7D5596BF" w:rsidR="004E7F2D" w:rsidRPr="001C58AD" w:rsidRDefault="004E7F2D"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 nad główną bryłą budynku dach stromy- dwuspadowy o</w:t>
      </w:r>
      <w:r w:rsidR="00C2310C">
        <w:rPr>
          <w:rFonts w:ascii="Arial" w:hAnsi="Arial" w:cs="Arial"/>
        </w:rPr>
        <w:t> </w:t>
      </w:r>
      <w:r w:rsidRPr="001C58AD">
        <w:rPr>
          <w:rFonts w:ascii="Arial" w:hAnsi="Arial" w:cs="Arial"/>
        </w:rPr>
        <w:t>kącie nachylenia głównych połaci dachu w przedziale 40-45</w:t>
      </w:r>
      <w:r w:rsidRPr="001C58AD">
        <w:rPr>
          <w:rFonts w:ascii="Arial" w:hAnsi="Arial" w:cs="Arial"/>
          <w:vertAlign w:val="superscript"/>
        </w:rPr>
        <w:t>0</w:t>
      </w:r>
      <w:r w:rsidR="006C3DA6">
        <w:rPr>
          <w:rFonts w:ascii="Arial" w:hAnsi="Arial" w:cs="Arial"/>
        </w:rPr>
        <w:t>,</w:t>
      </w:r>
      <w:r w:rsidR="00B051C3" w:rsidRPr="00B051C3">
        <w:t xml:space="preserve"> </w:t>
      </w:r>
      <w:r w:rsidR="00B051C3" w:rsidRPr="00B051C3">
        <w:rPr>
          <w:rFonts w:ascii="Arial" w:hAnsi="Arial" w:cs="Arial"/>
        </w:rPr>
        <w:t>dopuszcza się również zastosowanie dachu o kącie pochylenia połaci dachowych w</w:t>
      </w:r>
      <w:r w:rsidR="00C2310C">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w:t>
      </w:r>
      <w:r w:rsidR="00B02EE5">
        <w:rPr>
          <w:rFonts w:ascii="Arial" w:hAnsi="Arial" w:cs="Arial"/>
        </w:rPr>
        <w:t> </w:t>
      </w:r>
      <w:r w:rsidR="00B051C3" w:rsidRPr="00B051C3">
        <w:rPr>
          <w:rFonts w:ascii="Arial" w:hAnsi="Arial" w:cs="Arial"/>
        </w:rPr>
        <w:t>m,</w:t>
      </w:r>
    </w:p>
    <w:p w14:paraId="28064586" w14:textId="3E5E0DB4" w:rsidR="004E7F2D" w:rsidRPr="001C58AD" w:rsidRDefault="004E7F2D"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w:t>
      </w:r>
      <w:r w:rsidR="006C3DA6">
        <w:rPr>
          <w:rFonts w:ascii="Arial" w:hAnsi="Arial" w:cs="Arial"/>
          <w:sz w:val="22"/>
          <w:szCs w:val="22"/>
        </w:rPr>
        <w:t xml:space="preserve"> obiektów i urządzeń towarzyszących</w:t>
      </w:r>
      <w:r w:rsidRPr="001C58AD">
        <w:rPr>
          <w:rFonts w:ascii="Arial" w:hAnsi="Arial" w:cs="Arial"/>
          <w:sz w:val="22"/>
          <w:szCs w:val="22"/>
        </w:rPr>
        <w:t>:</w:t>
      </w:r>
    </w:p>
    <w:p w14:paraId="13A5EE83" w14:textId="77777777" w:rsidR="004E7F2D" w:rsidRPr="001C58AD" w:rsidRDefault="004E7F2D"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6 m,</w:t>
      </w:r>
    </w:p>
    <w:p w14:paraId="5FBBE058" w14:textId="394075C0" w:rsidR="004E7F2D" w:rsidRPr="001C58AD" w:rsidRDefault="004E7F2D"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 dach stromy</w:t>
      </w:r>
      <w:r w:rsidR="006C3DA6">
        <w:rPr>
          <w:rFonts w:ascii="Arial" w:hAnsi="Arial" w:cs="Arial"/>
        </w:rPr>
        <w:t xml:space="preserve"> </w:t>
      </w:r>
      <w:r w:rsidRPr="001C58AD">
        <w:rPr>
          <w:rFonts w:ascii="Arial" w:hAnsi="Arial" w:cs="Arial"/>
        </w:rPr>
        <w:t>- dwuspadowy o kącie nachylenia głównych połaci dachu w przedziale 40-45</w:t>
      </w:r>
      <w:r w:rsidRPr="001C58AD">
        <w:rPr>
          <w:rFonts w:ascii="Arial" w:hAnsi="Arial" w:cs="Arial"/>
          <w:vertAlign w:val="superscript"/>
        </w:rPr>
        <w:t>0</w:t>
      </w:r>
      <w:r w:rsidR="006C3DA6">
        <w:rPr>
          <w:rFonts w:ascii="Arial" w:hAnsi="Arial" w:cs="Arial"/>
        </w:rPr>
        <w:t>,</w:t>
      </w:r>
    </w:p>
    <w:p w14:paraId="51FF032B" w14:textId="77777777" w:rsidR="004E7F2D" w:rsidRPr="001C58AD" w:rsidRDefault="004E7F2D"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w:t>
      </w:r>
    </w:p>
    <w:p w14:paraId="3F297485" w14:textId="77777777" w:rsidR="004E7F2D" w:rsidRPr="001C58AD" w:rsidRDefault="004E7F2D" w:rsidP="004B161B">
      <w:pPr>
        <w:numPr>
          <w:ilvl w:val="0"/>
          <w:numId w:val="136"/>
        </w:numPr>
        <w:spacing w:before="60" w:line="264" w:lineRule="auto"/>
        <w:ind w:left="993" w:hanging="567"/>
        <w:jc w:val="both"/>
        <w:rPr>
          <w:rFonts w:ascii="Arial" w:hAnsi="Arial" w:cs="Arial"/>
          <w:bCs/>
        </w:rPr>
      </w:pPr>
      <w:r w:rsidRPr="001C58AD">
        <w:rPr>
          <w:rFonts w:ascii="Arial" w:hAnsi="Arial" w:cs="Arial"/>
          <w:b/>
          <w:bCs/>
          <w:sz w:val="22"/>
          <w:szCs w:val="22"/>
        </w:rPr>
        <w:t>szczególne warunki zagospodarowania terenów oraz ograniczenia ich użytkowania, w tym zakaz zabudowy:</w:t>
      </w:r>
    </w:p>
    <w:p w14:paraId="1A1129E9" w14:textId="4AC33491" w:rsidR="008B31F0" w:rsidRDefault="008B31F0" w:rsidP="004B161B">
      <w:pPr>
        <w:pStyle w:val="Akapitzlist"/>
        <w:numPr>
          <w:ilvl w:val="0"/>
          <w:numId w:val="139"/>
        </w:numPr>
        <w:spacing w:before="60" w:after="0" w:line="264" w:lineRule="auto"/>
        <w:ind w:left="1418" w:hanging="284"/>
        <w:contextualSpacing w:val="0"/>
        <w:jc w:val="both"/>
        <w:rPr>
          <w:rFonts w:ascii="Arial" w:hAnsi="Arial" w:cs="Arial"/>
          <w:bCs/>
        </w:rPr>
      </w:pPr>
      <w:r w:rsidRPr="00566B56">
        <w:rPr>
          <w:rFonts w:ascii="Arial" w:hAnsi="Arial" w:cs="Arial"/>
          <w:bCs/>
        </w:rPr>
        <w:t>w terenach</w:t>
      </w:r>
      <w:r>
        <w:rPr>
          <w:rFonts w:ascii="Arial" w:hAnsi="Arial" w:cs="Arial"/>
          <w:bCs/>
        </w:rPr>
        <w:t xml:space="preserve">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3467DB5F" w14:textId="0251E029" w:rsidR="004E7F2D" w:rsidRPr="001C58AD" w:rsidRDefault="004E7F2D" w:rsidP="004B161B">
      <w:pPr>
        <w:pStyle w:val="Akapitzlist"/>
        <w:numPr>
          <w:ilvl w:val="0"/>
          <w:numId w:val="139"/>
        </w:numPr>
        <w:spacing w:before="60" w:after="0" w:line="264" w:lineRule="auto"/>
        <w:ind w:left="1418" w:hanging="284"/>
        <w:contextualSpacing w:val="0"/>
        <w:jc w:val="both"/>
        <w:rPr>
          <w:rFonts w:ascii="Arial" w:hAnsi="Arial" w:cs="Arial"/>
          <w:bCs/>
        </w:rPr>
      </w:pPr>
      <w:r w:rsidRPr="001C58AD">
        <w:rPr>
          <w:rFonts w:ascii="Arial" w:hAnsi="Arial" w:cs="Arial"/>
          <w:bCs/>
        </w:rPr>
        <w:t>tereny w zasięgu strefy ochrony konserwatorskiej układu ruralistycznego wsi Cedry Wielkie</w:t>
      </w:r>
      <w:r w:rsidR="006C3DA6">
        <w:rPr>
          <w:rFonts w:ascii="Arial" w:hAnsi="Arial" w:cs="Arial"/>
          <w:bCs/>
        </w:rPr>
        <w:t xml:space="preserve"> </w:t>
      </w:r>
      <w:r w:rsidRPr="001C58AD">
        <w:rPr>
          <w:rFonts w:ascii="Arial" w:hAnsi="Arial" w:cs="Arial"/>
          <w:bCs/>
        </w:rPr>
        <w:t>- obowiązują ustalenia §6 ust. 2 pkt 5,</w:t>
      </w:r>
    </w:p>
    <w:p w14:paraId="7E69DFCD" w14:textId="5D3113FF" w:rsidR="006C3DA6" w:rsidRDefault="004E7F2D" w:rsidP="004B161B">
      <w:pPr>
        <w:pStyle w:val="Akapitzlist"/>
        <w:numPr>
          <w:ilvl w:val="0"/>
          <w:numId w:val="139"/>
        </w:numPr>
        <w:spacing w:before="60" w:after="0" w:line="264" w:lineRule="auto"/>
        <w:ind w:left="1418" w:hanging="284"/>
        <w:contextualSpacing w:val="0"/>
        <w:jc w:val="both"/>
        <w:rPr>
          <w:rFonts w:ascii="Arial" w:hAnsi="Arial" w:cs="Arial"/>
          <w:bCs/>
        </w:rPr>
      </w:pPr>
      <w:r w:rsidRPr="001C58AD">
        <w:rPr>
          <w:rFonts w:ascii="Arial" w:hAnsi="Arial" w:cs="Arial"/>
          <w:bCs/>
        </w:rPr>
        <w:t>w terenie o symbolu 120.U zlokalizowany jest budynek ujęty w ewidencji zabytków - obowiązują ustalenia §6 ust. 2 pkt 1</w:t>
      </w:r>
      <w:r w:rsidR="006C3DA6">
        <w:rPr>
          <w:rFonts w:ascii="Arial" w:hAnsi="Arial" w:cs="Arial"/>
          <w:bCs/>
        </w:rPr>
        <w:t>,</w:t>
      </w:r>
    </w:p>
    <w:p w14:paraId="3006862D" w14:textId="77777777" w:rsidR="006C3DA6" w:rsidRDefault="006C3DA6" w:rsidP="004B161B">
      <w:pPr>
        <w:pStyle w:val="Akapitzlist"/>
        <w:numPr>
          <w:ilvl w:val="0"/>
          <w:numId w:val="139"/>
        </w:numPr>
        <w:spacing w:before="60" w:after="0" w:line="264" w:lineRule="auto"/>
        <w:ind w:left="1418" w:hanging="284"/>
        <w:contextualSpacing w:val="0"/>
        <w:jc w:val="both"/>
        <w:rPr>
          <w:rFonts w:ascii="Arial" w:hAnsi="Arial" w:cs="Arial"/>
          <w:bCs/>
        </w:rPr>
      </w:pPr>
      <w:r w:rsidRPr="00C37DFD">
        <w:rPr>
          <w:rFonts w:ascii="Arial" w:hAnsi="Arial" w:cs="Arial"/>
          <w:bCs/>
        </w:rPr>
        <w:t>teren</w:t>
      </w:r>
      <w:r>
        <w:rPr>
          <w:rFonts w:ascii="Arial" w:hAnsi="Arial" w:cs="Arial"/>
          <w:bCs/>
        </w:rPr>
        <w:t>y</w:t>
      </w:r>
      <w:r w:rsidRPr="00C37DFD">
        <w:rPr>
          <w:rFonts w:ascii="Arial" w:hAnsi="Arial" w:cs="Arial"/>
          <w:bCs/>
        </w:rPr>
        <w:t xml:space="preserve"> znajduj</w:t>
      </w:r>
      <w:r>
        <w:rPr>
          <w:rFonts w:ascii="Arial" w:hAnsi="Arial" w:cs="Arial"/>
          <w:bCs/>
        </w:rPr>
        <w:t>ą</w:t>
      </w:r>
      <w:r w:rsidRPr="00C37DFD">
        <w:rPr>
          <w:rFonts w:ascii="Arial" w:hAnsi="Arial" w:cs="Arial"/>
          <w:bCs/>
        </w:rPr>
        <w:t xml:space="preserve"> się w zasięgu strefy ochrony konserwatorskiej stanowiska archeologicznego ujętego w ewidencji zabytków – strefa lokacji historycznej wsi Cedry Wielkie - obowiązują ustalenia §6 ust. 2 pkt 9</w:t>
      </w:r>
      <w:r>
        <w:rPr>
          <w:rFonts w:ascii="Arial" w:hAnsi="Arial" w:cs="Arial"/>
          <w:bCs/>
        </w:rPr>
        <w:t>,</w:t>
      </w:r>
    </w:p>
    <w:p w14:paraId="58E437B4" w14:textId="72A4E1EA" w:rsidR="006C3DA6" w:rsidRPr="00C37DFD" w:rsidRDefault="006C3DA6" w:rsidP="004B161B">
      <w:pPr>
        <w:pStyle w:val="Akapitzlist"/>
        <w:numPr>
          <w:ilvl w:val="0"/>
          <w:numId w:val="139"/>
        </w:numPr>
        <w:spacing w:before="60" w:after="0" w:line="264" w:lineRule="auto"/>
        <w:ind w:left="1418" w:hanging="284"/>
        <w:contextualSpacing w:val="0"/>
        <w:jc w:val="both"/>
        <w:rPr>
          <w:rFonts w:ascii="Arial" w:hAnsi="Arial" w:cs="Arial"/>
          <w:bCs/>
        </w:rPr>
      </w:pPr>
      <w:r w:rsidRPr="00C37DFD">
        <w:rPr>
          <w:rFonts w:ascii="Arial" w:hAnsi="Arial" w:cs="Arial"/>
        </w:rPr>
        <w:t>teren</w:t>
      </w:r>
      <w:r>
        <w:rPr>
          <w:rFonts w:ascii="Arial" w:hAnsi="Arial" w:cs="Arial"/>
        </w:rPr>
        <w:t>y</w:t>
      </w:r>
      <w:r w:rsidRPr="00C37DFD">
        <w:rPr>
          <w:rFonts w:ascii="Arial" w:hAnsi="Arial" w:cs="Arial"/>
        </w:rPr>
        <w:t xml:space="preserve"> znajduj</w:t>
      </w:r>
      <w:r>
        <w:rPr>
          <w:rFonts w:ascii="Arial" w:hAnsi="Arial" w:cs="Arial"/>
        </w:rPr>
        <w:t>ą</w:t>
      </w:r>
      <w:r w:rsidRPr="00C37DFD">
        <w:rPr>
          <w:rFonts w:ascii="Arial" w:hAnsi="Arial" w:cs="Arial"/>
        </w:rPr>
        <w:t xml:space="preserve"> się w zasięgu historycznych rozłogów pól</w:t>
      </w:r>
      <w:r>
        <w:rPr>
          <w:rFonts w:ascii="Arial" w:hAnsi="Arial" w:cs="Arial"/>
        </w:rPr>
        <w:t xml:space="preserve"> </w:t>
      </w:r>
      <w:r w:rsidRPr="00C37DFD">
        <w:rPr>
          <w:rFonts w:ascii="Arial" w:hAnsi="Arial" w:cs="Arial"/>
        </w:rPr>
        <w:t>- obowiązują ustalenia §6 ust. 2 pkt 7</w:t>
      </w:r>
      <w:r>
        <w:rPr>
          <w:rFonts w:ascii="Arial" w:hAnsi="Arial" w:cs="Arial"/>
        </w:rPr>
        <w:t>.</w:t>
      </w:r>
    </w:p>
    <w:p w14:paraId="3101D8C6" w14:textId="3ED9051D" w:rsidR="00A07BF5"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1</w:t>
      </w:r>
      <w:r w:rsidR="006808CF">
        <w:rPr>
          <w:rFonts w:ascii="Arial" w:hAnsi="Arial" w:cs="Arial"/>
          <w:b/>
          <w:bCs/>
          <w:sz w:val="22"/>
          <w:szCs w:val="22"/>
          <w:u w:val="single"/>
        </w:rPr>
        <w:t>9</w:t>
      </w:r>
      <w:r w:rsidR="00A07BF5" w:rsidRPr="001C58AD">
        <w:rPr>
          <w:rFonts w:ascii="Arial" w:hAnsi="Arial" w:cs="Arial"/>
          <w:b/>
          <w:bCs/>
          <w:sz w:val="22"/>
          <w:szCs w:val="22"/>
          <w:u w:val="single"/>
        </w:rPr>
        <w:t>:</w:t>
      </w:r>
    </w:p>
    <w:p w14:paraId="2EE5EAF7" w14:textId="77777777" w:rsidR="00A07BF5" w:rsidRPr="001C58AD" w:rsidRDefault="00A07BF5" w:rsidP="004B161B">
      <w:pPr>
        <w:numPr>
          <w:ilvl w:val="0"/>
          <w:numId w:val="130"/>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112.UO;</w:t>
      </w:r>
    </w:p>
    <w:p w14:paraId="4573C0B3" w14:textId="77777777" w:rsidR="00A07BF5" w:rsidRPr="001C58AD" w:rsidRDefault="00A07BF5" w:rsidP="004B161B">
      <w:pPr>
        <w:numPr>
          <w:ilvl w:val="0"/>
          <w:numId w:val="130"/>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UO – tereny zabudowy usług oświaty:</w:t>
      </w:r>
    </w:p>
    <w:p w14:paraId="04B46AFF" w14:textId="77777777" w:rsidR="00A07BF5" w:rsidRPr="001C58AD" w:rsidRDefault="00A07BF5" w:rsidP="004B161B">
      <w:pPr>
        <w:numPr>
          <w:ilvl w:val="0"/>
          <w:numId w:val="131"/>
        </w:numPr>
        <w:tabs>
          <w:tab w:val="clear" w:pos="1996"/>
          <w:tab w:val="num" w:pos="1276"/>
        </w:tabs>
        <w:spacing w:before="60" w:line="264" w:lineRule="auto"/>
        <w:ind w:left="1843" w:hanging="862"/>
        <w:jc w:val="both"/>
        <w:rPr>
          <w:rFonts w:ascii="Arial" w:hAnsi="Arial" w:cs="Arial"/>
          <w:sz w:val="22"/>
          <w:szCs w:val="22"/>
        </w:rPr>
      </w:pPr>
      <w:r w:rsidRPr="001C58AD">
        <w:rPr>
          <w:rFonts w:ascii="Arial" w:hAnsi="Arial" w:cs="Arial"/>
          <w:sz w:val="22"/>
          <w:szCs w:val="22"/>
        </w:rPr>
        <w:t>dopuszczalne formy zabudowy i zagospodarowania:</w:t>
      </w:r>
    </w:p>
    <w:p w14:paraId="1879758E" w14:textId="3E3FB139"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 xml:space="preserve">lokalizacja budynków usługowych z zakresu usług oświaty i wychowania, kultury, nauki </w:t>
      </w:r>
      <w:r w:rsidR="00315D1F">
        <w:rPr>
          <w:rFonts w:ascii="Arial" w:hAnsi="Arial" w:cs="Arial"/>
        </w:rPr>
        <w:t>lub</w:t>
      </w:r>
      <w:r w:rsidR="00315D1F" w:rsidRPr="001C58AD">
        <w:rPr>
          <w:rFonts w:ascii="Arial" w:hAnsi="Arial" w:cs="Arial"/>
        </w:rPr>
        <w:t xml:space="preserve"> </w:t>
      </w:r>
      <w:r w:rsidRPr="001C58AD">
        <w:rPr>
          <w:rFonts w:ascii="Arial" w:hAnsi="Arial" w:cs="Arial"/>
        </w:rPr>
        <w:t>inne ogólnodostępne budynki przeznaczone do wykonywania podobnych funkcji,</w:t>
      </w:r>
    </w:p>
    <w:p w14:paraId="069F95EA" w14:textId="7E044878"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obiekty usług sportu i rekreacji</w:t>
      </w:r>
      <w:r w:rsidR="00315D1F">
        <w:rPr>
          <w:rFonts w:ascii="Arial" w:hAnsi="Arial" w:cs="Arial"/>
        </w:rPr>
        <w:t>,</w:t>
      </w:r>
      <w:r w:rsidRPr="001C58AD">
        <w:rPr>
          <w:rFonts w:ascii="Arial" w:hAnsi="Arial" w:cs="Arial"/>
        </w:rPr>
        <w:t xml:space="preserve"> w tym boiska sportowe, place zabaw, siłownie zewnętrzne </w:t>
      </w:r>
      <w:proofErr w:type="spellStart"/>
      <w:r w:rsidRPr="001C58AD">
        <w:rPr>
          <w:rFonts w:ascii="Arial" w:hAnsi="Arial" w:cs="Arial"/>
        </w:rPr>
        <w:t>itp</w:t>
      </w:r>
      <w:proofErr w:type="spellEnd"/>
      <w:r w:rsidRPr="001C58AD">
        <w:rPr>
          <w:rFonts w:ascii="Arial" w:hAnsi="Arial" w:cs="Arial"/>
        </w:rPr>
        <w:t xml:space="preserve">, oraz hale sportowe, </w:t>
      </w:r>
    </w:p>
    <w:p w14:paraId="3346F6DE" w14:textId="1B9065E4" w:rsidR="00A07BF5" w:rsidRPr="001C58AD" w:rsidRDefault="007F2C1A"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Pr>
          <w:rFonts w:ascii="Arial" w:hAnsi="Arial" w:cs="Arial"/>
        </w:rPr>
        <w:t>obiekty i urządzenia towarzyszące</w:t>
      </w:r>
      <w:r w:rsidR="00A07BF5" w:rsidRPr="001C58AD">
        <w:rPr>
          <w:rFonts w:ascii="Arial" w:hAnsi="Arial" w:cs="Arial"/>
        </w:rPr>
        <w:t xml:space="preserve">, </w:t>
      </w:r>
    </w:p>
    <w:p w14:paraId="447979B7" w14:textId="462EC915" w:rsidR="00A07BF5" w:rsidRPr="001C58AD" w:rsidRDefault="00A07BF5"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F941BA">
        <w:rPr>
          <w:rFonts w:ascii="Arial" w:hAnsi="Arial" w:cs="Arial"/>
        </w:rPr>
        <w:t>,</w:t>
      </w:r>
      <w:r w:rsidRPr="001C58AD">
        <w:rPr>
          <w:rFonts w:ascii="Arial" w:hAnsi="Arial" w:cs="Arial"/>
        </w:rPr>
        <w:t xml:space="preserve"> infrastruktura techniczna, urządzenia i obiekty związane z retencją i odprowadzeniem wód opadowych,</w:t>
      </w:r>
    </w:p>
    <w:p w14:paraId="12CDBA8B" w14:textId="77777777" w:rsidR="00A07BF5" w:rsidRPr="001C58AD" w:rsidRDefault="00A07BF5" w:rsidP="004B161B">
      <w:pPr>
        <w:numPr>
          <w:ilvl w:val="0"/>
          <w:numId w:val="13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797A3218" w14:textId="2F62C5CB" w:rsidR="00A07BF5" w:rsidRPr="001C58AD" w:rsidRDefault="00A07BF5" w:rsidP="004B161B">
      <w:pPr>
        <w:numPr>
          <w:ilvl w:val="0"/>
          <w:numId w:val="132"/>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5FE0CD7C" w14:textId="77777777" w:rsidR="00A07BF5" w:rsidRPr="001C58AD" w:rsidRDefault="00A07BF5" w:rsidP="004B161B">
      <w:pPr>
        <w:numPr>
          <w:ilvl w:val="0"/>
          <w:numId w:val="132"/>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331E8D" w:rsidRPr="001C58AD">
        <w:rPr>
          <w:rFonts w:ascii="Arial" w:hAnsi="Arial" w:cs="Arial"/>
          <w:sz w:val="22"/>
          <w:szCs w:val="22"/>
        </w:rPr>
        <w:t xml:space="preserve"> </w:t>
      </w:r>
      <w:r w:rsidRPr="001C58AD">
        <w:rPr>
          <w:rFonts w:ascii="Arial" w:eastAsia="Calibri" w:hAnsi="Arial" w:cs="Arial"/>
          <w:bCs/>
          <w:sz w:val="22"/>
          <w:szCs w:val="22"/>
          <w:lang w:eastAsia="en-US"/>
        </w:rPr>
        <w:t>40%,</w:t>
      </w:r>
    </w:p>
    <w:p w14:paraId="4E37F72C" w14:textId="77777777" w:rsidR="00A07BF5" w:rsidRPr="001C58AD" w:rsidRDefault="00A07BF5" w:rsidP="004B161B">
      <w:pPr>
        <w:numPr>
          <w:ilvl w:val="0"/>
          <w:numId w:val="132"/>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40%, </w:t>
      </w:r>
    </w:p>
    <w:p w14:paraId="541226C1" w14:textId="1A40106C" w:rsidR="00A07BF5" w:rsidRPr="001C58AD" w:rsidRDefault="00A07BF5" w:rsidP="004B161B">
      <w:pPr>
        <w:numPr>
          <w:ilvl w:val="0"/>
          <w:numId w:val="132"/>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7F2C1A">
        <w:rPr>
          <w:rFonts w:ascii="Arial" w:hAnsi="Arial" w:cs="Arial"/>
          <w:sz w:val="22"/>
          <w:szCs w:val="22"/>
        </w:rPr>
        <w:t>1,2,</w:t>
      </w:r>
    </w:p>
    <w:p w14:paraId="576596CC" w14:textId="77777777" w:rsidR="00A07BF5" w:rsidRPr="001C58AD" w:rsidRDefault="00A07BF5" w:rsidP="004B161B">
      <w:pPr>
        <w:numPr>
          <w:ilvl w:val="0"/>
          <w:numId w:val="132"/>
        </w:numPr>
        <w:spacing w:before="60" w:line="264" w:lineRule="auto"/>
        <w:ind w:left="1418" w:hanging="284"/>
        <w:jc w:val="both"/>
        <w:rPr>
          <w:rFonts w:ascii="Arial" w:hAnsi="Arial" w:cs="Arial"/>
          <w:sz w:val="22"/>
          <w:szCs w:val="22"/>
        </w:rPr>
      </w:pPr>
      <w:r w:rsidRPr="001C58AD">
        <w:rPr>
          <w:rFonts w:ascii="Arial" w:hAnsi="Arial" w:cs="Arial"/>
          <w:sz w:val="22"/>
          <w:szCs w:val="22"/>
        </w:rPr>
        <w:t>dopuszcza się lokalizację budynków przy granicy działki lub w odległości 1,5m od tej granicy;</w:t>
      </w:r>
    </w:p>
    <w:p w14:paraId="6F570465" w14:textId="77777777" w:rsidR="00A07BF5" w:rsidRPr="001C58AD" w:rsidRDefault="00A07BF5" w:rsidP="004B161B">
      <w:pPr>
        <w:numPr>
          <w:ilvl w:val="0"/>
          <w:numId w:val="13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7850934B" w14:textId="12A42672"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dopuszczonych budynków</w:t>
      </w:r>
      <w:r w:rsidR="007F2C1A">
        <w:rPr>
          <w:rFonts w:ascii="Arial" w:hAnsi="Arial" w:cs="Arial"/>
          <w:sz w:val="22"/>
          <w:szCs w:val="22"/>
        </w:rPr>
        <w:t xml:space="preserve"> usługowych oraz obiektów</w:t>
      </w:r>
      <w:r w:rsidR="007F2C1A" w:rsidRPr="007F2C1A">
        <w:t xml:space="preserve"> </w:t>
      </w:r>
      <w:r w:rsidR="007F2C1A" w:rsidRPr="007F2C1A">
        <w:rPr>
          <w:rFonts w:ascii="Arial" w:hAnsi="Arial" w:cs="Arial"/>
          <w:sz w:val="22"/>
          <w:szCs w:val="22"/>
        </w:rPr>
        <w:t>usług sportu i</w:t>
      </w:r>
      <w:r w:rsidR="00C2310C">
        <w:rPr>
          <w:rFonts w:ascii="Arial" w:hAnsi="Arial" w:cs="Arial"/>
          <w:sz w:val="22"/>
          <w:szCs w:val="22"/>
        </w:rPr>
        <w:t> </w:t>
      </w:r>
      <w:r w:rsidR="007F2C1A" w:rsidRPr="007F2C1A">
        <w:rPr>
          <w:rFonts w:ascii="Arial" w:hAnsi="Arial" w:cs="Arial"/>
          <w:sz w:val="22"/>
          <w:szCs w:val="22"/>
        </w:rPr>
        <w:t>rekreacji</w:t>
      </w:r>
      <w:r w:rsidRPr="001C58AD">
        <w:rPr>
          <w:rFonts w:ascii="Arial" w:hAnsi="Arial" w:cs="Arial"/>
          <w:sz w:val="22"/>
          <w:szCs w:val="22"/>
        </w:rPr>
        <w:t>:</w:t>
      </w:r>
    </w:p>
    <w:p w14:paraId="462FA725" w14:textId="0F34F1AD" w:rsidR="00A07BF5" w:rsidRPr="001C58AD" w:rsidRDefault="00A07BF5" w:rsidP="004B161B">
      <w:pPr>
        <w:pStyle w:val="Akapitzlist"/>
        <w:numPr>
          <w:ilvl w:val="0"/>
          <w:numId w:val="73"/>
        </w:numPr>
        <w:tabs>
          <w:tab w:val="clear" w:pos="1996"/>
          <w:tab w:val="num" w:pos="1701"/>
        </w:tabs>
        <w:spacing w:before="60" w:after="0" w:line="264" w:lineRule="auto"/>
        <w:ind w:hanging="578"/>
        <w:contextualSpacing w:val="0"/>
        <w:jc w:val="both"/>
        <w:rPr>
          <w:rFonts w:ascii="Arial" w:eastAsia="Times New Roman" w:hAnsi="Arial" w:cs="Arial"/>
          <w:lang w:eastAsia="pl-PL"/>
        </w:rPr>
      </w:pPr>
      <w:r w:rsidRPr="001C58AD">
        <w:rPr>
          <w:rFonts w:ascii="Arial" w:hAnsi="Arial" w:cs="Arial"/>
        </w:rPr>
        <w:t xml:space="preserve">maksymalna wysokość </w:t>
      </w:r>
      <w:r w:rsidR="00F20A7B" w:rsidRPr="001C58AD">
        <w:rPr>
          <w:rFonts w:ascii="Arial" w:hAnsi="Arial" w:cs="Arial"/>
        </w:rPr>
        <w:t>–</w:t>
      </w:r>
      <w:r w:rsidRPr="001C58AD">
        <w:rPr>
          <w:rFonts w:ascii="Arial" w:hAnsi="Arial" w:cs="Arial"/>
        </w:rPr>
        <w:t xml:space="preserve"> 11</w:t>
      </w:r>
      <w:r w:rsidR="00F20A7B" w:rsidRPr="001C58AD">
        <w:rPr>
          <w:rFonts w:ascii="Arial" w:hAnsi="Arial" w:cs="Arial"/>
        </w:rPr>
        <w:t>,5</w:t>
      </w:r>
      <w:r w:rsidR="00B02EE5">
        <w:rPr>
          <w:rFonts w:ascii="Arial" w:hAnsi="Arial" w:cs="Arial"/>
        </w:rPr>
        <w:t> </w:t>
      </w:r>
      <w:r w:rsidRPr="001C58AD">
        <w:rPr>
          <w:rFonts w:ascii="Arial" w:hAnsi="Arial" w:cs="Arial"/>
        </w:rPr>
        <w:t xml:space="preserve">m, </w:t>
      </w:r>
    </w:p>
    <w:p w14:paraId="2D2C1CDF" w14:textId="77777777" w:rsidR="00A07BF5" w:rsidRPr="001C58AD" w:rsidRDefault="00A07BF5"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 dachy dowolne,</w:t>
      </w:r>
    </w:p>
    <w:p w14:paraId="105C561B" w14:textId="541655BA" w:rsidR="00A07BF5" w:rsidRPr="001C58AD" w:rsidRDefault="007F2C1A" w:rsidP="004B161B">
      <w:pPr>
        <w:numPr>
          <w:ilvl w:val="2"/>
          <w:numId w:val="36"/>
        </w:numPr>
        <w:spacing w:before="60" w:line="264" w:lineRule="auto"/>
        <w:ind w:left="1418" w:hanging="284"/>
        <w:jc w:val="both"/>
        <w:rPr>
          <w:rFonts w:ascii="Arial" w:hAnsi="Arial" w:cs="Arial"/>
          <w:sz w:val="22"/>
          <w:szCs w:val="22"/>
        </w:rPr>
      </w:pPr>
      <w:r>
        <w:rPr>
          <w:rFonts w:ascii="Arial" w:hAnsi="Arial" w:cs="Arial"/>
          <w:sz w:val="22"/>
          <w:szCs w:val="22"/>
        </w:rPr>
        <w:t>dla obiektów i urządzeń towarzyszących</w:t>
      </w:r>
      <w:r w:rsidR="00A07BF5" w:rsidRPr="001C58AD">
        <w:rPr>
          <w:rFonts w:ascii="Arial" w:hAnsi="Arial" w:cs="Arial"/>
          <w:sz w:val="22"/>
          <w:szCs w:val="22"/>
        </w:rPr>
        <w:t>:</w:t>
      </w:r>
    </w:p>
    <w:p w14:paraId="415FFB09" w14:textId="77777777" w:rsidR="00A07BF5" w:rsidRPr="001C58AD" w:rsidRDefault="00A07BF5"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6 m,</w:t>
      </w:r>
    </w:p>
    <w:p w14:paraId="1A2E6F13" w14:textId="77777777" w:rsidR="00A07BF5" w:rsidRPr="001C58AD" w:rsidRDefault="00A07BF5"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 dachy dowolne,</w:t>
      </w:r>
    </w:p>
    <w:p w14:paraId="6727CFF1" w14:textId="77777777" w:rsidR="00A07BF5" w:rsidRPr="001C58AD" w:rsidRDefault="00A07BF5"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w:t>
      </w:r>
    </w:p>
    <w:p w14:paraId="4AFE40BF" w14:textId="77777777" w:rsidR="008F093D" w:rsidRPr="00C37DFD" w:rsidRDefault="00A07BF5" w:rsidP="004B161B">
      <w:pPr>
        <w:numPr>
          <w:ilvl w:val="0"/>
          <w:numId w:val="130"/>
        </w:numPr>
        <w:spacing w:before="60" w:line="264" w:lineRule="auto"/>
        <w:ind w:left="993" w:hanging="567"/>
        <w:jc w:val="both"/>
        <w:rPr>
          <w:rFonts w:ascii="Arial" w:hAnsi="Arial" w:cs="Arial"/>
          <w:bCs/>
        </w:rPr>
      </w:pPr>
      <w:r w:rsidRPr="001C58AD">
        <w:rPr>
          <w:rFonts w:ascii="Arial" w:hAnsi="Arial" w:cs="Arial"/>
          <w:b/>
          <w:bCs/>
          <w:sz w:val="22"/>
          <w:szCs w:val="22"/>
        </w:rPr>
        <w:t xml:space="preserve">szczególne warunki zagospodarowania terenów oraz ograniczenia ich użytkowania, w tym zakaz zabudowy: </w:t>
      </w:r>
    </w:p>
    <w:p w14:paraId="36F5673A" w14:textId="59E009B5" w:rsidR="00444F67" w:rsidRDefault="00444F67" w:rsidP="004B161B">
      <w:pPr>
        <w:pStyle w:val="Akapitzlist"/>
        <w:numPr>
          <w:ilvl w:val="0"/>
          <w:numId w:val="170"/>
        </w:numPr>
        <w:spacing w:before="60" w:after="0" w:line="264" w:lineRule="auto"/>
        <w:ind w:left="1418" w:hanging="284"/>
        <w:contextualSpacing w:val="0"/>
        <w:jc w:val="both"/>
        <w:rPr>
          <w:rFonts w:ascii="Arial" w:hAnsi="Arial" w:cs="Arial"/>
          <w:bCs/>
        </w:rPr>
      </w:pPr>
      <w:r w:rsidRPr="00566B56">
        <w:rPr>
          <w:rFonts w:ascii="Arial" w:hAnsi="Arial" w:cs="Arial"/>
          <w:bCs/>
        </w:rPr>
        <w:t>w teren</w:t>
      </w:r>
      <w:r>
        <w:rPr>
          <w:rFonts w:ascii="Arial" w:hAnsi="Arial" w:cs="Arial"/>
          <w:bCs/>
        </w:rPr>
        <w:t xml:space="preserve">ie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3C1BA8E0" w14:textId="5A3B7B48" w:rsidR="008F093D" w:rsidRDefault="00A07BF5" w:rsidP="004B161B">
      <w:pPr>
        <w:pStyle w:val="Akapitzlist"/>
        <w:numPr>
          <w:ilvl w:val="0"/>
          <w:numId w:val="170"/>
        </w:numPr>
        <w:spacing w:before="60" w:after="0" w:line="264" w:lineRule="auto"/>
        <w:ind w:left="1418" w:hanging="284"/>
        <w:contextualSpacing w:val="0"/>
        <w:jc w:val="both"/>
        <w:rPr>
          <w:rFonts w:ascii="Arial" w:hAnsi="Arial" w:cs="Arial"/>
          <w:bCs/>
        </w:rPr>
      </w:pPr>
      <w:r w:rsidRPr="00C37DFD">
        <w:rPr>
          <w:rFonts w:ascii="Arial" w:hAnsi="Arial" w:cs="Arial"/>
          <w:bCs/>
        </w:rPr>
        <w:t>teren w zasięgu strefy ochrony konserwatorskiej układu ruralistycznego wsi Cedry Wielkie</w:t>
      </w:r>
      <w:r w:rsidR="008F093D">
        <w:rPr>
          <w:rFonts w:ascii="Arial" w:hAnsi="Arial" w:cs="Arial"/>
          <w:bCs/>
        </w:rPr>
        <w:t xml:space="preserve"> </w:t>
      </w:r>
      <w:r w:rsidRPr="00C37DFD">
        <w:rPr>
          <w:rFonts w:ascii="Arial" w:hAnsi="Arial" w:cs="Arial"/>
          <w:bCs/>
        </w:rPr>
        <w:t>- obowiązują ustalenia §6 ust. 2 pkt 5,</w:t>
      </w:r>
    </w:p>
    <w:p w14:paraId="026AB921" w14:textId="73518024" w:rsidR="008F093D" w:rsidRPr="00C37DFD" w:rsidRDefault="008F093D" w:rsidP="004B161B">
      <w:pPr>
        <w:pStyle w:val="Akapitzlist"/>
        <w:numPr>
          <w:ilvl w:val="0"/>
          <w:numId w:val="170"/>
        </w:numPr>
        <w:spacing w:before="60" w:after="0" w:line="264" w:lineRule="auto"/>
        <w:ind w:left="1418" w:hanging="284"/>
        <w:contextualSpacing w:val="0"/>
        <w:jc w:val="both"/>
        <w:rPr>
          <w:rFonts w:ascii="Arial" w:hAnsi="Arial" w:cs="Arial"/>
          <w:bCs/>
        </w:rPr>
      </w:pPr>
      <w:r w:rsidRPr="00C37DFD">
        <w:rPr>
          <w:rFonts w:ascii="Arial" w:hAnsi="Arial" w:cs="Arial"/>
          <w:bCs/>
        </w:rPr>
        <w:t>teren znajduj</w:t>
      </w:r>
      <w:r>
        <w:rPr>
          <w:rFonts w:ascii="Arial" w:hAnsi="Arial" w:cs="Arial"/>
          <w:bCs/>
        </w:rPr>
        <w:t>e</w:t>
      </w:r>
      <w:r w:rsidRPr="00C37DFD">
        <w:rPr>
          <w:rFonts w:ascii="Arial" w:hAnsi="Arial" w:cs="Arial"/>
          <w:bCs/>
        </w:rPr>
        <w:t xml:space="preserve"> się w zasięgu strefy ochrony konserwatorskiej stanowiska archeologicznego ujętego w ewidencji zabytków – strefa lokacji historycznej wsi Cedry Wielkie - obowiązują ustalenia §6 ust. 2 pkt 9</w:t>
      </w:r>
      <w:r>
        <w:rPr>
          <w:rFonts w:ascii="Arial" w:hAnsi="Arial" w:cs="Arial"/>
          <w:bCs/>
        </w:rPr>
        <w:t>.</w:t>
      </w:r>
    </w:p>
    <w:p w14:paraId="15DD4D66" w14:textId="715143B2" w:rsidR="00443A09"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 xml:space="preserve">Karta terenu nr </w:t>
      </w:r>
      <w:r w:rsidR="006808CF">
        <w:rPr>
          <w:rFonts w:ascii="Arial" w:hAnsi="Arial" w:cs="Arial"/>
          <w:b/>
          <w:bCs/>
          <w:sz w:val="22"/>
          <w:szCs w:val="22"/>
          <w:u w:val="single"/>
        </w:rPr>
        <w:t>20</w:t>
      </w:r>
      <w:r w:rsidR="00443A09" w:rsidRPr="001C58AD">
        <w:rPr>
          <w:rFonts w:ascii="Arial" w:hAnsi="Arial" w:cs="Arial"/>
          <w:b/>
          <w:bCs/>
          <w:sz w:val="22"/>
          <w:szCs w:val="22"/>
          <w:u w:val="single"/>
        </w:rPr>
        <w:t>:</w:t>
      </w:r>
    </w:p>
    <w:p w14:paraId="65EF081C" w14:textId="454FBD72" w:rsidR="00443A09" w:rsidRPr="001C58AD" w:rsidRDefault="00443A09" w:rsidP="004B161B">
      <w:pPr>
        <w:numPr>
          <w:ilvl w:val="0"/>
          <w:numId w:val="74"/>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34.UP, 35.UP, 36.UP, 37.UP</w:t>
      </w:r>
      <w:r w:rsidR="00901723" w:rsidRPr="001C58AD">
        <w:rPr>
          <w:rFonts w:ascii="Arial" w:hAnsi="Arial" w:cs="Arial"/>
          <w:b/>
          <w:lang w:val="en-US"/>
        </w:rPr>
        <w:t>, 85.UP, 91.UP</w:t>
      </w:r>
      <w:r w:rsidRPr="001C58AD">
        <w:rPr>
          <w:rFonts w:ascii="Arial" w:hAnsi="Arial" w:cs="Arial"/>
          <w:b/>
          <w:lang w:val="en-US"/>
        </w:rPr>
        <w:t>;</w:t>
      </w:r>
    </w:p>
    <w:p w14:paraId="1E171402" w14:textId="559EE598" w:rsidR="00443A09" w:rsidRPr="001C58AD" w:rsidRDefault="00443A09" w:rsidP="004B161B">
      <w:pPr>
        <w:numPr>
          <w:ilvl w:val="0"/>
          <w:numId w:val="74"/>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UP – tereny zabudowy usługowej lub obiektów produkcyjnych, składów i magazynów:</w:t>
      </w:r>
    </w:p>
    <w:p w14:paraId="76675189" w14:textId="77777777" w:rsidR="00443A09" w:rsidRPr="001C58AD" w:rsidRDefault="00443A09" w:rsidP="004B161B">
      <w:pPr>
        <w:numPr>
          <w:ilvl w:val="0"/>
          <w:numId w:val="75"/>
        </w:numPr>
        <w:tabs>
          <w:tab w:val="clear" w:pos="1996"/>
          <w:tab w:val="num" w:pos="993"/>
        </w:tabs>
        <w:spacing w:before="60" w:line="264" w:lineRule="auto"/>
        <w:ind w:hanging="1287"/>
        <w:jc w:val="both"/>
        <w:rPr>
          <w:rFonts w:ascii="Arial" w:hAnsi="Arial" w:cs="Arial"/>
          <w:sz w:val="22"/>
          <w:szCs w:val="22"/>
        </w:rPr>
      </w:pPr>
      <w:r w:rsidRPr="001C58AD">
        <w:rPr>
          <w:rFonts w:ascii="Arial" w:hAnsi="Arial" w:cs="Arial"/>
          <w:sz w:val="22"/>
          <w:szCs w:val="22"/>
        </w:rPr>
        <w:t>dopuszczalne formy zabudowy i zagospodarowania:</w:t>
      </w:r>
    </w:p>
    <w:p w14:paraId="74AFF98A" w14:textId="77777777" w:rsidR="00443A09" w:rsidRPr="001C58AD" w:rsidRDefault="00443A09"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usługowych,</w:t>
      </w:r>
    </w:p>
    <w:p w14:paraId="1E051E3E" w14:textId="77777777" w:rsidR="00443A09" w:rsidRPr="001C58AD" w:rsidRDefault="00443A09"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budynki i obiekty przemysłowe, produkcyjne w tym obiekty składowe, magazynowe i rzemiosło,</w:t>
      </w:r>
    </w:p>
    <w:p w14:paraId="4565F4C8" w14:textId="77777777" w:rsidR="00A36A74" w:rsidRPr="001C58AD" w:rsidRDefault="00A36A74"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budynki i obiekty związane z obsługą rolnictwa,</w:t>
      </w:r>
    </w:p>
    <w:p w14:paraId="736C88B3" w14:textId="77777777" w:rsidR="00443A09" w:rsidRPr="00646BD8" w:rsidRDefault="00443A09"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lokalizacja budynków o funkcji mieszanej – usługowo - produkcyjnej</w:t>
      </w:r>
      <w:r w:rsidRPr="001C58AD">
        <w:rPr>
          <w:rFonts w:ascii="Arial" w:hAnsi="Arial" w:cs="Arial"/>
        </w:rPr>
        <w:t>, przy czym nie ustala się proporcji pomiędzy funkcją</w:t>
      </w:r>
      <w:r w:rsidR="00BF65C3" w:rsidRPr="001C58AD">
        <w:rPr>
          <w:rFonts w:ascii="Arial" w:hAnsi="Arial" w:cs="Arial"/>
        </w:rPr>
        <w:t xml:space="preserve"> usługową a produkcyjną</w:t>
      </w:r>
      <w:r w:rsidRPr="001C58AD">
        <w:rPr>
          <w:rFonts w:ascii="Arial" w:hAnsi="Arial" w:cs="Arial"/>
          <w:bCs/>
        </w:rPr>
        <w:t>,</w:t>
      </w:r>
    </w:p>
    <w:p w14:paraId="62D1A3EF" w14:textId="54551676" w:rsidR="00646BD8" w:rsidRDefault="00646BD8"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3B0EC2">
        <w:rPr>
          <w:rFonts w:ascii="Arial" w:hAnsi="Arial" w:cs="Arial"/>
        </w:rPr>
        <w:t xml:space="preserve">lokalizacja urządzeń </w:t>
      </w:r>
      <w:r w:rsidRPr="003B0EC2">
        <w:rPr>
          <w:rStyle w:val="markedcontent"/>
          <w:rFonts w:ascii="Arial" w:hAnsi="Arial" w:cs="Arial"/>
        </w:rPr>
        <w:t xml:space="preserve">wytwarzających energię z odnawialnych źródeł energii, w tym o mocy zainstalowanej większej niż 500 kW w postaci </w:t>
      </w:r>
      <w:r w:rsidRPr="003B0EC2">
        <w:rPr>
          <w:rFonts w:ascii="Arial" w:hAnsi="Arial" w:cs="Arial"/>
        </w:rPr>
        <w:t xml:space="preserve">wolnostojących paneli fotowoltaicznych wraz z ich strefą ochronną </w:t>
      </w:r>
      <w:r w:rsidRPr="003B0EC2">
        <w:rPr>
          <w:rFonts w:ascii="Arial" w:hAnsi="Arial" w:cs="Arial"/>
          <w:color w:val="000000"/>
        </w:rPr>
        <w:t>związaną z ograniczeniami w zabudowie oraz zagospodarowaniu i użytkowaniu terenu</w:t>
      </w:r>
      <w:r w:rsidRPr="003B0EC2">
        <w:rPr>
          <w:rFonts w:ascii="Arial" w:hAnsi="Arial" w:cs="Arial"/>
        </w:rPr>
        <w:t>,</w:t>
      </w:r>
    </w:p>
    <w:p w14:paraId="0247447B" w14:textId="7AA0F291" w:rsidR="00646BD8" w:rsidRPr="001C58AD" w:rsidRDefault="00646BD8"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3B0EC2">
        <w:rPr>
          <w:rFonts w:ascii="Arial" w:hAnsi="Arial" w:cs="Arial"/>
        </w:rPr>
        <w:t xml:space="preserve">lokalizacja obiektów budowlanych i urządzeń towarzyszących stanowiących całość techniczno-użytkową z urządzeniami </w:t>
      </w:r>
      <w:r w:rsidRPr="003B0EC2">
        <w:rPr>
          <w:rStyle w:val="markedcontent"/>
          <w:rFonts w:ascii="Arial" w:hAnsi="Arial" w:cs="Arial"/>
        </w:rPr>
        <w:t>wytwarzającymi energię z odnawialnych źródeł energii, w tym magazynów energii,</w:t>
      </w:r>
    </w:p>
    <w:p w14:paraId="25C53862" w14:textId="04F289A5" w:rsidR="00443A09" w:rsidRPr="001C58AD" w:rsidRDefault="008F093D"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bookmarkStart w:id="34" w:name="_Hlk61260331"/>
      <w:r>
        <w:rPr>
          <w:rFonts w:ascii="Arial" w:hAnsi="Arial" w:cs="Arial"/>
        </w:rPr>
        <w:t>obiekty i urządzenia towarzyszące</w:t>
      </w:r>
      <w:bookmarkEnd w:id="34"/>
      <w:r w:rsidR="00443A09" w:rsidRPr="001C58AD">
        <w:rPr>
          <w:rFonts w:ascii="Arial" w:hAnsi="Arial" w:cs="Arial"/>
        </w:rPr>
        <w:t xml:space="preserve">, </w:t>
      </w:r>
    </w:p>
    <w:p w14:paraId="1A10DD19" w14:textId="1AE42FC7" w:rsidR="00443A09" w:rsidRPr="001C58AD" w:rsidRDefault="00443A09"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D20A47">
        <w:rPr>
          <w:rFonts w:ascii="Arial" w:hAnsi="Arial" w:cs="Arial"/>
        </w:rPr>
        <w:t>,</w:t>
      </w:r>
      <w:r w:rsidRPr="001C58AD">
        <w:rPr>
          <w:rFonts w:ascii="Arial" w:hAnsi="Arial" w:cs="Arial"/>
        </w:rPr>
        <w:t xml:space="preserve"> infrastruktura techniczna, urządzenia i obiekty związane z</w:t>
      </w:r>
      <w:r w:rsidR="00E71EC7">
        <w:rPr>
          <w:rFonts w:ascii="Arial" w:hAnsi="Arial" w:cs="Arial"/>
        </w:rPr>
        <w:t> </w:t>
      </w:r>
      <w:r w:rsidRPr="001C58AD">
        <w:rPr>
          <w:rFonts w:ascii="Arial" w:hAnsi="Arial" w:cs="Arial"/>
        </w:rPr>
        <w:t>retencją i odprowadzeniem wód opadowych,</w:t>
      </w:r>
    </w:p>
    <w:p w14:paraId="13FEC53A" w14:textId="1B9C5B9C" w:rsidR="00443A09" w:rsidRPr="001C58AD" w:rsidRDefault="00443A09" w:rsidP="001D7C0D">
      <w:pPr>
        <w:spacing w:before="60" w:line="264" w:lineRule="auto"/>
        <w:ind w:left="993" w:hanging="426"/>
        <w:jc w:val="both"/>
        <w:rPr>
          <w:rFonts w:ascii="Arial" w:hAnsi="Arial" w:cs="Arial"/>
          <w:sz w:val="22"/>
          <w:szCs w:val="22"/>
        </w:rPr>
      </w:pPr>
      <w:r w:rsidRPr="001C58AD">
        <w:rPr>
          <w:rFonts w:ascii="Arial" w:hAnsi="Arial" w:cs="Arial"/>
          <w:sz w:val="22"/>
          <w:szCs w:val="22"/>
        </w:rPr>
        <w:t>b) wykluczone formy zabudowy i zagospodarowania:</w:t>
      </w:r>
      <w:r w:rsidR="00B242B3" w:rsidRPr="00B242B3">
        <w:rPr>
          <w:rFonts w:ascii="Arial" w:hAnsi="Arial" w:cs="Arial"/>
          <w:sz w:val="22"/>
          <w:szCs w:val="22"/>
        </w:rPr>
        <w:t xml:space="preserve"> usługi zakwaterowania turystycznego</w:t>
      </w:r>
      <w:r w:rsidR="00B242B3">
        <w:rPr>
          <w:rFonts w:ascii="Arial" w:hAnsi="Arial" w:cs="Arial"/>
          <w:sz w:val="22"/>
          <w:szCs w:val="22"/>
        </w:rPr>
        <w:t>;</w:t>
      </w:r>
    </w:p>
    <w:p w14:paraId="692E7E0B" w14:textId="77777777" w:rsidR="00443A09" w:rsidRPr="00B242B3" w:rsidRDefault="00443A09" w:rsidP="004B161B">
      <w:pPr>
        <w:numPr>
          <w:ilvl w:val="0"/>
          <w:numId w:val="74"/>
        </w:numPr>
        <w:spacing w:before="60" w:line="264" w:lineRule="auto"/>
        <w:ind w:left="900" w:hanging="540"/>
        <w:jc w:val="both"/>
        <w:rPr>
          <w:rFonts w:ascii="Arial" w:hAnsi="Arial" w:cs="Arial"/>
          <w:b/>
          <w:bCs/>
          <w:sz w:val="22"/>
          <w:szCs w:val="22"/>
        </w:rPr>
      </w:pPr>
      <w:r w:rsidRPr="00B242B3">
        <w:rPr>
          <w:rFonts w:ascii="Arial" w:hAnsi="Arial" w:cs="Arial"/>
          <w:b/>
          <w:bCs/>
          <w:sz w:val="22"/>
          <w:szCs w:val="22"/>
        </w:rPr>
        <w:t xml:space="preserve">zasady zagospodarowania terenu i wskaźniki urbanistyczne: </w:t>
      </w:r>
    </w:p>
    <w:p w14:paraId="37A65353" w14:textId="7B4AC6FF" w:rsidR="00443A09" w:rsidRPr="001C58AD" w:rsidRDefault="00443A09" w:rsidP="004B161B">
      <w:pPr>
        <w:numPr>
          <w:ilvl w:val="0"/>
          <w:numId w:val="76"/>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02D75D24" w14:textId="77777777" w:rsidR="00443A09" w:rsidRPr="001C58AD" w:rsidRDefault="00443A09" w:rsidP="004B161B">
      <w:pPr>
        <w:numPr>
          <w:ilvl w:val="0"/>
          <w:numId w:val="76"/>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901723" w:rsidRPr="001C58AD">
        <w:rPr>
          <w:rFonts w:ascii="Arial" w:hAnsi="Arial" w:cs="Arial"/>
          <w:sz w:val="22"/>
          <w:szCs w:val="22"/>
        </w:rPr>
        <w:t xml:space="preserve"> </w:t>
      </w:r>
      <w:r w:rsidR="00A36A74" w:rsidRPr="001C58AD">
        <w:rPr>
          <w:rFonts w:ascii="Arial" w:eastAsia="Calibri" w:hAnsi="Arial" w:cs="Arial"/>
          <w:bCs/>
          <w:sz w:val="22"/>
          <w:szCs w:val="22"/>
          <w:lang w:eastAsia="en-US"/>
        </w:rPr>
        <w:t>70</w:t>
      </w:r>
      <w:r w:rsidRPr="001C58AD">
        <w:rPr>
          <w:rFonts w:ascii="Arial" w:eastAsia="Calibri" w:hAnsi="Arial" w:cs="Arial"/>
          <w:bCs/>
          <w:sz w:val="22"/>
          <w:szCs w:val="22"/>
          <w:lang w:eastAsia="en-US"/>
        </w:rPr>
        <w:t>%,</w:t>
      </w:r>
    </w:p>
    <w:p w14:paraId="1B1CD438" w14:textId="77777777" w:rsidR="00443A09" w:rsidRPr="001C58AD" w:rsidRDefault="00443A09" w:rsidP="004B161B">
      <w:pPr>
        <w:numPr>
          <w:ilvl w:val="0"/>
          <w:numId w:val="76"/>
        </w:numPr>
        <w:spacing w:before="60" w:line="264" w:lineRule="auto"/>
        <w:ind w:left="1418" w:hanging="284"/>
        <w:jc w:val="both"/>
        <w:rPr>
          <w:rFonts w:ascii="Arial" w:hAnsi="Arial" w:cs="Arial"/>
          <w:sz w:val="22"/>
          <w:szCs w:val="22"/>
        </w:rPr>
      </w:pPr>
      <w:r w:rsidRPr="001C58AD">
        <w:rPr>
          <w:rFonts w:ascii="Arial" w:hAnsi="Arial" w:cs="Arial"/>
          <w:sz w:val="22"/>
          <w:szCs w:val="22"/>
        </w:rPr>
        <w:t>minimalny procent powierzchni terenów biologicznie czynnych w stos</w:t>
      </w:r>
      <w:r w:rsidR="00A36A74" w:rsidRPr="001C58AD">
        <w:rPr>
          <w:rFonts w:ascii="Arial" w:hAnsi="Arial" w:cs="Arial"/>
          <w:sz w:val="22"/>
          <w:szCs w:val="22"/>
        </w:rPr>
        <w:t>unku do powierzchni działki – 10</w:t>
      </w:r>
      <w:r w:rsidRPr="001C58AD">
        <w:rPr>
          <w:rFonts w:ascii="Arial" w:hAnsi="Arial" w:cs="Arial"/>
          <w:sz w:val="22"/>
          <w:szCs w:val="22"/>
        </w:rPr>
        <w:t xml:space="preserve">%, </w:t>
      </w:r>
    </w:p>
    <w:p w14:paraId="3C062D48" w14:textId="1CDD741D" w:rsidR="00DA0AF3" w:rsidRPr="00923446" w:rsidRDefault="00443A09" w:rsidP="004B161B">
      <w:pPr>
        <w:numPr>
          <w:ilvl w:val="0"/>
          <w:numId w:val="76"/>
        </w:numPr>
        <w:spacing w:before="60" w:line="264" w:lineRule="auto"/>
        <w:ind w:left="1418" w:hanging="284"/>
        <w:jc w:val="both"/>
        <w:rPr>
          <w:rFonts w:ascii="Arial" w:hAnsi="Arial" w:cs="Arial"/>
          <w:bCs/>
          <w:sz w:val="22"/>
          <w:szCs w:val="22"/>
        </w:rPr>
      </w:pPr>
      <w:r w:rsidRPr="00923446">
        <w:rPr>
          <w:rFonts w:ascii="Arial" w:hAnsi="Arial" w:cs="Arial"/>
          <w:sz w:val="22"/>
          <w:szCs w:val="22"/>
        </w:rPr>
        <w:t xml:space="preserve">intensywność zabudowy – minimalnie 0, maksymalnie </w:t>
      </w:r>
      <w:r w:rsidR="007303F2" w:rsidRPr="00923446">
        <w:rPr>
          <w:rFonts w:ascii="Arial" w:hAnsi="Arial" w:cs="Arial"/>
          <w:sz w:val="22"/>
          <w:szCs w:val="22"/>
        </w:rPr>
        <w:t>2,</w:t>
      </w:r>
      <w:r w:rsidR="008F093D" w:rsidRPr="00923446">
        <w:rPr>
          <w:rFonts w:ascii="Arial" w:hAnsi="Arial" w:cs="Arial"/>
          <w:sz w:val="22"/>
          <w:szCs w:val="22"/>
        </w:rPr>
        <w:t>1</w:t>
      </w:r>
      <w:r w:rsidR="00841A60" w:rsidRPr="00923446">
        <w:rPr>
          <w:rFonts w:ascii="Arial" w:hAnsi="Arial" w:cs="Arial"/>
          <w:sz w:val="22"/>
          <w:szCs w:val="22"/>
        </w:rPr>
        <w:t>, przy czym w terenie 91.UP, dla kondygnacji nadziemnych maksymalnie 1,4</w:t>
      </w:r>
      <w:r w:rsidR="008F093D" w:rsidRPr="00923446">
        <w:rPr>
          <w:rFonts w:ascii="Arial" w:hAnsi="Arial" w:cs="Arial"/>
          <w:sz w:val="22"/>
          <w:szCs w:val="22"/>
        </w:rPr>
        <w:t>;</w:t>
      </w:r>
    </w:p>
    <w:p w14:paraId="5403F1D4" w14:textId="77777777" w:rsidR="00443A09" w:rsidRPr="001C58AD" w:rsidRDefault="00443A09" w:rsidP="004B161B">
      <w:pPr>
        <w:numPr>
          <w:ilvl w:val="0"/>
          <w:numId w:val="74"/>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36614794" w14:textId="1B614C71" w:rsidR="00443A09" w:rsidRPr="001C58AD" w:rsidRDefault="00443A09"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A36A74" w:rsidRPr="001C58AD">
        <w:rPr>
          <w:rFonts w:ascii="Arial" w:hAnsi="Arial" w:cs="Arial"/>
          <w:sz w:val="22"/>
          <w:szCs w:val="22"/>
        </w:rPr>
        <w:t xml:space="preserve">dopuszczonych </w:t>
      </w:r>
      <w:r w:rsidRPr="001C58AD">
        <w:rPr>
          <w:rFonts w:ascii="Arial" w:hAnsi="Arial" w:cs="Arial"/>
          <w:sz w:val="22"/>
          <w:szCs w:val="22"/>
        </w:rPr>
        <w:t>budynków</w:t>
      </w:r>
      <w:r w:rsidR="008F093D">
        <w:rPr>
          <w:rFonts w:ascii="Arial" w:hAnsi="Arial" w:cs="Arial"/>
          <w:sz w:val="22"/>
          <w:szCs w:val="22"/>
        </w:rPr>
        <w:t xml:space="preserve"> usługowych oraz budynków i obiektów przemysłowych, produkcyjnych i magazynowych</w:t>
      </w:r>
      <w:r w:rsidRPr="001C58AD">
        <w:rPr>
          <w:rFonts w:ascii="Arial" w:hAnsi="Arial" w:cs="Arial"/>
          <w:sz w:val="22"/>
          <w:szCs w:val="22"/>
        </w:rPr>
        <w:t>:</w:t>
      </w:r>
    </w:p>
    <w:p w14:paraId="4D03D261" w14:textId="697975CE" w:rsidR="00443A09" w:rsidRPr="00923446" w:rsidRDefault="00443A09"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maksymalna wysokość</w:t>
      </w:r>
      <w:r w:rsidR="00AE73F9">
        <w:rPr>
          <w:rFonts w:ascii="Arial" w:hAnsi="Arial" w:cs="Arial"/>
        </w:rPr>
        <w:t xml:space="preserve"> </w:t>
      </w:r>
      <w:r w:rsidRPr="001C58AD">
        <w:rPr>
          <w:rFonts w:ascii="Arial" w:hAnsi="Arial" w:cs="Arial"/>
        </w:rPr>
        <w:t>–</w:t>
      </w:r>
      <w:r w:rsidR="00AE73F9">
        <w:rPr>
          <w:rFonts w:ascii="Arial" w:hAnsi="Arial" w:cs="Arial"/>
        </w:rPr>
        <w:t xml:space="preserve"> </w:t>
      </w:r>
      <w:r w:rsidR="006F58FB" w:rsidRPr="003E0BAD">
        <w:rPr>
          <w:rFonts w:ascii="Arial" w:hAnsi="Arial" w:cs="Arial"/>
        </w:rPr>
        <w:t>15 m</w:t>
      </w:r>
      <w:r w:rsidR="00F7364E" w:rsidRPr="003E0BAD">
        <w:rPr>
          <w:rFonts w:ascii="Arial" w:hAnsi="Arial" w:cs="Arial"/>
        </w:rPr>
        <w:t xml:space="preserve">, </w:t>
      </w:r>
      <w:r w:rsidR="00A36A74" w:rsidRPr="003E0BAD">
        <w:rPr>
          <w:rFonts w:ascii="Arial" w:eastAsia="Times New Roman" w:hAnsi="Arial" w:cs="Arial"/>
          <w:lang w:eastAsia="pl-PL"/>
        </w:rPr>
        <w:t xml:space="preserve">przy czym dopuszcza się zastosowanie dla części budynku/budowli wysokości do </w:t>
      </w:r>
      <w:r w:rsidR="006F58FB" w:rsidRPr="003E0BAD">
        <w:rPr>
          <w:rFonts w:ascii="Arial" w:eastAsia="Times New Roman" w:hAnsi="Arial" w:cs="Arial"/>
          <w:lang w:eastAsia="pl-PL"/>
        </w:rPr>
        <w:t>18 </w:t>
      </w:r>
      <w:r w:rsidR="00A36A74" w:rsidRPr="003E0BAD">
        <w:rPr>
          <w:rFonts w:ascii="Arial" w:eastAsia="Times New Roman" w:hAnsi="Arial" w:cs="Arial"/>
          <w:lang w:eastAsia="pl-PL"/>
        </w:rPr>
        <w:t xml:space="preserve">m na powierzchni budynku/budowli nie przekraczającej </w:t>
      </w:r>
      <w:r w:rsidR="009A7EC1" w:rsidRPr="003E0BAD">
        <w:rPr>
          <w:rFonts w:ascii="Arial" w:eastAsia="Times New Roman" w:hAnsi="Arial" w:cs="Arial"/>
          <w:lang w:eastAsia="pl-PL"/>
        </w:rPr>
        <w:t>1</w:t>
      </w:r>
      <w:r w:rsidR="00A36A74" w:rsidRPr="003E0BAD">
        <w:rPr>
          <w:rFonts w:ascii="Arial" w:eastAsia="Times New Roman" w:hAnsi="Arial" w:cs="Arial"/>
          <w:lang w:eastAsia="pl-PL"/>
        </w:rPr>
        <w:t>5% podstawowej</w:t>
      </w:r>
      <w:r w:rsidR="00A36A74" w:rsidRPr="001C58AD">
        <w:rPr>
          <w:rFonts w:ascii="Arial" w:eastAsia="Times New Roman" w:hAnsi="Arial" w:cs="Arial"/>
          <w:lang w:eastAsia="pl-PL"/>
        </w:rPr>
        <w:t xml:space="preserve"> bryły, w szczególności w przypadkach </w:t>
      </w:r>
      <w:r w:rsidR="00A36A74" w:rsidRPr="00923446">
        <w:rPr>
          <w:rFonts w:ascii="Arial" w:eastAsia="Times New Roman" w:hAnsi="Arial" w:cs="Arial"/>
          <w:lang w:eastAsia="pl-PL"/>
        </w:rPr>
        <w:t>wynikających z wymogów technologicznych produkcji,</w:t>
      </w:r>
      <w:r w:rsidR="003E0BAD" w:rsidRPr="00923446">
        <w:rPr>
          <w:rFonts w:ascii="Arial" w:eastAsia="Times New Roman" w:hAnsi="Arial" w:cs="Arial"/>
          <w:lang w:eastAsia="pl-PL"/>
        </w:rPr>
        <w:t xml:space="preserve"> z wyjątkiem fragmentu terenu 36.UP, położonego </w:t>
      </w:r>
      <w:r w:rsidR="003E0BAD" w:rsidRPr="00923446">
        <w:rPr>
          <w:rFonts w:ascii="Arial" w:hAnsi="Arial" w:cs="Arial"/>
        </w:rPr>
        <w:t>w zasięgu strefy ochrony ekspozycji wsi Cedry Wielkie,</w:t>
      </w:r>
      <w:r w:rsidR="005B5420" w:rsidRPr="00923446">
        <w:rPr>
          <w:rFonts w:ascii="Arial" w:hAnsi="Arial" w:cs="Arial"/>
        </w:rPr>
        <w:t xml:space="preserve"> </w:t>
      </w:r>
      <w:r w:rsidR="00841A60" w:rsidRPr="00923446">
        <w:rPr>
          <w:rFonts w:ascii="Arial" w:hAnsi="Arial" w:cs="Arial"/>
        </w:rPr>
        <w:t>a także z</w:t>
      </w:r>
      <w:r w:rsidR="005B5420" w:rsidRPr="00923446">
        <w:rPr>
          <w:rFonts w:ascii="Arial" w:hAnsi="Arial" w:cs="Arial"/>
        </w:rPr>
        <w:t> </w:t>
      </w:r>
      <w:r w:rsidR="00841A60" w:rsidRPr="00923446">
        <w:rPr>
          <w:rFonts w:ascii="Arial" w:hAnsi="Arial" w:cs="Arial"/>
        </w:rPr>
        <w:t xml:space="preserve">wyjątkiem terenu 91.UP </w:t>
      </w:r>
      <w:r w:rsidR="005B5420" w:rsidRPr="00923446">
        <w:rPr>
          <w:rFonts w:ascii="Arial" w:hAnsi="Arial" w:cs="Arial"/>
        </w:rPr>
        <w:t xml:space="preserve">gdzie </w:t>
      </w:r>
      <w:r w:rsidR="00FA62E5" w:rsidRPr="00923446">
        <w:rPr>
          <w:rFonts w:ascii="Arial" w:hAnsi="Arial" w:cs="Arial"/>
        </w:rPr>
        <w:t xml:space="preserve">obowiązuje </w:t>
      </w:r>
      <w:r w:rsidR="00841A60" w:rsidRPr="00923446">
        <w:rPr>
          <w:rFonts w:ascii="Arial" w:hAnsi="Arial" w:cs="Arial"/>
        </w:rPr>
        <w:t>maksymalna wysokość – 1</w:t>
      </w:r>
      <w:r w:rsidR="005B5420" w:rsidRPr="00923446">
        <w:rPr>
          <w:rFonts w:ascii="Arial" w:hAnsi="Arial" w:cs="Arial"/>
        </w:rPr>
        <w:t>2</w:t>
      </w:r>
      <w:r w:rsidR="00841A60" w:rsidRPr="00923446">
        <w:rPr>
          <w:rFonts w:ascii="Arial" w:hAnsi="Arial" w:cs="Arial"/>
        </w:rPr>
        <w:t xml:space="preserve"> m, </w:t>
      </w:r>
      <w:r w:rsidR="005B5420" w:rsidRPr="00923446">
        <w:rPr>
          <w:rFonts w:ascii="Arial" w:eastAsia="Times New Roman" w:hAnsi="Arial" w:cs="Arial"/>
          <w:lang w:eastAsia="pl-PL"/>
        </w:rPr>
        <w:t>z</w:t>
      </w:r>
      <w:r w:rsidR="008075A0" w:rsidRPr="00923446">
        <w:rPr>
          <w:rFonts w:ascii="Arial" w:eastAsia="Times New Roman" w:hAnsi="Arial" w:cs="Arial"/>
          <w:lang w:eastAsia="pl-PL"/>
        </w:rPr>
        <w:t> </w:t>
      </w:r>
      <w:r w:rsidR="005B5420" w:rsidRPr="00923446">
        <w:rPr>
          <w:rFonts w:ascii="Arial" w:eastAsia="Times New Roman" w:hAnsi="Arial" w:cs="Arial"/>
          <w:lang w:eastAsia="pl-PL"/>
        </w:rPr>
        <w:t>możliwością</w:t>
      </w:r>
      <w:r w:rsidR="00841A60" w:rsidRPr="00923446">
        <w:rPr>
          <w:rFonts w:ascii="Arial" w:eastAsia="Times New Roman" w:hAnsi="Arial" w:cs="Arial"/>
          <w:lang w:eastAsia="pl-PL"/>
        </w:rPr>
        <w:t xml:space="preserve"> zastosowani</w:t>
      </w:r>
      <w:r w:rsidR="005B5420" w:rsidRPr="00923446">
        <w:rPr>
          <w:rFonts w:ascii="Arial" w:eastAsia="Times New Roman" w:hAnsi="Arial" w:cs="Arial"/>
          <w:lang w:eastAsia="pl-PL"/>
        </w:rPr>
        <w:t>a</w:t>
      </w:r>
      <w:r w:rsidR="00841A60" w:rsidRPr="00923446">
        <w:rPr>
          <w:rFonts w:ascii="Arial" w:eastAsia="Times New Roman" w:hAnsi="Arial" w:cs="Arial"/>
          <w:lang w:eastAsia="pl-PL"/>
        </w:rPr>
        <w:t xml:space="preserve"> dla części budynku/budowli wysokości do 1</w:t>
      </w:r>
      <w:r w:rsidR="005B5420" w:rsidRPr="00923446">
        <w:rPr>
          <w:rFonts w:ascii="Arial" w:eastAsia="Times New Roman" w:hAnsi="Arial" w:cs="Arial"/>
          <w:lang w:eastAsia="pl-PL"/>
        </w:rPr>
        <w:t>5</w:t>
      </w:r>
      <w:r w:rsidR="00841A60" w:rsidRPr="00923446">
        <w:rPr>
          <w:rFonts w:ascii="Arial" w:eastAsia="Times New Roman" w:hAnsi="Arial" w:cs="Arial"/>
          <w:lang w:eastAsia="pl-PL"/>
        </w:rPr>
        <w:t xml:space="preserve"> m na powierzchni budynku/budowli nie przekraczającej 15% podstawowej bryły, </w:t>
      </w:r>
    </w:p>
    <w:p w14:paraId="26AAB65F" w14:textId="77777777" w:rsidR="00443A09" w:rsidRPr="00923446" w:rsidRDefault="00443A09" w:rsidP="004B161B">
      <w:pPr>
        <w:numPr>
          <w:ilvl w:val="0"/>
          <w:numId w:val="73"/>
        </w:numPr>
        <w:tabs>
          <w:tab w:val="num" w:pos="1701"/>
        </w:tabs>
        <w:spacing w:before="60" w:line="264" w:lineRule="auto"/>
        <w:ind w:left="1701" w:hanging="283"/>
        <w:jc w:val="both"/>
        <w:rPr>
          <w:rFonts w:ascii="Arial" w:hAnsi="Arial" w:cs="Arial"/>
          <w:sz w:val="22"/>
          <w:szCs w:val="22"/>
        </w:rPr>
      </w:pPr>
      <w:r w:rsidRPr="00923446">
        <w:rPr>
          <w:rFonts w:ascii="Arial" w:hAnsi="Arial" w:cs="Arial"/>
          <w:sz w:val="22"/>
          <w:szCs w:val="22"/>
        </w:rPr>
        <w:t xml:space="preserve">geometria dachu: </w:t>
      </w:r>
      <w:r w:rsidR="00A36A74" w:rsidRPr="00923446">
        <w:rPr>
          <w:rFonts w:ascii="Arial" w:hAnsi="Arial" w:cs="Arial"/>
          <w:sz w:val="22"/>
          <w:szCs w:val="22"/>
        </w:rPr>
        <w:t>dachy dowolne,</w:t>
      </w:r>
    </w:p>
    <w:p w14:paraId="7E2319E6" w14:textId="3C525DA5" w:rsidR="00443A09" w:rsidRPr="00923446" w:rsidRDefault="00443A09" w:rsidP="004B161B">
      <w:pPr>
        <w:numPr>
          <w:ilvl w:val="2"/>
          <w:numId w:val="36"/>
        </w:numPr>
        <w:spacing w:before="60" w:line="264" w:lineRule="auto"/>
        <w:ind w:left="1418" w:hanging="284"/>
        <w:jc w:val="both"/>
        <w:rPr>
          <w:rFonts w:ascii="Arial" w:hAnsi="Arial" w:cs="Arial"/>
          <w:sz w:val="22"/>
          <w:szCs w:val="22"/>
        </w:rPr>
      </w:pPr>
      <w:r w:rsidRPr="00923446">
        <w:rPr>
          <w:rFonts w:ascii="Arial" w:hAnsi="Arial" w:cs="Arial"/>
          <w:sz w:val="22"/>
          <w:szCs w:val="22"/>
        </w:rPr>
        <w:t>dla</w:t>
      </w:r>
      <w:r w:rsidR="008F093D" w:rsidRPr="00923446">
        <w:rPr>
          <w:rFonts w:ascii="Arial" w:hAnsi="Arial" w:cs="Arial"/>
          <w:sz w:val="22"/>
          <w:szCs w:val="22"/>
        </w:rPr>
        <w:t xml:space="preserve"> obiektów i urządzeń towarzyszących</w:t>
      </w:r>
      <w:r w:rsidRPr="00923446">
        <w:rPr>
          <w:rFonts w:ascii="Arial" w:hAnsi="Arial" w:cs="Arial"/>
          <w:sz w:val="22"/>
          <w:szCs w:val="22"/>
        </w:rPr>
        <w:t>:</w:t>
      </w:r>
    </w:p>
    <w:p w14:paraId="23A58005" w14:textId="77777777" w:rsidR="00443A09" w:rsidRPr="001C58AD" w:rsidRDefault="00443A09"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6 m,</w:t>
      </w:r>
    </w:p>
    <w:p w14:paraId="1F2D1636" w14:textId="77777777" w:rsidR="00443A09" w:rsidRPr="001C58AD" w:rsidRDefault="00443A09"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dachy dowolne,</w:t>
      </w:r>
    </w:p>
    <w:p w14:paraId="42693B31" w14:textId="5A1090E7" w:rsidR="00C1729A" w:rsidRPr="00C1729A" w:rsidRDefault="00C1729A" w:rsidP="004B161B">
      <w:pPr>
        <w:numPr>
          <w:ilvl w:val="2"/>
          <w:numId w:val="36"/>
        </w:numPr>
        <w:spacing w:before="60" w:line="264" w:lineRule="auto"/>
        <w:ind w:left="1418" w:hanging="284"/>
        <w:jc w:val="both"/>
        <w:rPr>
          <w:rFonts w:ascii="Arial" w:hAnsi="Arial" w:cs="Arial"/>
          <w:sz w:val="22"/>
          <w:szCs w:val="22"/>
        </w:rPr>
      </w:pPr>
      <w:r w:rsidRPr="00C1729A">
        <w:rPr>
          <w:rFonts w:ascii="Arial" w:hAnsi="Arial" w:cs="Arial"/>
          <w:sz w:val="22"/>
          <w:szCs w:val="22"/>
        </w:rPr>
        <w:t>dla paneli fotowoltaicznych - maksymalna wysokość 6 m, geometria dachów – nie dotyczy,</w:t>
      </w:r>
    </w:p>
    <w:p w14:paraId="37DFB2CF" w14:textId="4A01CED9" w:rsidR="00901723" w:rsidRPr="001C58AD" w:rsidRDefault="00901723"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w:t>
      </w:r>
    </w:p>
    <w:p w14:paraId="1BDB928F" w14:textId="77777777" w:rsidR="00443A09" w:rsidRPr="001C58AD" w:rsidRDefault="00443A09" w:rsidP="004B161B">
      <w:pPr>
        <w:numPr>
          <w:ilvl w:val="0"/>
          <w:numId w:val="74"/>
        </w:numPr>
        <w:spacing w:before="60" w:line="264" w:lineRule="auto"/>
        <w:ind w:left="993" w:hanging="567"/>
        <w:jc w:val="both"/>
        <w:rPr>
          <w:rFonts w:ascii="Arial" w:hAnsi="Arial" w:cs="Arial"/>
          <w:bCs/>
        </w:rPr>
      </w:pPr>
      <w:r w:rsidRPr="001C58AD">
        <w:rPr>
          <w:rFonts w:ascii="Arial" w:hAnsi="Arial" w:cs="Arial"/>
          <w:b/>
          <w:bCs/>
          <w:sz w:val="22"/>
          <w:szCs w:val="22"/>
        </w:rPr>
        <w:t>szczególne warunki zagospodarowania terenów oraz ograniczenia ich użytkowania, w tym zakaz zabudowy:</w:t>
      </w:r>
    </w:p>
    <w:p w14:paraId="5563583A" w14:textId="1A610324" w:rsidR="007513D0" w:rsidRDefault="007513D0" w:rsidP="004B161B">
      <w:pPr>
        <w:numPr>
          <w:ilvl w:val="0"/>
          <w:numId w:val="77"/>
        </w:numPr>
        <w:spacing w:before="60" w:line="264" w:lineRule="auto"/>
        <w:ind w:left="1418" w:hanging="284"/>
        <w:jc w:val="both"/>
        <w:rPr>
          <w:rFonts w:ascii="Arial" w:hAnsi="Arial" w:cs="Arial"/>
          <w:sz w:val="22"/>
          <w:szCs w:val="22"/>
        </w:rPr>
      </w:pPr>
      <w:r w:rsidRPr="007513D0">
        <w:rPr>
          <w:rFonts w:ascii="Arial" w:hAnsi="Arial" w:cs="Arial"/>
          <w:bCs/>
          <w:sz w:val="22"/>
          <w:szCs w:val="22"/>
        </w:rPr>
        <w:t>w terenach o symbolach 34.UP, 35.UP, 36.UP występują rowy melioracyjne</w:t>
      </w:r>
      <w:r w:rsidRPr="00566B56">
        <w:rPr>
          <w:rFonts w:ascii="Arial" w:hAnsi="Arial" w:cs="Arial"/>
          <w:bCs/>
          <w:sz w:val="22"/>
          <w:szCs w:val="22"/>
        </w:rPr>
        <w:t xml:space="preserve"> do ochrony i</w:t>
      </w:r>
      <w:r>
        <w:rPr>
          <w:rFonts w:ascii="Arial" w:hAnsi="Arial" w:cs="Arial"/>
          <w:bCs/>
          <w:sz w:val="22"/>
          <w:szCs w:val="22"/>
        </w:rPr>
        <w:t> </w:t>
      </w:r>
      <w:r w:rsidRPr="00566B56">
        <w:rPr>
          <w:rFonts w:ascii="Arial" w:hAnsi="Arial" w:cs="Arial"/>
          <w:bCs/>
          <w:sz w:val="22"/>
          <w:szCs w:val="22"/>
        </w:rPr>
        <w:t>zachowania</w:t>
      </w:r>
      <w:r>
        <w:rPr>
          <w:rFonts w:ascii="Arial" w:hAnsi="Arial" w:cs="Arial"/>
          <w:bCs/>
          <w:sz w:val="22"/>
          <w:szCs w:val="22"/>
        </w:rPr>
        <w:t xml:space="preserve"> </w:t>
      </w:r>
      <w:r w:rsidRPr="00566B56">
        <w:rPr>
          <w:rFonts w:ascii="Arial" w:hAnsi="Arial" w:cs="Arial"/>
          <w:sz w:val="22"/>
          <w:szCs w:val="22"/>
        </w:rPr>
        <w:t xml:space="preserve">- obowiązują ustalenia </w:t>
      </w:r>
      <w:r w:rsidRPr="00566B56">
        <w:rPr>
          <w:rFonts w:ascii="Arial" w:hAnsi="Arial" w:cs="Arial"/>
          <w:bCs/>
          <w:sz w:val="22"/>
          <w:szCs w:val="22"/>
        </w:rPr>
        <w:t>§</w:t>
      </w:r>
      <w:r>
        <w:rPr>
          <w:rFonts w:ascii="Arial" w:hAnsi="Arial" w:cs="Arial"/>
          <w:bCs/>
          <w:sz w:val="22"/>
          <w:szCs w:val="22"/>
        </w:rPr>
        <w:t>5</w:t>
      </w:r>
      <w:r w:rsidRPr="00566B56">
        <w:rPr>
          <w:rFonts w:ascii="Arial" w:hAnsi="Arial" w:cs="Arial"/>
          <w:bCs/>
          <w:sz w:val="22"/>
          <w:szCs w:val="22"/>
        </w:rPr>
        <w:t xml:space="preserve"> ust. </w:t>
      </w:r>
      <w:r>
        <w:rPr>
          <w:rFonts w:ascii="Arial" w:hAnsi="Arial" w:cs="Arial"/>
          <w:bCs/>
          <w:sz w:val="22"/>
          <w:szCs w:val="22"/>
        </w:rPr>
        <w:t>4,</w:t>
      </w:r>
    </w:p>
    <w:p w14:paraId="519225E1" w14:textId="5396A5CC" w:rsidR="00F7364E" w:rsidRPr="001C58AD" w:rsidRDefault="00F7364E" w:rsidP="004B161B">
      <w:pPr>
        <w:numPr>
          <w:ilvl w:val="0"/>
          <w:numId w:val="77"/>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teren o symbolu 36.UP częściowo w zasięgu strefy ochrony ekspozycji wsi Cedry Wielkie – obowiązują ustalenia </w:t>
      </w:r>
      <w:r w:rsidRPr="001C58AD">
        <w:rPr>
          <w:rFonts w:ascii="Arial" w:hAnsi="Arial" w:cs="Arial"/>
          <w:bCs/>
          <w:sz w:val="22"/>
          <w:szCs w:val="22"/>
        </w:rPr>
        <w:t>§6 ust. 2 pkt 6,</w:t>
      </w:r>
    </w:p>
    <w:p w14:paraId="72A0828B" w14:textId="77777777" w:rsidR="003D4585" w:rsidRPr="001C58AD" w:rsidRDefault="003D4585" w:rsidP="004B161B">
      <w:pPr>
        <w:pStyle w:val="Akapitzlist"/>
        <w:numPr>
          <w:ilvl w:val="0"/>
          <w:numId w:val="121"/>
        </w:numPr>
        <w:spacing w:before="60" w:after="0" w:line="264" w:lineRule="auto"/>
        <w:ind w:left="1418" w:hanging="284"/>
        <w:contextualSpacing w:val="0"/>
        <w:jc w:val="both"/>
        <w:rPr>
          <w:rFonts w:ascii="Arial" w:hAnsi="Arial" w:cs="Arial"/>
        </w:rPr>
      </w:pPr>
      <w:r w:rsidRPr="001C58AD">
        <w:rPr>
          <w:rFonts w:ascii="Arial" w:hAnsi="Arial" w:cs="Arial"/>
        </w:rPr>
        <w:t xml:space="preserve">w terenie o symbolu 91.UP znajduje się obiekt ujęty w ewidencji zabytków - </w:t>
      </w:r>
      <w:r w:rsidRPr="001C58AD">
        <w:rPr>
          <w:rFonts w:ascii="Arial" w:hAnsi="Arial" w:cs="Arial"/>
          <w:bCs/>
        </w:rPr>
        <w:t>obowiązują ustalenia §6 ust. 2 pkt 1,</w:t>
      </w:r>
    </w:p>
    <w:p w14:paraId="2B676B6C" w14:textId="1262C590" w:rsidR="008F093D" w:rsidRDefault="003D4585" w:rsidP="004B161B">
      <w:pPr>
        <w:numPr>
          <w:ilvl w:val="0"/>
          <w:numId w:val="77"/>
        </w:numPr>
        <w:spacing w:before="60" w:line="264" w:lineRule="auto"/>
        <w:ind w:left="1418" w:hanging="284"/>
        <w:jc w:val="both"/>
        <w:rPr>
          <w:rFonts w:ascii="Arial" w:hAnsi="Arial" w:cs="Arial"/>
          <w:sz w:val="22"/>
          <w:szCs w:val="22"/>
        </w:rPr>
      </w:pPr>
      <w:r w:rsidRPr="001C58AD">
        <w:rPr>
          <w:rFonts w:ascii="Arial" w:hAnsi="Arial" w:cs="Arial"/>
          <w:bCs/>
          <w:sz w:val="22"/>
          <w:szCs w:val="22"/>
        </w:rPr>
        <w:t xml:space="preserve">w zasięgu terenu o symbolu 91.UP, w pasie wskazanym na rysunku planu należy </w:t>
      </w:r>
      <w:r w:rsidR="00227611">
        <w:rPr>
          <w:rFonts w:ascii="Arial" w:hAnsi="Arial" w:cs="Arial"/>
          <w:bCs/>
          <w:sz w:val="22"/>
          <w:szCs w:val="22"/>
        </w:rPr>
        <w:t>urządzić</w:t>
      </w:r>
      <w:r w:rsidR="00227611" w:rsidRPr="001C58AD">
        <w:rPr>
          <w:rFonts w:ascii="Arial" w:hAnsi="Arial" w:cs="Arial"/>
          <w:bCs/>
          <w:sz w:val="22"/>
          <w:szCs w:val="22"/>
        </w:rPr>
        <w:t xml:space="preserve"> </w:t>
      </w:r>
      <w:r w:rsidRPr="001C58AD">
        <w:rPr>
          <w:rFonts w:ascii="Arial" w:hAnsi="Arial" w:cs="Arial"/>
          <w:bCs/>
          <w:sz w:val="22"/>
          <w:szCs w:val="22"/>
        </w:rPr>
        <w:t>zieleń izolacyjn</w:t>
      </w:r>
      <w:r w:rsidR="00227611">
        <w:rPr>
          <w:rFonts w:ascii="Arial" w:hAnsi="Arial" w:cs="Arial"/>
          <w:bCs/>
          <w:sz w:val="22"/>
          <w:szCs w:val="22"/>
        </w:rPr>
        <w:t>ą</w:t>
      </w:r>
      <w:r w:rsidRPr="001C58AD">
        <w:rPr>
          <w:rFonts w:ascii="Arial" w:hAnsi="Arial" w:cs="Arial"/>
          <w:bCs/>
          <w:sz w:val="22"/>
          <w:szCs w:val="22"/>
        </w:rPr>
        <w:t xml:space="preserve"> o szerokości min 10m, w celu oddzielenia terenów usług i produkcji od terenów zabudowy mieszkaniowej i usługowej</w:t>
      </w:r>
      <w:r w:rsidR="008F093D">
        <w:rPr>
          <w:rFonts w:ascii="Arial" w:hAnsi="Arial" w:cs="Arial"/>
          <w:bCs/>
          <w:sz w:val="22"/>
          <w:szCs w:val="22"/>
        </w:rPr>
        <w:t>,</w:t>
      </w:r>
    </w:p>
    <w:p w14:paraId="047C3FE8" w14:textId="6306F07A" w:rsidR="008F093D" w:rsidRPr="00A176AF" w:rsidRDefault="008F093D" w:rsidP="004B161B">
      <w:pPr>
        <w:numPr>
          <w:ilvl w:val="0"/>
          <w:numId w:val="77"/>
        </w:numPr>
        <w:spacing w:before="60" w:line="264" w:lineRule="auto"/>
        <w:ind w:left="1418" w:hanging="284"/>
        <w:jc w:val="both"/>
        <w:rPr>
          <w:rFonts w:ascii="Arial" w:hAnsi="Arial" w:cs="Arial"/>
          <w:sz w:val="22"/>
          <w:szCs w:val="22"/>
        </w:rPr>
      </w:pPr>
      <w:r w:rsidRPr="00C37DFD">
        <w:rPr>
          <w:rFonts w:ascii="Arial" w:hAnsi="Arial" w:cs="Arial"/>
          <w:bCs/>
          <w:sz w:val="22"/>
          <w:szCs w:val="22"/>
        </w:rPr>
        <w:t xml:space="preserve">przez teren o symbolu </w:t>
      </w:r>
      <w:r w:rsidR="00A43B5B" w:rsidRPr="00C37DFD">
        <w:rPr>
          <w:rFonts w:ascii="Arial" w:hAnsi="Arial" w:cs="Arial"/>
          <w:bCs/>
          <w:sz w:val="22"/>
          <w:szCs w:val="22"/>
        </w:rPr>
        <w:t xml:space="preserve">85.UP </w:t>
      </w:r>
      <w:r w:rsidRPr="00C37DFD">
        <w:rPr>
          <w:rFonts w:ascii="Arial" w:hAnsi="Arial" w:cs="Arial"/>
          <w:bCs/>
          <w:sz w:val="22"/>
          <w:szCs w:val="22"/>
        </w:rPr>
        <w:t>przebiega napowietrzna linia elektroenergetyczna 15kV wraz z pasem ochrony funkcyjnej - obowiązują ustalenia §9 ust. 4.</w:t>
      </w:r>
    </w:p>
    <w:p w14:paraId="79C73C53" w14:textId="437BD34E" w:rsidR="004E7F2D"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2</w:t>
      </w:r>
      <w:r w:rsidR="006808CF">
        <w:rPr>
          <w:rFonts w:ascii="Arial" w:hAnsi="Arial" w:cs="Arial"/>
          <w:b/>
          <w:bCs/>
          <w:sz w:val="22"/>
          <w:szCs w:val="22"/>
          <w:u w:val="single"/>
        </w:rPr>
        <w:t>1</w:t>
      </w:r>
      <w:r w:rsidR="004E7F2D" w:rsidRPr="001C58AD">
        <w:rPr>
          <w:rFonts w:ascii="Arial" w:hAnsi="Arial" w:cs="Arial"/>
          <w:b/>
          <w:bCs/>
          <w:sz w:val="22"/>
          <w:szCs w:val="22"/>
          <w:u w:val="single"/>
        </w:rPr>
        <w:t>:</w:t>
      </w:r>
    </w:p>
    <w:p w14:paraId="6B622799" w14:textId="050DB531" w:rsidR="004E7F2D" w:rsidRPr="001C58AD" w:rsidRDefault="004E7F2D" w:rsidP="004B161B">
      <w:pPr>
        <w:numPr>
          <w:ilvl w:val="0"/>
          <w:numId w:val="143"/>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000956C7" w:rsidRPr="001C58AD">
        <w:rPr>
          <w:rFonts w:ascii="Arial" w:hAnsi="Arial" w:cs="Arial"/>
          <w:b/>
          <w:lang w:val="en-US"/>
        </w:rPr>
        <w:t>1</w:t>
      </w:r>
      <w:r w:rsidR="000956C7">
        <w:rPr>
          <w:rFonts w:ascii="Arial" w:hAnsi="Arial" w:cs="Arial"/>
          <w:b/>
          <w:lang w:val="en-US"/>
        </w:rPr>
        <w:t>01</w:t>
      </w:r>
      <w:r w:rsidRPr="001C58AD">
        <w:rPr>
          <w:rFonts w:ascii="Arial" w:hAnsi="Arial" w:cs="Arial"/>
          <w:b/>
          <w:lang w:val="en-US"/>
        </w:rPr>
        <w:t>.UP;</w:t>
      </w:r>
    </w:p>
    <w:p w14:paraId="2F9604B4" w14:textId="6B7F1CC2" w:rsidR="004E7F2D" w:rsidRPr="001C58AD" w:rsidRDefault="004E7F2D" w:rsidP="004B161B">
      <w:pPr>
        <w:numPr>
          <w:ilvl w:val="0"/>
          <w:numId w:val="143"/>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UP – tereny zabudowy usługowej lub obiektów produkcyjnych, składów i magazynów:</w:t>
      </w:r>
    </w:p>
    <w:p w14:paraId="293F4B6D" w14:textId="77777777" w:rsidR="004E7F2D" w:rsidRPr="001C58AD" w:rsidRDefault="004E7F2D" w:rsidP="004B161B">
      <w:pPr>
        <w:numPr>
          <w:ilvl w:val="0"/>
          <w:numId w:val="120"/>
        </w:numPr>
        <w:tabs>
          <w:tab w:val="clear" w:pos="1996"/>
          <w:tab w:val="num" w:pos="993"/>
        </w:tabs>
        <w:spacing w:before="60" w:line="264" w:lineRule="auto"/>
        <w:ind w:hanging="1287"/>
        <w:jc w:val="both"/>
        <w:rPr>
          <w:rFonts w:ascii="Arial" w:hAnsi="Arial" w:cs="Arial"/>
          <w:sz w:val="22"/>
          <w:szCs w:val="22"/>
        </w:rPr>
      </w:pPr>
      <w:r w:rsidRPr="001C58AD">
        <w:rPr>
          <w:rFonts w:ascii="Arial" w:hAnsi="Arial" w:cs="Arial"/>
          <w:sz w:val="22"/>
          <w:szCs w:val="22"/>
        </w:rPr>
        <w:t>dopuszczalne formy zabudowy i zagospodarowania:</w:t>
      </w:r>
    </w:p>
    <w:p w14:paraId="7C3D6CDC" w14:textId="77777777" w:rsidR="004E7F2D" w:rsidRPr="001C58AD" w:rsidRDefault="004E7F2D"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lokalizacja budynków usługowych,</w:t>
      </w:r>
    </w:p>
    <w:p w14:paraId="5B863313" w14:textId="77777777" w:rsidR="004E7F2D" w:rsidRPr="001C58AD" w:rsidRDefault="004E7F2D"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budynki i obiekty przemysłowe, produkcyjne w tym obiekty składowe, magazynowe i rzemiosło,</w:t>
      </w:r>
    </w:p>
    <w:p w14:paraId="4662432F" w14:textId="77777777" w:rsidR="004E7F2D" w:rsidRPr="00FB4E88" w:rsidRDefault="004E7F2D"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bCs/>
        </w:rPr>
        <w:t>lokalizacja budynków o funkcji mieszanej – usługowo - produkcyjnej</w:t>
      </w:r>
      <w:r w:rsidRPr="001C58AD">
        <w:rPr>
          <w:rFonts w:ascii="Arial" w:hAnsi="Arial" w:cs="Arial"/>
        </w:rPr>
        <w:t xml:space="preserve">, przy czym nie ustala się proporcji pomiędzy funkcją </w:t>
      </w:r>
      <w:r w:rsidR="00F87FF7" w:rsidRPr="001C58AD">
        <w:rPr>
          <w:rFonts w:ascii="Arial" w:hAnsi="Arial" w:cs="Arial"/>
        </w:rPr>
        <w:t>usługową a produkcyjną</w:t>
      </w:r>
      <w:r w:rsidRPr="001C58AD">
        <w:rPr>
          <w:rFonts w:ascii="Arial" w:hAnsi="Arial" w:cs="Arial"/>
          <w:bCs/>
        </w:rPr>
        <w:t>,</w:t>
      </w:r>
    </w:p>
    <w:p w14:paraId="67165122" w14:textId="77777777" w:rsidR="00FB4E88" w:rsidRDefault="00FB4E88"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3B0EC2">
        <w:rPr>
          <w:rFonts w:ascii="Arial" w:hAnsi="Arial" w:cs="Arial"/>
        </w:rPr>
        <w:t xml:space="preserve">lokalizacja urządzeń </w:t>
      </w:r>
      <w:r w:rsidRPr="003B0EC2">
        <w:rPr>
          <w:rStyle w:val="markedcontent"/>
          <w:rFonts w:ascii="Arial" w:hAnsi="Arial" w:cs="Arial"/>
        </w:rPr>
        <w:t xml:space="preserve">wytwarzających energię z odnawialnych źródeł energii, w tym o mocy zainstalowanej większej niż 500 kW w postaci </w:t>
      </w:r>
      <w:r w:rsidRPr="003B0EC2">
        <w:rPr>
          <w:rFonts w:ascii="Arial" w:hAnsi="Arial" w:cs="Arial"/>
        </w:rPr>
        <w:t xml:space="preserve">wolnostojących paneli fotowoltaicznych wraz z ich strefą ochronną </w:t>
      </w:r>
      <w:r w:rsidRPr="003B0EC2">
        <w:rPr>
          <w:rFonts w:ascii="Arial" w:hAnsi="Arial" w:cs="Arial"/>
          <w:color w:val="000000"/>
        </w:rPr>
        <w:t>związaną z ograniczeniami w zabudowie oraz zagospodarowaniu i użytkowaniu terenu</w:t>
      </w:r>
      <w:r w:rsidRPr="003B0EC2">
        <w:rPr>
          <w:rFonts w:ascii="Arial" w:hAnsi="Arial" w:cs="Arial"/>
        </w:rPr>
        <w:t>,</w:t>
      </w:r>
    </w:p>
    <w:p w14:paraId="5E337D29" w14:textId="77777777" w:rsidR="00FB4E88" w:rsidRPr="001C58AD" w:rsidRDefault="00FB4E88"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3B0EC2">
        <w:rPr>
          <w:rFonts w:ascii="Arial" w:hAnsi="Arial" w:cs="Arial"/>
        </w:rPr>
        <w:t xml:space="preserve">lokalizacja obiektów budowlanych i urządzeń towarzyszących stanowiących całość techniczno-użytkową z urządzeniami </w:t>
      </w:r>
      <w:r w:rsidRPr="003B0EC2">
        <w:rPr>
          <w:rStyle w:val="markedcontent"/>
          <w:rFonts w:ascii="Arial" w:hAnsi="Arial" w:cs="Arial"/>
        </w:rPr>
        <w:t>wytwarzającymi energię z odnawialnych źródeł energii, w tym magazynów energii,</w:t>
      </w:r>
    </w:p>
    <w:p w14:paraId="42B82F66" w14:textId="59470858" w:rsidR="004E7F2D" w:rsidRPr="001C58AD" w:rsidRDefault="00A43B5B"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Pr>
          <w:rFonts w:ascii="Arial" w:hAnsi="Arial" w:cs="Arial"/>
        </w:rPr>
        <w:t>obiekty i urządzenia towarzyszące</w:t>
      </w:r>
      <w:r w:rsidR="004E7F2D" w:rsidRPr="001C58AD">
        <w:rPr>
          <w:rFonts w:ascii="Arial" w:hAnsi="Arial" w:cs="Arial"/>
        </w:rPr>
        <w:t xml:space="preserve">, </w:t>
      </w:r>
    </w:p>
    <w:p w14:paraId="2EFF4747" w14:textId="05678FDC" w:rsidR="004E7F2D" w:rsidRPr="001C58AD" w:rsidRDefault="004E7F2D"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zieleń towarzysząca, dojścia, dojazdy, drogi wewnętrzne, wyposażenie terenu, miejsca parkingowe</w:t>
      </w:r>
      <w:r w:rsidR="00E71EC7">
        <w:rPr>
          <w:rFonts w:ascii="Arial" w:hAnsi="Arial" w:cs="Arial"/>
        </w:rPr>
        <w:t>,</w:t>
      </w:r>
      <w:r w:rsidRPr="001C58AD">
        <w:rPr>
          <w:rFonts w:ascii="Arial" w:hAnsi="Arial" w:cs="Arial"/>
        </w:rPr>
        <w:t xml:space="preserve"> infrastruktura techniczna, urządzenia i obiekty związane z</w:t>
      </w:r>
      <w:r w:rsidR="00E71EC7">
        <w:rPr>
          <w:rFonts w:ascii="Arial" w:hAnsi="Arial" w:cs="Arial"/>
        </w:rPr>
        <w:t> </w:t>
      </w:r>
      <w:r w:rsidRPr="001C58AD">
        <w:rPr>
          <w:rFonts w:ascii="Arial" w:hAnsi="Arial" w:cs="Arial"/>
        </w:rPr>
        <w:t>retencją i odprowadzeniem wód opadowych</w:t>
      </w:r>
      <w:r w:rsidR="00A43B5B">
        <w:rPr>
          <w:rFonts w:ascii="Arial" w:hAnsi="Arial" w:cs="Arial"/>
        </w:rPr>
        <w:t>;</w:t>
      </w:r>
    </w:p>
    <w:p w14:paraId="482BE01D" w14:textId="77777777" w:rsidR="004E7F2D" w:rsidRPr="001C58AD" w:rsidRDefault="004E7F2D" w:rsidP="004B161B">
      <w:pPr>
        <w:numPr>
          <w:ilvl w:val="0"/>
          <w:numId w:val="14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56419F43" w14:textId="7EC1250F" w:rsidR="004E7F2D" w:rsidRPr="001C58AD" w:rsidRDefault="004E7F2D" w:rsidP="004B161B">
      <w:pPr>
        <w:numPr>
          <w:ilvl w:val="0"/>
          <w:numId w:val="144"/>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2E87A84E" w14:textId="23428669" w:rsidR="004E7F2D" w:rsidRPr="001C58AD" w:rsidRDefault="004E7F2D" w:rsidP="004B161B">
      <w:pPr>
        <w:numPr>
          <w:ilvl w:val="0"/>
          <w:numId w:val="144"/>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3D4585" w:rsidRPr="001C58AD">
        <w:rPr>
          <w:rFonts w:ascii="Arial" w:hAnsi="Arial" w:cs="Arial"/>
          <w:sz w:val="22"/>
          <w:szCs w:val="22"/>
        </w:rPr>
        <w:t xml:space="preserve"> </w:t>
      </w:r>
      <w:r w:rsidR="00A43B5B">
        <w:rPr>
          <w:rFonts w:ascii="Arial" w:eastAsia="Calibri" w:hAnsi="Arial" w:cs="Arial"/>
          <w:bCs/>
          <w:sz w:val="22"/>
          <w:szCs w:val="22"/>
          <w:lang w:eastAsia="en-US"/>
        </w:rPr>
        <w:t>6</w:t>
      </w:r>
      <w:r w:rsidRPr="001C58AD">
        <w:rPr>
          <w:rFonts w:ascii="Arial" w:eastAsia="Calibri" w:hAnsi="Arial" w:cs="Arial"/>
          <w:bCs/>
          <w:sz w:val="22"/>
          <w:szCs w:val="22"/>
          <w:lang w:eastAsia="en-US"/>
        </w:rPr>
        <w:t>0%,</w:t>
      </w:r>
    </w:p>
    <w:p w14:paraId="25507F72" w14:textId="77777777" w:rsidR="004E7F2D" w:rsidRPr="001C58AD" w:rsidRDefault="004E7F2D" w:rsidP="004B161B">
      <w:pPr>
        <w:numPr>
          <w:ilvl w:val="0"/>
          <w:numId w:val="144"/>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10%, </w:t>
      </w:r>
    </w:p>
    <w:p w14:paraId="1C35FA5A" w14:textId="4A2B3D77" w:rsidR="004E7F2D" w:rsidRPr="001C58AD" w:rsidRDefault="004E7F2D" w:rsidP="004B161B">
      <w:pPr>
        <w:numPr>
          <w:ilvl w:val="0"/>
          <w:numId w:val="144"/>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A43B5B">
        <w:rPr>
          <w:rFonts w:ascii="Arial" w:hAnsi="Arial" w:cs="Arial"/>
          <w:sz w:val="22"/>
          <w:szCs w:val="22"/>
        </w:rPr>
        <w:t>1,8;</w:t>
      </w:r>
    </w:p>
    <w:p w14:paraId="5DD2228A" w14:textId="77777777" w:rsidR="004E7F2D" w:rsidRPr="001C58AD" w:rsidRDefault="004E7F2D" w:rsidP="004B161B">
      <w:pPr>
        <w:numPr>
          <w:ilvl w:val="0"/>
          <w:numId w:val="14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6183EBC9" w14:textId="77777777" w:rsidR="004E7F2D" w:rsidRPr="001C58AD" w:rsidRDefault="004E7F2D"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 dopuszczonych budynków i obiektów:</w:t>
      </w:r>
    </w:p>
    <w:p w14:paraId="1CF96E31" w14:textId="77777777" w:rsidR="004E7F2D" w:rsidRPr="001C58AD" w:rsidRDefault="004E7F2D" w:rsidP="004B161B">
      <w:pPr>
        <w:pStyle w:val="Akapitzlist"/>
        <w:numPr>
          <w:ilvl w:val="0"/>
          <w:numId w:val="73"/>
        </w:numPr>
        <w:tabs>
          <w:tab w:val="clear" w:pos="1996"/>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maksymalna wysokość – 12m</w:t>
      </w:r>
      <w:r w:rsidRPr="001C58AD">
        <w:t>,</w:t>
      </w:r>
    </w:p>
    <w:p w14:paraId="2804FE0E" w14:textId="26B093EB" w:rsidR="004E7F2D" w:rsidRPr="001C58AD" w:rsidRDefault="004E7F2D" w:rsidP="004B161B">
      <w:pPr>
        <w:pStyle w:val="Akapitzlist"/>
        <w:numPr>
          <w:ilvl w:val="0"/>
          <w:numId w:val="73"/>
        </w:numPr>
        <w:tabs>
          <w:tab w:val="clear" w:pos="1996"/>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 nad główną bryłą budynku dach stromy - dwuspadowy o</w:t>
      </w:r>
      <w:r w:rsidR="00C2310C">
        <w:rPr>
          <w:rFonts w:ascii="Arial" w:hAnsi="Arial" w:cs="Arial"/>
        </w:rPr>
        <w:t> </w:t>
      </w:r>
      <w:r w:rsidRPr="001C58AD">
        <w:rPr>
          <w:rFonts w:ascii="Arial" w:hAnsi="Arial" w:cs="Arial"/>
        </w:rPr>
        <w:t>kącie nachylenia głównych połaci dachu w przedziale 40-45</w:t>
      </w:r>
      <w:r w:rsidRPr="001C58AD">
        <w:rPr>
          <w:rFonts w:ascii="Arial" w:hAnsi="Arial" w:cs="Arial"/>
          <w:vertAlign w:val="superscript"/>
        </w:rPr>
        <w:t>0</w:t>
      </w:r>
      <w:r w:rsidRPr="001C58AD">
        <w:rPr>
          <w:rFonts w:ascii="Arial" w:hAnsi="Arial" w:cs="Arial"/>
        </w:rPr>
        <w:t>,</w:t>
      </w:r>
      <w:r w:rsidR="00B051C3" w:rsidRPr="00B051C3">
        <w:t xml:space="preserve"> </w:t>
      </w:r>
      <w:r w:rsidR="00B051C3" w:rsidRPr="00B051C3">
        <w:rPr>
          <w:rFonts w:ascii="Arial" w:hAnsi="Arial" w:cs="Arial"/>
        </w:rPr>
        <w:t>dopuszcza się również zastosowanie dachu o kącie pochylenia połaci dachowych w</w:t>
      </w:r>
      <w:r w:rsidR="00C2310C">
        <w:rPr>
          <w:rFonts w:ascii="Arial" w:hAnsi="Arial" w:cs="Arial"/>
        </w:rPr>
        <w:t> </w:t>
      </w:r>
      <w:r w:rsidR="00B051C3" w:rsidRPr="00B051C3">
        <w:rPr>
          <w:rFonts w:ascii="Arial" w:hAnsi="Arial" w:cs="Arial"/>
        </w:rPr>
        <w:t>przedziale 18-22</w:t>
      </w:r>
      <w:r w:rsidR="00B051C3">
        <w:rPr>
          <w:rFonts w:ascii="Arial" w:hAnsi="Arial" w:cs="Arial"/>
          <w:vertAlign w:val="superscript"/>
        </w:rPr>
        <w:t>0</w:t>
      </w:r>
      <w:r w:rsidR="00B051C3" w:rsidRPr="00B051C3">
        <w:rPr>
          <w:rFonts w:ascii="Arial" w:hAnsi="Arial" w:cs="Arial"/>
        </w:rPr>
        <w:t xml:space="preserve"> na ściance kolankowej o wysokości </w:t>
      </w:r>
      <w:r w:rsidR="005974DE">
        <w:rPr>
          <w:rFonts w:ascii="Arial" w:hAnsi="Arial" w:cs="Arial"/>
        </w:rPr>
        <w:t xml:space="preserve">w przedziale </w:t>
      </w:r>
      <w:r w:rsidR="005974DE" w:rsidRPr="00B051C3">
        <w:rPr>
          <w:rFonts w:ascii="Arial" w:hAnsi="Arial" w:cs="Arial"/>
        </w:rPr>
        <w:t>1</w:t>
      </w:r>
      <w:r w:rsidR="005974DE">
        <w:rPr>
          <w:rFonts w:ascii="Arial" w:hAnsi="Arial" w:cs="Arial"/>
        </w:rPr>
        <w:t>,0</w:t>
      </w:r>
      <w:r w:rsidR="00B051C3" w:rsidRPr="00B051C3">
        <w:rPr>
          <w:rFonts w:ascii="Arial" w:hAnsi="Arial" w:cs="Arial"/>
        </w:rPr>
        <w:t xml:space="preserve"> -1,8m,</w:t>
      </w:r>
    </w:p>
    <w:p w14:paraId="62933806" w14:textId="2E13FD3F" w:rsidR="004E7F2D" w:rsidRPr="001C58AD" w:rsidRDefault="004E7F2D"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dla</w:t>
      </w:r>
      <w:r w:rsidR="00A43B5B">
        <w:rPr>
          <w:rFonts w:ascii="Arial" w:hAnsi="Arial" w:cs="Arial"/>
          <w:sz w:val="22"/>
          <w:szCs w:val="22"/>
        </w:rPr>
        <w:t xml:space="preserve"> obiektów i urządzeń towarzyszących</w:t>
      </w:r>
      <w:r w:rsidRPr="001C58AD">
        <w:rPr>
          <w:rFonts w:ascii="Arial" w:hAnsi="Arial" w:cs="Arial"/>
          <w:sz w:val="22"/>
          <w:szCs w:val="22"/>
        </w:rPr>
        <w:t>:</w:t>
      </w:r>
    </w:p>
    <w:p w14:paraId="44D92F52" w14:textId="77777777" w:rsidR="004E7F2D" w:rsidRPr="001C58AD" w:rsidRDefault="004E7F2D"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6 m,</w:t>
      </w:r>
    </w:p>
    <w:p w14:paraId="5AF94144" w14:textId="77777777" w:rsidR="004E7F2D" w:rsidRPr="001C58AD" w:rsidRDefault="004E7F2D"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dachy dowolne,</w:t>
      </w:r>
    </w:p>
    <w:p w14:paraId="1BC1E20E" w14:textId="7809F5CD" w:rsidR="00C1729A" w:rsidRDefault="00C1729A" w:rsidP="004B161B">
      <w:pPr>
        <w:numPr>
          <w:ilvl w:val="2"/>
          <w:numId w:val="36"/>
        </w:numPr>
        <w:spacing w:before="60" w:line="264" w:lineRule="auto"/>
        <w:ind w:left="1418" w:hanging="284"/>
        <w:jc w:val="both"/>
        <w:rPr>
          <w:rFonts w:ascii="Arial" w:hAnsi="Arial" w:cs="Arial"/>
          <w:sz w:val="22"/>
          <w:szCs w:val="22"/>
        </w:rPr>
      </w:pPr>
      <w:r w:rsidRPr="00C1729A">
        <w:rPr>
          <w:rFonts w:ascii="Arial" w:hAnsi="Arial" w:cs="Arial"/>
          <w:sz w:val="22"/>
          <w:szCs w:val="22"/>
        </w:rPr>
        <w:t>dla paneli fotowoltaicznych - maksymalna wysokość 6 m, geometria dachów – nie dotyczy,</w:t>
      </w:r>
    </w:p>
    <w:p w14:paraId="53030AC2" w14:textId="05DA1E1D" w:rsidR="004E7F2D" w:rsidRPr="001C58AD" w:rsidRDefault="004E7F2D"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w przypadku odbudowy, przebudowy, rozbudowy lub remontu istniejących budynków o gabarytach innych niż określone w ustaleniach planu dopuszcza się pozostawienie gabarytów budynków i geometrii dachu jak w stanie istniejącym</w:t>
      </w:r>
      <w:r w:rsidR="00A43B5B">
        <w:rPr>
          <w:rFonts w:ascii="Arial" w:hAnsi="Arial" w:cs="Arial"/>
          <w:sz w:val="22"/>
          <w:szCs w:val="22"/>
        </w:rPr>
        <w:t>;</w:t>
      </w:r>
    </w:p>
    <w:p w14:paraId="36C0918A" w14:textId="77777777" w:rsidR="004E7F2D" w:rsidRPr="001C58AD" w:rsidRDefault="004E7F2D" w:rsidP="004B161B">
      <w:pPr>
        <w:numPr>
          <w:ilvl w:val="0"/>
          <w:numId w:val="143"/>
        </w:numPr>
        <w:spacing w:before="60" w:line="264" w:lineRule="auto"/>
        <w:ind w:left="993" w:hanging="567"/>
        <w:jc w:val="both"/>
        <w:rPr>
          <w:rFonts w:ascii="Arial" w:hAnsi="Arial" w:cs="Arial"/>
          <w:bCs/>
        </w:rPr>
      </w:pPr>
      <w:r w:rsidRPr="001C58AD">
        <w:rPr>
          <w:rFonts w:ascii="Arial" w:hAnsi="Arial" w:cs="Arial"/>
          <w:b/>
          <w:bCs/>
          <w:sz w:val="22"/>
          <w:szCs w:val="22"/>
        </w:rPr>
        <w:t>szczególne warunki zagospodarowania terenów oraz ograniczenia ich użytkowania, w tym zakaz zabudowy:</w:t>
      </w:r>
    </w:p>
    <w:p w14:paraId="149C258A" w14:textId="77777777" w:rsidR="004E7F2D" w:rsidRPr="001C58AD" w:rsidRDefault="004E7F2D" w:rsidP="004B161B">
      <w:pPr>
        <w:pStyle w:val="Akapitzlist"/>
        <w:numPr>
          <w:ilvl w:val="0"/>
          <w:numId w:val="145"/>
        </w:numPr>
        <w:spacing w:before="60" w:after="0" w:line="264" w:lineRule="auto"/>
        <w:ind w:left="1418" w:hanging="284"/>
        <w:contextualSpacing w:val="0"/>
        <w:jc w:val="both"/>
        <w:rPr>
          <w:rFonts w:ascii="Arial" w:hAnsi="Arial" w:cs="Arial"/>
        </w:rPr>
      </w:pPr>
      <w:r w:rsidRPr="001C58AD">
        <w:rPr>
          <w:rFonts w:ascii="Arial" w:hAnsi="Arial" w:cs="Arial"/>
        </w:rPr>
        <w:t xml:space="preserve">w terenie znajduje się obiekt ujęty w ewidencji zabytków - </w:t>
      </w:r>
      <w:r w:rsidRPr="001C58AD">
        <w:rPr>
          <w:rFonts w:ascii="Arial" w:hAnsi="Arial" w:cs="Arial"/>
          <w:bCs/>
        </w:rPr>
        <w:t>obowiązują ustalenia §6 ust. 2 pkt 1,</w:t>
      </w:r>
    </w:p>
    <w:p w14:paraId="16725842" w14:textId="406B0C39" w:rsidR="0032101F" w:rsidRPr="00A176AF" w:rsidRDefault="004E7F2D" w:rsidP="004B161B">
      <w:pPr>
        <w:pStyle w:val="Akapitzlist"/>
        <w:numPr>
          <w:ilvl w:val="0"/>
          <w:numId w:val="145"/>
        </w:numPr>
        <w:spacing w:before="60" w:after="0" w:line="264" w:lineRule="auto"/>
        <w:ind w:left="1418" w:hanging="284"/>
        <w:contextualSpacing w:val="0"/>
        <w:jc w:val="both"/>
        <w:rPr>
          <w:rFonts w:ascii="Arial" w:hAnsi="Arial" w:cs="Arial"/>
        </w:rPr>
      </w:pPr>
      <w:r w:rsidRPr="001C58AD">
        <w:rPr>
          <w:rFonts w:ascii="Arial" w:hAnsi="Arial" w:cs="Arial"/>
          <w:bCs/>
        </w:rPr>
        <w:t>teren w zasięgu strefy ochrony konserwatorskiej układu ruralistycznego wsi Cedry Wielkie - obowi</w:t>
      </w:r>
      <w:r w:rsidR="003D4585" w:rsidRPr="001C58AD">
        <w:rPr>
          <w:rFonts w:ascii="Arial" w:hAnsi="Arial" w:cs="Arial"/>
          <w:bCs/>
        </w:rPr>
        <w:t>ązują ustalenia §6 ust. 2 pkt 5</w:t>
      </w:r>
      <w:r w:rsidR="00A43B5B">
        <w:rPr>
          <w:rFonts w:ascii="Arial" w:hAnsi="Arial" w:cs="Arial"/>
          <w:bCs/>
        </w:rPr>
        <w:t>,</w:t>
      </w:r>
    </w:p>
    <w:p w14:paraId="7707D493" w14:textId="6836637A" w:rsidR="00A43B5B" w:rsidRPr="00C37DFD" w:rsidRDefault="0032101F" w:rsidP="004B161B">
      <w:pPr>
        <w:pStyle w:val="Akapitzlist"/>
        <w:numPr>
          <w:ilvl w:val="0"/>
          <w:numId w:val="145"/>
        </w:numPr>
        <w:spacing w:before="60" w:after="0" w:line="264" w:lineRule="auto"/>
        <w:ind w:left="1418" w:hanging="284"/>
        <w:contextualSpacing w:val="0"/>
        <w:jc w:val="both"/>
        <w:rPr>
          <w:rFonts w:ascii="Arial" w:hAnsi="Arial" w:cs="Arial"/>
        </w:rPr>
      </w:pPr>
      <w:r w:rsidRPr="00C37DFD">
        <w:rPr>
          <w:rFonts w:ascii="Arial" w:hAnsi="Arial" w:cs="Arial"/>
          <w:bCs/>
        </w:rPr>
        <w:t>teren znajduje się w zasięgu strefy ochrony konserwatorskiej stanowiska archeologicznego ujętego w ewidencji zabytków – strefa lokacji historycznej wsi Cedry Wielkie - obowiązują ustalenia §6 ust. 2 pkt 9.</w:t>
      </w:r>
    </w:p>
    <w:p w14:paraId="7DB3C3E6" w14:textId="65C0BEE5" w:rsidR="00086AB3"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2</w:t>
      </w:r>
      <w:r w:rsidR="006808CF">
        <w:rPr>
          <w:rFonts w:ascii="Arial" w:hAnsi="Arial" w:cs="Arial"/>
          <w:b/>
          <w:bCs/>
          <w:sz w:val="22"/>
          <w:szCs w:val="22"/>
          <w:u w:val="single"/>
        </w:rPr>
        <w:t>2</w:t>
      </w:r>
      <w:r w:rsidR="00086AB3" w:rsidRPr="001C58AD">
        <w:rPr>
          <w:rFonts w:ascii="Arial" w:hAnsi="Arial" w:cs="Arial"/>
          <w:b/>
          <w:bCs/>
          <w:sz w:val="22"/>
          <w:szCs w:val="22"/>
          <w:u w:val="single"/>
        </w:rPr>
        <w:t>:</w:t>
      </w:r>
    </w:p>
    <w:p w14:paraId="746F42B1" w14:textId="2E684F61" w:rsidR="00086AB3" w:rsidRPr="001C58AD" w:rsidRDefault="00086AB3" w:rsidP="004B161B">
      <w:pPr>
        <w:numPr>
          <w:ilvl w:val="0"/>
          <w:numId w:val="90"/>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43.ZP,</w:t>
      </w:r>
      <w:r w:rsidR="00BB0210">
        <w:rPr>
          <w:rFonts w:ascii="Arial" w:hAnsi="Arial" w:cs="Arial"/>
          <w:b/>
        </w:rPr>
        <w:t xml:space="preserve"> 59.ZP,</w:t>
      </w:r>
      <w:r w:rsidRPr="001C58AD">
        <w:rPr>
          <w:rFonts w:ascii="Arial" w:hAnsi="Arial" w:cs="Arial"/>
          <w:b/>
        </w:rPr>
        <w:t xml:space="preserve"> 107.ZP, 115.ZP, 116.ZP;</w:t>
      </w:r>
    </w:p>
    <w:p w14:paraId="6B5E6F1E" w14:textId="77777777" w:rsidR="00086AB3" w:rsidRPr="001C58AD" w:rsidRDefault="00086AB3" w:rsidP="004B161B">
      <w:pPr>
        <w:numPr>
          <w:ilvl w:val="0"/>
          <w:numId w:val="90"/>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ZP – tereny zieleni urządzonej:</w:t>
      </w:r>
    </w:p>
    <w:p w14:paraId="20D9C49E" w14:textId="77777777" w:rsidR="00086AB3" w:rsidRPr="001C58AD" w:rsidRDefault="00086AB3" w:rsidP="004B161B">
      <w:pPr>
        <w:numPr>
          <w:ilvl w:val="0"/>
          <w:numId w:val="88"/>
        </w:numPr>
        <w:tabs>
          <w:tab w:val="clear" w:pos="1996"/>
          <w:tab w:val="num" w:pos="993"/>
        </w:tabs>
        <w:spacing w:before="60" w:line="264" w:lineRule="auto"/>
        <w:ind w:hanging="1287"/>
        <w:jc w:val="both"/>
        <w:rPr>
          <w:rFonts w:ascii="Arial" w:hAnsi="Arial" w:cs="Arial"/>
          <w:sz w:val="22"/>
          <w:szCs w:val="22"/>
        </w:rPr>
      </w:pPr>
      <w:r w:rsidRPr="001C58AD">
        <w:rPr>
          <w:rFonts w:ascii="Arial" w:hAnsi="Arial" w:cs="Arial"/>
          <w:sz w:val="22"/>
          <w:szCs w:val="22"/>
        </w:rPr>
        <w:t>dopuszczalne formy zabudowy i zagospodarowania:</w:t>
      </w:r>
    </w:p>
    <w:p w14:paraId="5D589878" w14:textId="77777777" w:rsidR="00086AB3" w:rsidRPr="001C58AD" w:rsidRDefault="00086AB3"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zieleń naturalna i zieleń komponowana,</w:t>
      </w:r>
    </w:p>
    <w:p w14:paraId="2ADE20D7" w14:textId="77777777" w:rsidR="00086AB3" w:rsidRPr="001C58AD" w:rsidRDefault="00086AB3"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naturalne i sztuczne zbiorniki wodne,</w:t>
      </w:r>
      <w:r w:rsidR="00FD618E" w:rsidRPr="001C58AD">
        <w:rPr>
          <w:rFonts w:ascii="Arial" w:hAnsi="Arial" w:cs="Arial"/>
        </w:rPr>
        <w:t xml:space="preserve"> pomosty, kładki,</w:t>
      </w:r>
    </w:p>
    <w:p w14:paraId="269EAB81" w14:textId="77777777" w:rsidR="00086AB3" w:rsidRPr="001C58AD" w:rsidRDefault="00086AB3"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ścieżki piesze i rowerowe,</w:t>
      </w:r>
    </w:p>
    <w:p w14:paraId="30262DB6" w14:textId="77777777" w:rsidR="00086AB3" w:rsidRPr="001C58AD" w:rsidRDefault="00086AB3"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ogólnodostępne miejsca spotkań mieszkańców, wypoczynku i rekreacji,</w:t>
      </w:r>
    </w:p>
    <w:p w14:paraId="43B45B49" w14:textId="77777777" w:rsidR="00086AB3" w:rsidRPr="001C58AD" w:rsidRDefault="00086AB3"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place zabaw dla dzieci, siłownie zewnętrzne, tereny z innymi urządzeniami rekreacyjnymi,</w:t>
      </w:r>
    </w:p>
    <w:p w14:paraId="791ED3E3" w14:textId="70D6FF3B" w:rsidR="00FD618E" w:rsidRPr="001C58AD" w:rsidRDefault="00FD618E"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budynki</w:t>
      </w:r>
      <w:r w:rsidR="0032101F">
        <w:rPr>
          <w:rFonts w:ascii="Arial" w:hAnsi="Arial" w:cs="Arial"/>
        </w:rPr>
        <w:t xml:space="preserve"> </w:t>
      </w:r>
      <w:r w:rsidR="006B742B">
        <w:rPr>
          <w:rFonts w:ascii="Arial" w:hAnsi="Arial" w:cs="Arial"/>
        </w:rPr>
        <w:t>lub</w:t>
      </w:r>
      <w:r w:rsidR="0032101F">
        <w:rPr>
          <w:rFonts w:ascii="Arial" w:hAnsi="Arial" w:cs="Arial"/>
        </w:rPr>
        <w:t xml:space="preserve"> obiekty</w:t>
      </w:r>
      <w:r w:rsidRPr="001C58AD">
        <w:rPr>
          <w:rFonts w:ascii="Arial" w:hAnsi="Arial" w:cs="Arial"/>
        </w:rPr>
        <w:t xml:space="preserve"> towarzyszące w tym obiekty zaplecza sanitarnego,</w:t>
      </w:r>
    </w:p>
    <w:p w14:paraId="3B15F02A" w14:textId="77777777" w:rsidR="003E0996" w:rsidRPr="001C58AD" w:rsidRDefault="003E0996"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parkingi,</w:t>
      </w:r>
    </w:p>
    <w:p w14:paraId="53AB5B77" w14:textId="0B982A26" w:rsidR="00086AB3" w:rsidRPr="001C58AD" w:rsidRDefault="00086AB3" w:rsidP="004B161B">
      <w:pPr>
        <w:pStyle w:val="Akapitzlist"/>
        <w:numPr>
          <w:ilvl w:val="0"/>
          <w:numId w:val="42"/>
        </w:numPr>
        <w:spacing w:before="60" w:after="0" w:line="264" w:lineRule="auto"/>
        <w:ind w:left="1418" w:hanging="284"/>
        <w:contextualSpacing w:val="0"/>
        <w:jc w:val="both"/>
        <w:rPr>
          <w:rFonts w:ascii="Arial" w:hAnsi="Arial" w:cs="Arial"/>
        </w:rPr>
      </w:pPr>
      <w:r w:rsidRPr="001C58AD">
        <w:rPr>
          <w:rFonts w:ascii="Arial" w:hAnsi="Arial" w:cs="Arial"/>
        </w:rPr>
        <w:t>sieci, urządzenia</w:t>
      </w:r>
      <w:r w:rsidR="006B742B">
        <w:rPr>
          <w:rFonts w:ascii="Arial" w:hAnsi="Arial" w:cs="Arial"/>
        </w:rPr>
        <w:t xml:space="preserve"> </w:t>
      </w:r>
      <w:r w:rsidR="00E71EC7">
        <w:rPr>
          <w:rFonts w:ascii="Arial" w:hAnsi="Arial" w:cs="Arial"/>
        </w:rPr>
        <w:t>lub</w:t>
      </w:r>
      <w:r w:rsidRPr="001C58AD">
        <w:rPr>
          <w:rFonts w:ascii="Arial" w:hAnsi="Arial" w:cs="Arial"/>
        </w:rPr>
        <w:t xml:space="preserve"> obiekty infrastruktury technicznej;</w:t>
      </w:r>
    </w:p>
    <w:p w14:paraId="6FE0C6C2" w14:textId="77777777" w:rsidR="00086AB3" w:rsidRPr="001C58AD" w:rsidRDefault="00086AB3" w:rsidP="004B161B">
      <w:pPr>
        <w:numPr>
          <w:ilvl w:val="0"/>
          <w:numId w:val="9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1D35FB36" w14:textId="77777777" w:rsidR="00086AB3" w:rsidRPr="001C58AD" w:rsidRDefault="00086AB3" w:rsidP="004B161B">
      <w:pPr>
        <w:numPr>
          <w:ilvl w:val="0"/>
          <w:numId w:val="91"/>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 xml:space="preserve">nieprzekraczalna linia zabudowy – </w:t>
      </w:r>
      <w:r w:rsidR="003E0996" w:rsidRPr="001C58AD">
        <w:rPr>
          <w:rFonts w:ascii="Arial" w:hAnsi="Arial" w:cs="Arial"/>
          <w:sz w:val="22"/>
          <w:szCs w:val="22"/>
        </w:rPr>
        <w:t>nie określa się – sytuowanie dopuszczonych budynków wg przepisów odrębnych,</w:t>
      </w:r>
    </w:p>
    <w:p w14:paraId="3AF30E79" w14:textId="77777777" w:rsidR="00086AB3" w:rsidRPr="001C58AD" w:rsidRDefault="00086AB3" w:rsidP="004B161B">
      <w:pPr>
        <w:numPr>
          <w:ilvl w:val="0"/>
          <w:numId w:val="91"/>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3E0996" w:rsidRPr="001C58AD">
        <w:rPr>
          <w:rFonts w:ascii="Arial" w:eastAsia="Calibri" w:hAnsi="Arial" w:cs="Arial"/>
          <w:bCs/>
          <w:sz w:val="22"/>
          <w:szCs w:val="22"/>
          <w:lang w:eastAsia="en-US"/>
        </w:rPr>
        <w:t>5</w:t>
      </w:r>
      <w:r w:rsidRPr="001C58AD">
        <w:rPr>
          <w:rFonts w:ascii="Arial" w:eastAsia="Calibri" w:hAnsi="Arial" w:cs="Arial"/>
          <w:bCs/>
          <w:sz w:val="22"/>
          <w:szCs w:val="22"/>
          <w:lang w:eastAsia="en-US"/>
        </w:rPr>
        <w:t>%,</w:t>
      </w:r>
    </w:p>
    <w:p w14:paraId="197F1937" w14:textId="1997E64E" w:rsidR="00086AB3" w:rsidRPr="001C58AD" w:rsidRDefault="00086AB3" w:rsidP="004B161B">
      <w:pPr>
        <w:numPr>
          <w:ilvl w:val="0"/>
          <w:numId w:val="91"/>
        </w:numPr>
        <w:spacing w:before="60" w:line="264" w:lineRule="auto"/>
        <w:ind w:left="1418" w:hanging="284"/>
        <w:jc w:val="both"/>
        <w:rPr>
          <w:rFonts w:ascii="Arial" w:hAnsi="Arial" w:cs="Arial"/>
          <w:sz w:val="22"/>
          <w:szCs w:val="22"/>
        </w:rPr>
      </w:pPr>
      <w:r w:rsidRPr="001C58AD">
        <w:rPr>
          <w:rFonts w:ascii="Arial" w:hAnsi="Arial" w:cs="Arial"/>
          <w:sz w:val="22"/>
          <w:szCs w:val="22"/>
        </w:rPr>
        <w:t>minimalny procent powierzchni terenów biologicznie czynnych w stos</w:t>
      </w:r>
      <w:r w:rsidR="003E0996" w:rsidRPr="001C58AD">
        <w:rPr>
          <w:rFonts w:ascii="Arial" w:hAnsi="Arial" w:cs="Arial"/>
          <w:sz w:val="22"/>
          <w:szCs w:val="22"/>
        </w:rPr>
        <w:t xml:space="preserve">unku do powierzchni działki – </w:t>
      </w:r>
      <w:r w:rsidR="00AE73F9">
        <w:rPr>
          <w:rFonts w:ascii="Arial" w:hAnsi="Arial" w:cs="Arial"/>
          <w:sz w:val="22"/>
          <w:szCs w:val="22"/>
        </w:rPr>
        <w:t>7</w:t>
      </w:r>
      <w:r w:rsidRPr="001C58AD">
        <w:rPr>
          <w:rFonts w:ascii="Arial" w:hAnsi="Arial" w:cs="Arial"/>
          <w:sz w:val="22"/>
          <w:szCs w:val="22"/>
        </w:rPr>
        <w:t xml:space="preserve">0%, </w:t>
      </w:r>
    </w:p>
    <w:p w14:paraId="132C1539" w14:textId="77777777" w:rsidR="00086AB3" w:rsidRPr="001C58AD" w:rsidRDefault="00086AB3" w:rsidP="004B161B">
      <w:pPr>
        <w:numPr>
          <w:ilvl w:val="0"/>
          <w:numId w:val="9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1D36F8A9" w14:textId="533A02CC" w:rsidR="00086AB3" w:rsidRPr="001C58AD" w:rsidRDefault="003E0996"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w:t>
      </w:r>
      <w:r w:rsidR="0032101F">
        <w:rPr>
          <w:rFonts w:ascii="Arial" w:hAnsi="Arial" w:cs="Arial"/>
          <w:sz w:val="22"/>
          <w:szCs w:val="22"/>
        </w:rPr>
        <w:t>obiektów i budynków</w:t>
      </w:r>
      <w:r w:rsidRPr="001C58AD">
        <w:rPr>
          <w:rFonts w:ascii="Arial" w:hAnsi="Arial" w:cs="Arial"/>
          <w:sz w:val="22"/>
          <w:szCs w:val="22"/>
        </w:rPr>
        <w:t xml:space="preserve"> towarzyszących (w tym obiektów zaplecza sanitarnego)</w:t>
      </w:r>
      <w:r w:rsidR="00086AB3" w:rsidRPr="001C58AD">
        <w:rPr>
          <w:rFonts w:ascii="Arial" w:hAnsi="Arial" w:cs="Arial"/>
          <w:sz w:val="22"/>
          <w:szCs w:val="22"/>
        </w:rPr>
        <w:t>:</w:t>
      </w:r>
    </w:p>
    <w:p w14:paraId="60EE33C6" w14:textId="77777777" w:rsidR="00086AB3" w:rsidRPr="001C58AD" w:rsidRDefault="003E0996" w:rsidP="004B161B">
      <w:pPr>
        <w:numPr>
          <w:ilvl w:val="0"/>
          <w:numId w:val="73"/>
        </w:numPr>
        <w:tabs>
          <w:tab w:val="num" w:pos="1701"/>
        </w:tabs>
        <w:spacing w:before="60" w:line="264" w:lineRule="auto"/>
        <w:ind w:left="1701" w:hanging="284"/>
        <w:jc w:val="both"/>
        <w:rPr>
          <w:rFonts w:ascii="Arial" w:hAnsi="Arial" w:cs="Arial"/>
          <w:sz w:val="22"/>
          <w:szCs w:val="22"/>
        </w:rPr>
      </w:pPr>
      <w:r w:rsidRPr="001C58AD">
        <w:rPr>
          <w:rFonts w:ascii="Arial" w:hAnsi="Arial" w:cs="Arial"/>
          <w:sz w:val="22"/>
          <w:szCs w:val="22"/>
        </w:rPr>
        <w:t>maksymalna wysokość 6</w:t>
      </w:r>
      <w:r w:rsidR="00086AB3" w:rsidRPr="001C58AD">
        <w:rPr>
          <w:rFonts w:ascii="Arial" w:hAnsi="Arial" w:cs="Arial"/>
          <w:sz w:val="22"/>
          <w:szCs w:val="22"/>
        </w:rPr>
        <w:t> m,</w:t>
      </w:r>
    </w:p>
    <w:p w14:paraId="2D451E9A" w14:textId="77777777" w:rsidR="00086AB3" w:rsidRPr="001C58AD" w:rsidRDefault="00086AB3" w:rsidP="004B161B">
      <w:pPr>
        <w:numPr>
          <w:ilvl w:val="0"/>
          <w:numId w:val="73"/>
        </w:numPr>
        <w:tabs>
          <w:tab w:val="num" w:pos="1701"/>
        </w:tabs>
        <w:spacing w:before="60" w:line="264" w:lineRule="auto"/>
        <w:ind w:left="1701" w:hanging="283"/>
        <w:jc w:val="both"/>
        <w:rPr>
          <w:rFonts w:ascii="Arial" w:hAnsi="Arial" w:cs="Arial"/>
          <w:sz w:val="22"/>
          <w:szCs w:val="22"/>
        </w:rPr>
      </w:pPr>
      <w:r w:rsidRPr="001C58AD">
        <w:rPr>
          <w:rFonts w:ascii="Arial" w:hAnsi="Arial" w:cs="Arial"/>
          <w:sz w:val="22"/>
          <w:szCs w:val="22"/>
        </w:rPr>
        <w:t xml:space="preserve">geometria dachu: </w:t>
      </w:r>
      <w:r w:rsidR="003E0996" w:rsidRPr="001C58AD">
        <w:rPr>
          <w:rFonts w:ascii="Arial" w:hAnsi="Arial" w:cs="Arial"/>
          <w:sz w:val="22"/>
          <w:szCs w:val="22"/>
        </w:rPr>
        <w:t>dach dowolny,</w:t>
      </w:r>
    </w:p>
    <w:p w14:paraId="40EA7687" w14:textId="77777777" w:rsidR="003E0996" w:rsidRPr="001C58AD" w:rsidRDefault="00086AB3" w:rsidP="004B161B">
      <w:pPr>
        <w:numPr>
          <w:ilvl w:val="0"/>
          <w:numId w:val="9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szczególne warunki zagospodarowania terenów oraz ograniczenia ich użytkowania, w tym zakaz zabudowy:</w:t>
      </w:r>
    </w:p>
    <w:p w14:paraId="30ADB76F" w14:textId="1C3F6339" w:rsidR="00E46791" w:rsidRPr="00E46791" w:rsidRDefault="00E46791" w:rsidP="004B161B">
      <w:pPr>
        <w:pStyle w:val="Akapitzlist"/>
        <w:numPr>
          <w:ilvl w:val="0"/>
          <w:numId w:val="92"/>
        </w:numPr>
        <w:spacing w:before="60" w:after="0" w:line="264" w:lineRule="auto"/>
        <w:ind w:left="1418" w:hanging="284"/>
        <w:contextualSpacing w:val="0"/>
        <w:jc w:val="both"/>
        <w:rPr>
          <w:rFonts w:ascii="Arial" w:eastAsia="Times New Roman" w:hAnsi="Arial" w:cs="Arial"/>
          <w:b/>
          <w:bCs/>
          <w:lang w:eastAsia="pl-PL"/>
        </w:rPr>
      </w:pPr>
      <w:r w:rsidRPr="00566B56">
        <w:rPr>
          <w:rFonts w:ascii="Arial" w:hAnsi="Arial" w:cs="Arial"/>
          <w:bCs/>
        </w:rPr>
        <w:t>w teren</w:t>
      </w:r>
      <w:r>
        <w:rPr>
          <w:rFonts w:ascii="Arial" w:hAnsi="Arial" w:cs="Arial"/>
          <w:bCs/>
        </w:rPr>
        <w:t xml:space="preserve">ie o symbolu 43.ZP </w:t>
      </w:r>
      <w:r w:rsidRPr="00566B56">
        <w:rPr>
          <w:rFonts w:ascii="Arial" w:hAnsi="Arial" w:cs="Arial"/>
          <w:bCs/>
        </w:rPr>
        <w:t>występują rowy melioracyjne do ochrony i</w:t>
      </w:r>
      <w:r>
        <w:rPr>
          <w:rFonts w:ascii="Arial" w:hAnsi="Arial" w:cs="Arial"/>
          <w:bCs/>
        </w:rPr>
        <w:t> </w:t>
      </w:r>
      <w:r w:rsidRPr="00566B56">
        <w:rPr>
          <w:rFonts w:ascii="Arial" w:hAnsi="Arial" w:cs="Arial"/>
          <w:bCs/>
        </w:rPr>
        <w:t>zachowania</w:t>
      </w:r>
      <w:r>
        <w:rPr>
          <w:rFonts w:ascii="Arial" w:hAnsi="Arial" w:cs="Arial"/>
          <w:bCs/>
        </w:rPr>
        <w:t xml:space="preserve"> </w:t>
      </w:r>
      <w:r w:rsidRPr="00566B56">
        <w:rPr>
          <w:rFonts w:ascii="Arial" w:hAnsi="Arial" w:cs="Arial"/>
        </w:rPr>
        <w:t xml:space="preserve">- obowiązują ustalenia </w:t>
      </w:r>
      <w:r w:rsidRPr="00566B56">
        <w:rPr>
          <w:rFonts w:ascii="Arial" w:hAnsi="Arial" w:cs="Arial"/>
          <w:bCs/>
        </w:rPr>
        <w:t>§</w:t>
      </w:r>
      <w:r>
        <w:rPr>
          <w:rFonts w:ascii="Arial" w:hAnsi="Arial" w:cs="Arial"/>
          <w:bCs/>
        </w:rPr>
        <w:t>5</w:t>
      </w:r>
      <w:r w:rsidRPr="00566B56">
        <w:rPr>
          <w:rFonts w:ascii="Arial" w:hAnsi="Arial" w:cs="Arial"/>
          <w:bCs/>
        </w:rPr>
        <w:t xml:space="preserve"> ust. </w:t>
      </w:r>
      <w:r>
        <w:rPr>
          <w:rFonts w:ascii="Arial" w:hAnsi="Arial" w:cs="Arial"/>
          <w:bCs/>
        </w:rPr>
        <w:t>4,</w:t>
      </w:r>
    </w:p>
    <w:p w14:paraId="5182F27A" w14:textId="66283CB4" w:rsidR="0032101F" w:rsidRPr="00C37DFD" w:rsidRDefault="003E0996" w:rsidP="004B161B">
      <w:pPr>
        <w:pStyle w:val="Akapitzlist"/>
        <w:numPr>
          <w:ilvl w:val="0"/>
          <w:numId w:val="92"/>
        </w:numPr>
        <w:spacing w:before="60" w:after="0" w:line="264" w:lineRule="auto"/>
        <w:ind w:left="1418" w:hanging="284"/>
        <w:contextualSpacing w:val="0"/>
        <w:jc w:val="both"/>
        <w:rPr>
          <w:rFonts w:ascii="Arial" w:eastAsia="Times New Roman" w:hAnsi="Arial" w:cs="Arial"/>
          <w:b/>
          <w:bCs/>
          <w:lang w:eastAsia="pl-PL"/>
        </w:rPr>
      </w:pPr>
      <w:r w:rsidRPr="001C58AD">
        <w:rPr>
          <w:rFonts w:ascii="Arial" w:eastAsia="Times New Roman" w:hAnsi="Arial" w:cs="Arial"/>
          <w:bCs/>
          <w:lang w:eastAsia="pl-PL"/>
        </w:rPr>
        <w:t>tereny o symbolach 107.ZP, 115.ZP, 116.ZP znajdują się w zasięgu strefy ochrony konserwatorskiej układu ruralistycznego wsi Cedry Wielkie -   obowiązują ustalenia §6 ust. 2 pkt 5</w:t>
      </w:r>
      <w:r w:rsidR="0032101F">
        <w:rPr>
          <w:rFonts w:ascii="Arial" w:eastAsia="Times New Roman" w:hAnsi="Arial" w:cs="Arial"/>
          <w:bCs/>
          <w:lang w:eastAsia="pl-PL"/>
        </w:rPr>
        <w:t>,</w:t>
      </w:r>
    </w:p>
    <w:p w14:paraId="49E9247E" w14:textId="77777777" w:rsidR="00BB0210" w:rsidRPr="00C37DFD" w:rsidRDefault="0032101F" w:rsidP="004B161B">
      <w:pPr>
        <w:pStyle w:val="Akapitzlist"/>
        <w:numPr>
          <w:ilvl w:val="0"/>
          <w:numId w:val="92"/>
        </w:numPr>
        <w:spacing w:before="60" w:after="0" w:line="264" w:lineRule="auto"/>
        <w:ind w:left="1418" w:hanging="284"/>
        <w:contextualSpacing w:val="0"/>
        <w:jc w:val="both"/>
        <w:rPr>
          <w:rFonts w:ascii="Arial" w:eastAsia="Times New Roman" w:hAnsi="Arial" w:cs="Arial"/>
          <w:b/>
          <w:bCs/>
          <w:lang w:eastAsia="pl-PL"/>
        </w:rPr>
      </w:pPr>
      <w:bookmarkStart w:id="35" w:name="_Hlk61006266"/>
      <w:r w:rsidRPr="00C37DFD">
        <w:rPr>
          <w:rFonts w:ascii="Arial" w:hAnsi="Arial" w:cs="Arial"/>
          <w:bCs/>
        </w:rPr>
        <w:t>teren</w:t>
      </w:r>
      <w:r>
        <w:rPr>
          <w:rFonts w:ascii="Arial" w:hAnsi="Arial" w:cs="Arial"/>
          <w:bCs/>
        </w:rPr>
        <w:t>y o symbolach 107.ZP, 115.ZP i 116.ZP</w:t>
      </w:r>
      <w:r w:rsidRPr="00C37DFD">
        <w:rPr>
          <w:rFonts w:ascii="Arial" w:hAnsi="Arial" w:cs="Arial"/>
          <w:bCs/>
        </w:rPr>
        <w:t xml:space="preserve"> znajduj</w:t>
      </w:r>
      <w:r>
        <w:rPr>
          <w:rFonts w:ascii="Arial" w:hAnsi="Arial" w:cs="Arial"/>
          <w:bCs/>
        </w:rPr>
        <w:t>ą</w:t>
      </w:r>
      <w:r w:rsidRPr="00C37DFD">
        <w:rPr>
          <w:rFonts w:ascii="Arial" w:hAnsi="Arial" w:cs="Arial"/>
          <w:bCs/>
        </w:rPr>
        <w:t xml:space="preserve"> się w zasięgu strefy ochrony konserwatorskiej stanowiska archeologicznego ujętego w ewidencji zabytków – strefa lokacji historycznej wsi Cedry Wielkie - obowiązują ustalenia §6 ust. 2 pkt 9</w:t>
      </w:r>
      <w:r w:rsidR="00BB0210">
        <w:rPr>
          <w:rFonts w:ascii="Arial" w:hAnsi="Arial" w:cs="Arial"/>
          <w:bCs/>
        </w:rPr>
        <w:t>,</w:t>
      </w:r>
    </w:p>
    <w:p w14:paraId="619EC1D0" w14:textId="09B9703F" w:rsidR="00BB0210" w:rsidRPr="00C37DFD" w:rsidRDefault="00BB0210" w:rsidP="004B161B">
      <w:pPr>
        <w:pStyle w:val="Akapitzlist"/>
        <w:numPr>
          <w:ilvl w:val="0"/>
          <w:numId w:val="92"/>
        </w:numPr>
        <w:spacing w:before="60" w:after="0" w:line="264" w:lineRule="auto"/>
        <w:ind w:left="1418" w:hanging="284"/>
        <w:contextualSpacing w:val="0"/>
        <w:jc w:val="both"/>
        <w:rPr>
          <w:rFonts w:ascii="Arial" w:eastAsia="Times New Roman" w:hAnsi="Arial" w:cs="Arial"/>
          <w:lang w:eastAsia="pl-PL"/>
        </w:rPr>
      </w:pPr>
      <w:r w:rsidRPr="00C37DFD">
        <w:rPr>
          <w:rFonts w:ascii="Arial" w:hAnsi="Arial" w:cs="Arial"/>
        </w:rPr>
        <w:t>przez teren o symbolu 59.ZP przebiega napowietrzna linia elektroenergetyczna 15kV wraz z pasem ochrony funkcyjnej - obowiązują ustalenia §9 ust. 4.</w:t>
      </w:r>
    </w:p>
    <w:bookmarkEnd w:id="35"/>
    <w:p w14:paraId="7DA1A730" w14:textId="46E70673" w:rsidR="003E0996" w:rsidRPr="001C58AD" w:rsidRDefault="003E0996"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w:t>
      </w:r>
      <w:r w:rsidR="00E66FF2" w:rsidRPr="001C58AD">
        <w:rPr>
          <w:rFonts w:ascii="Arial" w:hAnsi="Arial" w:cs="Arial"/>
          <w:b/>
          <w:bCs/>
          <w:sz w:val="22"/>
          <w:szCs w:val="22"/>
          <w:u w:val="single"/>
        </w:rPr>
        <w:t xml:space="preserve"> nr 2</w:t>
      </w:r>
      <w:r w:rsidR="006808CF">
        <w:rPr>
          <w:rFonts w:ascii="Arial" w:hAnsi="Arial" w:cs="Arial"/>
          <w:b/>
          <w:bCs/>
          <w:sz w:val="22"/>
          <w:szCs w:val="22"/>
          <w:u w:val="single"/>
        </w:rPr>
        <w:t>3</w:t>
      </w:r>
      <w:r w:rsidRPr="001C58AD">
        <w:rPr>
          <w:rFonts w:ascii="Arial" w:hAnsi="Arial" w:cs="Arial"/>
          <w:b/>
          <w:bCs/>
          <w:sz w:val="22"/>
          <w:szCs w:val="22"/>
          <w:u w:val="single"/>
        </w:rPr>
        <w:t>:</w:t>
      </w:r>
    </w:p>
    <w:p w14:paraId="3D97DC31" w14:textId="77777777" w:rsidR="003E0996" w:rsidRPr="001C58AD" w:rsidRDefault="003E0996" w:rsidP="004B161B">
      <w:pPr>
        <w:numPr>
          <w:ilvl w:val="0"/>
          <w:numId w:val="93"/>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44.ZD;</w:t>
      </w:r>
    </w:p>
    <w:p w14:paraId="05E7121B" w14:textId="77777777" w:rsidR="003E0996" w:rsidRPr="001C58AD" w:rsidRDefault="003E0996" w:rsidP="004B161B">
      <w:pPr>
        <w:numPr>
          <w:ilvl w:val="0"/>
          <w:numId w:val="93"/>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ZD – tereny ogrodów działkowych:</w:t>
      </w:r>
    </w:p>
    <w:p w14:paraId="0CAE422B" w14:textId="77777777" w:rsidR="003E0996" w:rsidRPr="001C58AD" w:rsidRDefault="003E0996" w:rsidP="004B161B">
      <w:pPr>
        <w:numPr>
          <w:ilvl w:val="0"/>
          <w:numId w:val="94"/>
        </w:numPr>
        <w:tabs>
          <w:tab w:val="clear" w:pos="1996"/>
          <w:tab w:val="num" w:pos="1560"/>
        </w:tabs>
        <w:spacing w:before="60" w:line="264" w:lineRule="auto"/>
        <w:ind w:left="1560" w:hanging="426"/>
        <w:jc w:val="both"/>
        <w:rPr>
          <w:rFonts w:ascii="Arial" w:hAnsi="Arial" w:cs="Arial"/>
          <w:sz w:val="22"/>
          <w:szCs w:val="22"/>
        </w:rPr>
      </w:pPr>
      <w:r w:rsidRPr="001C58AD">
        <w:rPr>
          <w:rFonts w:ascii="Arial" w:hAnsi="Arial" w:cs="Arial"/>
          <w:sz w:val="22"/>
          <w:szCs w:val="22"/>
        </w:rPr>
        <w:t>zieleń w postaci ogrodów warzywnych i owocowych,</w:t>
      </w:r>
    </w:p>
    <w:p w14:paraId="142D337B" w14:textId="055D0E85" w:rsidR="003E0996" w:rsidRPr="001C58AD" w:rsidRDefault="003E0996" w:rsidP="004B161B">
      <w:pPr>
        <w:numPr>
          <w:ilvl w:val="0"/>
          <w:numId w:val="94"/>
        </w:numPr>
        <w:tabs>
          <w:tab w:val="clear" w:pos="1996"/>
          <w:tab w:val="num" w:pos="1560"/>
        </w:tabs>
        <w:spacing w:before="60" w:line="264" w:lineRule="auto"/>
        <w:ind w:left="1560" w:hanging="426"/>
        <w:jc w:val="both"/>
        <w:rPr>
          <w:rFonts w:ascii="Arial" w:hAnsi="Arial" w:cs="Arial"/>
          <w:sz w:val="22"/>
          <w:szCs w:val="22"/>
        </w:rPr>
      </w:pPr>
      <w:r w:rsidRPr="001C58AD">
        <w:rPr>
          <w:rFonts w:ascii="Arial" w:hAnsi="Arial" w:cs="Arial"/>
          <w:sz w:val="22"/>
          <w:szCs w:val="22"/>
        </w:rPr>
        <w:t>obiekty związane z prowadzeniem ogrodów działkowych w szczególności obiekty gospodarcze nie związane trwale z gruntem</w:t>
      </w:r>
      <w:r w:rsidR="00315D1F">
        <w:rPr>
          <w:rFonts w:ascii="Arial" w:hAnsi="Arial" w:cs="Arial"/>
          <w:sz w:val="22"/>
          <w:szCs w:val="22"/>
        </w:rPr>
        <w:t>,</w:t>
      </w:r>
      <w:r w:rsidRPr="001C58AD">
        <w:rPr>
          <w:rFonts w:ascii="Arial" w:hAnsi="Arial" w:cs="Arial"/>
          <w:sz w:val="22"/>
          <w:szCs w:val="22"/>
        </w:rPr>
        <w:t xml:space="preserve"> a wykorzystywane na potrzeby prowadzenia ogrodu działkowego,</w:t>
      </w:r>
    </w:p>
    <w:p w14:paraId="251CB094" w14:textId="77777777" w:rsidR="003E0996" w:rsidRPr="001C58AD" w:rsidRDefault="003E0996" w:rsidP="004B161B">
      <w:pPr>
        <w:numPr>
          <w:ilvl w:val="0"/>
          <w:numId w:val="94"/>
        </w:numPr>
        <w:tabs>
          <w:tab w:val="clear" w:pos="1996"/>
          <w:tab w:val="num" w:pos="1560"/>
        </w:tabs>
        <w:spacing w:before="60" w:line="264" w:lineRule="auto"/>
        <w:ind w:left="1560" w:hanging="426"/>
        <w:jc w:val="both"/>
        <w:rPr>
          <w:rFonts w:ascii="Arial" w:hAnsi="Arial" w:cs="Arial"/>
          <w:sz w:val="22"/>
          <w:szCs w:val="22"/>
        </w:rPr>
      </w:pPr>
      <w:r w:rsidRPr="001C58AD">
        <w:rPr>
          <w:rFonts w:ascii="Arial" w:hAnsi="Arial" w:cs="Arial"/>
          <w:sz w:val="22"/>
          <w:szCs w:val="22"/>
        </w:rPr>
        <w:t xml:space="preserve">zieleń towarzysząca w tym zieleń naturalna i urządzona, </w:t>
      </w:r>
    </w:p>
    <w:p w14:paraId="58AEEEC3" w14:textId="77777777" w:rsidR="003E0996" w:rsidRPr="001C58AD" w:rsidRDefault="003E0996" w:rsidP="004B161B">
      <w:pPr>
        <w:numPr>
          <w:ilvl w:val="0"/>
          <w:numId w:val="94"/>
        </w:numPr>
        <w:tabs>
          <w:tab w:val="clear" w:pos="1996"/>
          <w:tab w:val="num" w:pos="1560"/>
        </w:tabs>
        <w:spacing w:before="60" w:line="264" w:lineRule="auto"/>
        <w:ind w:left="1560" w:hanging="426"/>
        <w:jc w:val="both"/>
        <w:rPr>
          <w:rFonts w:ascii="Arial" w:hAnsi="Arial" w:cs="Arial"/>
          <w:sz w:val="22"/>
          <w:szCs w:val="22"/>
        </w:rPr>
      </w:pPr>
      <w:r w:rsidRPr="001C58AD">
        <w:rPr>
          <w:rFonts w:ascii="Arial" w:hAnsi="Arial" w:cs="Arial"/>
          <w:sz w:val="22"/>
          <w:szCs w:val="22"/>
        </w:rPr>
        <w:t>dojścia, dojazdy, drogi wewnętrzne, wyposażenie terenu, miejsca parkingowe i infrastruktura techniczna;</w:t>
      </w:r>
    </w:p>
    <w:p w14:paraId="4A0A963E" w14:textId="77777777" w:rsidR="00DA0AF3" w:rsidRPr="001C58AD" w:rsidRDefault="003E0996" w:rsidP="004B161B">
      <w:pPr>
        <w:numPr>
          <w:ilvl w:val="0"/>
          <w:numId w:val="9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r w:rsidR="00E67BA0" w:rsidRPr="001C58AD">
        <w:rPr>
          <w:rFonts w:ascii="Arial" w:hAnsi="Arial" w:cs="Arial"/>
          <w:sz w:val="22"/>
          <w:szCs w:val="22"/>
        </w:rPr>
        <w:t>minimalny procent powierzchni terenów biologicznie czynnych w stosunku do powierzchni działki – 60%</w:t>
      </w:r>
      <w:r w:rsidR="00DA0AF3" w:rsidRPr="001C58AD">
        <w:rPr>
          <w:rFonts w:ascii="Arial" w:hAnsi="Arial" w:cs="Arial"/>
          <w:bCs/>
          <w:sz w:val="22"/>
          <w:szCs w:val="22"/>
        </w:rPr>
        <w:t>;</w:t>
      </w:r>
    </w:p>
    <w:p w14:paraId="1332957A" w14:textId="17117EE0" w:rsidR="003E0996" w:rsidRPr="001C58AD" w:rsidRDefault="003E0996" w:rsidP="004B161B">
      <w:pPr>
        <w:numPr>
          <w:ilvl w:val="0"/>
          <w:numId w:val="9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r w:rsidR="00E67BA0" w:rsidRPr="001C58AD">
        <w:rPr>
          <w:rFonts w:ascii="Arial" w:hAnsi="Arial" w:cs="Arial"/>
          <w:sz w:val="22"/>
          <w:szCs w:val="22"/>
        </w:rPr>
        <w:t>maksymalna wysokość obiektów – 5m</w:t>
      </w:r>
      <w:r w:rsidR="0032101F">
        <w:rPr>
          <w:rFonts w:ascii="Arial" w:hAnsi="Arial" w:cs="Arial"/>
          <w:sz w:val="22"/>
          <w:szCs w:val="22"/>
        </w:rPr>
        <w:t>;</w:t>
      </w:r>
      <w:r w:rsidR="00E67BA0" w:rsidRPr="001C58AD">
        <w:rPr>
          <w:rFonts w:ascii="Arial" w:hAnsi="Arial" w:cs="Arial"/>
          <w:sz w:val="22"/>
          <w:szCs w:val="22"/>
        </w:rPr>
        <w:t xml:space="preserve"> </w:t>
      </w:r>
    </w:p>
    <w:p w14:paraId="169D31B4" w14:textId="653FF78D" w:rsidR="003E0996" w:rsidRPr="001C58AD" w:rsidRDefault="003E0996" w:rsidP="004B161B">
      <w:pPr>
        <w:numPr>
          <w:ilvl w:val="0"/>
          <w:numId w:val="93"/>
        </w:numPr>
        <w:spacing w:before="60" w:line="264" w:lineRule="auto"/>
        <w:ind w:left="900" w:hanging="540"/>
        <w:jc w:val="both"/>
        <w:rPr>
          <w:rFonts w:ascii="Arial" w:hAnsi="Arial" w:cs="Arial"/>
          <w:sz w:val="22"/>
          <w:szCs w:val="22"/>
        </w:rPr>
      </w:pPr>
      <w:r w:rsidRPr="001C58AD">
        <w:rPr>
          <w:rFonts w:ascii="Arial" w:hAnsi="Arial" w:cs="Arial"/>
          <w:b/>
          <w:bCs/>
          <w:sz w:val="22"/>
          <w:szCs w:val="22"/>
        </w:rPr>
        <w:t>szczególne warunki zagospodarowania terenów oraz ograniczenia ich użytkowania, w tym zakaz zabudowy:</w:t>
      </w:r>
      <w:r w:rsidR="0032101F">
        <w:rPr>
          <w:rFonts w:ascii="Arial" w:hAnsi="Arial" w:cs="Arial"/>
          <w:b/>
          <w:bCs/>
          <w:sz w:val="22"/>
          <w:szCs w:val="22"/>
        </w:rPr>
        <w:t xml:space="preserve"> </w:t>
      </w:r>
      <w:r w:rsidR="0032101F" w:rsidRPr="00C37DFD">
        <w:rPr>
          <w:rFonts w:ascii="Arial" w:hAnsi="Arial" w:cs="Arial"/>
          <w:sz w:val="22"/>
          <w:szCs w:val="22"/>
        </w:rPr>
        <w:t>nie występują.</w:t>
      </w:r>
    </w:p>
    <w:p w14:paraId="27888BB3" w14:textId="6208C2CC" w:rsidR="00A07BF5" w:rsidRPr="001C58AD" w:rsidRDefault="00A07BF5"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w:t>
      </w:r>
      <w:r w:rsidR="00E66FF2" w:rsidRPr="001C58AD">
        <w:rPr>
          <w:rFonts w:ascii="Arial" w:hAnsi="Arial" w:cs="Arial"/>
          <w:b/>
          <w:bCs/>
          <w:sz w:val="22"/>
          <w:szCs w:val="22"/>
          <w:u w:val="single"/>
        </w:rPr>
        <w:t>arta terenu nr 2</w:t>
      </w:r>
      <w:r w:rsidR="006808CF">
        <w:rPr>
          <w:rFonts w:ascii="Arial" w:hAnsi="Arial" w:cs="Arial"/>
          <w:b/>
          <w:bCs/>
          <w:sz w:val="22"/>
          <w:szCs w:val="22"/>
          <w:u w:val="single"/>
        </w:rPr>
        <w:t>4</w:t>
      </w:r>
      <w:r w:rsidRPr="001C58AD">
        <w:rPr>
          <w:rFonts w:ascii="Arial" w:hAnsi="Arial" w:cs="Arial"/>
          <w:b/>
          <w:bCs/>
          <w:sz w:val="22"/>
          <w:szCs w:val="22"/>
          <w:u w:val="single"/>
        </w:rPr>
        <w:t>:</w:t>
      </w:r>
    </w:p>
    <w:p w14:paraId="3C642C8B" w14:textId="77777777" w:rsidR="00A07BF5" w:rsidRPr="001C58AD" w:rsidRDefault="00A07BF5" w:rsidP="004B161B">
      <w:pPr>
        <w:numPr>
          <w:ilvl w:val="0"/>
          <w:numId w:val="78"/>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xml:space="preserve">:  </w:t>
      </w:r>
      <w:r w:rsidRPr="001C58AD">
        <w:rPr>
          <w:rFonts w:ascii="Arial" w:hAnsi="Arial" w:cs="Arial"/>
          <w:b/>
          <w:lang w:val="en-US"/>
        </w:rPr>
        <w:t>38.ZL;</w:t>
      </w:r>
    </w:p>
    <w:p w14:paraId="6A0D9427" w14:textId="77777777" w:rsidR="00A07BF5" w:rsidRPr="001C58AD" w:rsidRDefault="00A07BF5" w:rsidP="004B161B">
      <w:pPr>
        <w:numPr>
          <w:ilvl w:val="0"/>
          <w:numId w:val="78"/>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ZL – lasy:</w:t>
      </w:r>
    </w:p>
    <w:p w14:paraId="25F99D32" w14:textId="77777777" w:rsidR="00A07BF5" w:rsidRPr="001C58AD" w:rsidRDefault="00A07BF5" w:rsidP="004B161B">
      <w:pPr>
        <w:numPr>
          <w:ilvl w:val="0"/>
          <w:numId w:val="171"/>
        </w:numPr>
        <w:tabs>
          <w:tab w:val="clear" w:pos="1996"/>
          <w:tab w:val="num" w:pos="1560"/>
        </w:tabs>
        <w:spacing w:before="60" w:line="264" w:lineRule="auto"/>
        <w:ind w:left="1560" w:hanging="426"/>
        <w:jc w:val="both"/>
        <w:rPr>
          <w:rFonts w:ascii="Arial" w:hAnsi="Arial" w:cs="Arial"/>
          <w:sz w:val="22"/>
          <w:szCs w:val="22"/>
        </w:rPr>
      </w:pPr>
      <w:r w:rsidRPr="001C58AD">
        <w:rPr>
          <w:rFonts w:ascii="Arial" w:hAnsi="Arial" w:cs="Arial"/>
          <w:sz w:val="22"/>
          <w:szCs w:val="22"/>
        </w:rPr>
        <w:t>dopuszczalne formy zabudowy i zagospodarowania:</w:t>
      </w:r>
    </w:p>
    <w:p w14:paraId="741058C2" w14:textId="46E926E0" w:rsidR="00A07BF5" w:rsidRDefault="00A07BF5"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1C58AD">
        <w:rPr>
          <w:rFonts w:ascii="Arial" w:hAnsi="Arial" w:cs="Arial"/>
        </w:rPr>
        <w:t>lasy,</w:t>
      </w:r>
    </w:p>
    <w:p w14:paraId="33F31F77" w14:textId="397CC336" w:rsidR="0032101F" w:rsidRPr="00C37DFD" w:rsidRDefault="0032101F" w:rsidP="004B161B">
      <w:pPr>
        <w:pStyle w:val="Akapitzlist"/>
        <w:numPr>
          <w:ilvl w:val="0"/>
          <w:numId w:val="42"/>
        </w:numPr>
        <w:tabs>
          <w:tab w:val="num" w:pos="1418"/>
        </w:tabs>
        <w:spacing w:before="60" w:after="0" w:line="264" w:lineRule="auto"/>
        <w:ind w:left="1418" w:hanging="284"/>
        <w:contextualSpacing w:val="0"/>
        <w:jc w:val="both"/>
        <w:rPr>
          <w:rFonts w:ascii="Arial" w:hAnsi="Arial" w:cs="Arial"/>
        </w:rPr>
      </w:pPr>
      <w:r w:rsidRPr="00C37DFD">
        <w:rPr>
          <w:rFonts w:ascii="Arial" w:hAnsi="Arial" w:cs="Arial"/>
        </w:rPr>
        <w:t xml:space="preserve">infrastruktura techniczna </w:t>
      </w:r>
      <w:r w:rsidR="00156B3C">
        <w:rPr>
          <w:rFonts w:ascii="Arial" w:hAnsi="Arial" w:cs="Arial"/>
        </w:rPr>
        <w:t>lub</w:t>
      </w:r>
      <w:r w:rsidRPr="00C37DFD">
        <w:rPr>
          <w:rFonts w:ascii="Arial" w:hAnsi="Arial" w:cs="Arial"/>
        </w:rPr>
        <w:t xml:space="preserve"> drogowa nie zmieniająca przeznaczenia terenu</w:t>
      </w:r>
      <w:r>
        <w:rPr>
          <w:rFonts w:ascii="Arial" w:hAnsi="Arial" w:cs="Arial"/>
        </w:rPr>
        <w:t>,</w:t>
      </w:r>
    </w:p>
    <w:p w14:paraId="10CBF3B0" w14:textId="77777777" w:rsidR="00A07BF5" w:rsidRPr="001C58AD" w:rsidRDefault="00A07BF5" w:rsidP="001D7C0D">
      <w:pPr>
        <w:spacing w:before="60" w:line="264" w:lineRule="auto"/>
        <w:ind w:left="720"/>
        <w:jc w:val="both"/>
        <w:rPr>
          <w:rFonts w:ascii="Arial" w:hAnsi="Arial" w:cs="Arial"/>
          <w:sz w:val="22"/>
          <w:szCs w:val="22"/>
        </w:rPr>
      </w:pPr>
      <w:r w:rsidRPr="001C58AD">
        <w:rPr>
          <w:rFonts w:ascii="Arial" w:hAnsi="Arial" w:cs="Arial"/>
          <w:sz w:val="22"/>
          <w:szCs w:val="22"/>
        </w:rPr>
        <w:t>b) wykluczone formy zabudowy i zagospodarowania:</w:t>
      </w:r>
    </w:p>
    <w:p w14:paraId="7B507250" w14:textId="77777777" w:rsidR="00A07BF5" w:rsidRPr="001C58AD" w:rsidRDefault="00A07BF5" w:rsidP="004B161B">
      <w:pPr>
        <w:numPr>
          <w:ilvl w:val="0"/>
          <w:numId w:val="37"/>
        </w:numPr>
        <w:spacing w:before="60" w:line="264" w:lineRule="auto"/>
        <w:ind w:left="1418" w:hanging="284"/>
        <w:jc w:val="both"/>
        <w:rPr>
          <w:rFonts w:ascii="Arial" w:hAnsi="Arial" w:cs="Arial"/>
          <w:sz w:val="22"/>
          <w:szCs w:val="22"/>
        </w:rPr>
      </w:pPr>
      <w:r w:rsidRPr="001C58AD">
        <w:rPr>
          <w:rFonts w:ascii="Arial" w:hAnsi="Arial" w:cs="Arial"/>
          <w:sz w:val="22"/>
          <w:szCs w:val="22"/>
        </w:rPr>
        <w:t>zakaz lokalizacji budynków,</w:t>
      </w:r>
    </w:p>
    <w:p w14:paraId="583E5CEC" w14:textId="72445741" w:rsidR="00A07BF5" w:rsidRPr="001C58AD" w:rsidRDefault="00A07BF5" w:rsidP="004B161B">
      <w:pPr>
        <w:numPr>
          <w:ilvl w:val="0"/>
          <w:numId w:val="78"/>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r w:rsidR="0032101F" w:rsidRPr="00C37DFD">
        <w:rPr>
          <w:rFonts w:ascii="Arial" w:hAnsi="Arial" w:cs="Arial"/>
          <w:sz w:val="22"/>
          <w:szCs w:val="22"/>
        </w:rPr>
        <w:t>nie dotyczy;</w:t>
      </w:r>
    </w:p>
    <w:p w14:paraId="435D0B7A" w14:textId="77777777" w:rsidR="00A07BF5" w:rsidRPr="001C58AD" w:rsidRDefault="00A07BF5" w:rsidP="004B161B">
      <w:pPr>
        <w:numPr>
          <w:ilvl w:val="0"/>
          <w:numId w:val="78"/>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r w:rsidRPr="001C58AD">
        <w:rPr>
          <w:rFonts w:ascii="Arial" w:hAnsi="Arial" w:cs="Arial"/>
          <w:bCs/>
          <w:sz w:val="22"/>
          <w:szCs w:val="22"/>
        </w:rPr>
        <w:t>nie dotyczy;</w:t>
      </w:r>
    </w:p>
    <w:p w14:paraId="638E2AC0" w14:textId="168CC6CA" w:rsidR="00A07BF5" w:rsidRPr="001C58AD" w:rsidRDefault="00A07BF5" w:rsidP="004B161B">
      <w:pPr>
        <w:numPr>
          <w:ilvl w:val="0"/>
          <w:numId w:val="78"/>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szczególne warunki zagospodarowania terenów oraz ograniczenia ich użytkowania, w tym zakaz zabudowy:</w:t>
      </w:r>
      <w:r w:rsidR="0032101F">
        <w:rPr>
          <w:rFonts w:ascii="Arial" w:hAnsi="Arial" w:cs="Arial"/>
          <w:b/>
          <w:bCs/>
          <w:sz w:val="22"/>
          <w:szCs w:val="22"/>
        </w:rPr>
        <w:t xml:space="preserve"> </w:t>
      </w:r>
      <w:r w:rsidRPr="001C58AD">
        <w:rPr>
          <w:rFonts w:ascii="Arial" w:hAnsi="Arial" w:cs="Arial"/>
          <w:bCs/>
          <w:sz w:val="22"/>
          <w:szCs w:val="22"/>
        </w:rPr>
        <w:t>nie występują.</w:t>
      </w:r>
    </w:p>
    <w:p w14:paraId="600AE303" w14:textId="053EE1A6" w:rsidR="00F503AD"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2</w:t>
      </w:r>
      <w:r w:rsidR="006808CF">
        <w:rPr>
          <w:rFonts w:ascii="Arial" w:hAnsi="Arial" w:cs="Arial"/>
          <w:b/>
          <w:bCs/>
          <w:sz w:val="22"/>
          <w:szCs w:val="22"/>
          <w:u w:val="single"/>
        </w:rPr>
        <w:t>5</w:t>
      </w:r>
      <w:r w:rsidR="00F503AD" w:rsidRPr="001C58AD">
        <w:rPr>
          <w:rFonts w:ascii="Arial" w:hAnsi="Arial" w:cs="Arial"/>
          <w:b/>
          <w:bCs/>
          <w:sz w:val="22"/>
          <w:szCs w:val="22"/>
          <w:u w:val="single"/>
        </w:rPr>
        <w:t>:</w:t>
      </w:r>
    </w:p>
    <w:p w14:paraId="1CB3CD13" w14:textId="77777777" w:rsidR="00F503AD" w:rsidRPr="001C58AD" w:rsidRDefault="00F503AD" w:rsidP="004B161B">
      <w:pPr>
        <w:numPr>
          <w:ilvl w:val="0"/>
          <w:numId w:val="133"/>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113.KP;</w:t>
      </w:r>
    </w:p>
    <w:p w14:paraId="38CF035B" w14:textId="77777777" w:rsidR="00F503AD" w:rsidRPr="001C58AD" w:rsidRDefault="00F503AD" w:rsidP="004B161B">
      <w:pPr>
        <w:numPr>
          <w:ilvl w:val="0"/>
          <w:numId w:val="133"/>
        </w:numPr>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przeznaczenie i sposoby zabudowy i zagospodarowania terenu: </w:t>
      </w:r>
      <w:r w:rsidR="00340F7D" w:rsidRPr="001C58AD">
        <w:rPr>
          <w:rFonts w:ascii="Arial" w:hAnsi="Arial" w:cs="Arial"/>
          <w:b/>
          <w:bCs/>
          <w:sz w:val="22"/>
          <w:szCs w:val="22"/>
        </w:rPr>
        <w:t>KP</w:t>
      </w:r>
      <w:r w:rsidRPr="001C58AD">
        <w:rPr>
          <w:rFonts w:ascii="Arial" w:hAnsi="Arial" w:cs="Arial"/>
          <w:b/>
          <w:bCs/>
          <w:sz w:val="22"/>
          <w:szCs w:val="22"/>
        </w:rPr>
        <w:t xml:space="preserve"> – tereny parkingów:</w:t>
      </w:r>
    </w:p>
    <w:p w14:paraId="78C08F66" w14:textId="77777777" w:rsidR="00F503AD" w:rsidRPr="001C58AD" w:rsidRDefault="00F503AD" w:rsidP="004B161B">
      <w:pPr>
        <w:numPr>
          <w:ilvl w:val="0"/>
          <w:numId w:val="134"/>
        </w:numPr>
        <w:tabs>
          <w:tab w:val="clear" w:pos="1996"/>
          <w:tab w:val="num" w:pos="1276"/>
        </w:tabs>
        <w:spacing w:before="60" w:line="264" w:lineRule="auto"/>
        <w:ind w:hanging="1003"/>
        <w:jc w:val="both"/>
        <w:rPr>
          <w:rFonts w:ascii="Arial" w:hAnsi="Arial" w:cs="Arial"/>
          <w:sz w:val="22"/>
          <w:szCs w:val="22"/>
        </w:rPr>
      </w:pPr>
      <w:r w:rsidRPr="001C58AD">
        <w:rPr>
          <w:rFonts w:ascii="Arial" w:hAnsi="Arial" w:cs="Arial"/>
          <w:sz w:val="22"/>
          <w:szCs w:val="22"/>
        </w:rPr>
        <w:t>dopuszczalne formy zabudowy i zagospodarowania:</w:t>
      </w:r>
    </w:p>
    <w:p w14:paraId="0E4A37FD" w14:textId="77777777" w:rsidR="00F503AD" w:rsidRPr="001C58AD" w:rsidRDefault="00F503AD" w:rsidP="004B161B">
      <w:pPr>
        <w:pStyle w:val="Akapitzlist"/>
        <w:numPr>
          <w:ilvl w:val="0"/>
          <w:numId w:val="42"/>
        </w:numPr>
        <w:spacing w:before="60" w:after="0" w:line="264" w:lineRule="auto"/>
        <w:ind w:left="1560" w:hanging="284"/>
        <w:contextualSpacing w:val="0"/>
        <w:jc w:val="both"/>
        <w:rPr>
          <w:rFonts w:ascii="Arial" w:hAnsi="Arial" w:cs="Arial"/>
        </w:rPr>
      </w:pPr>
      <w:r w:rsidRPr="001C58AD">
        <w:rPr>
          <w:rFonts w:ascii="Arial" w:hAnsi="Arial" w:cs="Arial"/>
        </w:rPr>
        <w:t>tereny obsługi komunikacji w tym parkingi,</w:t>
      </w:r>
    </w:p>
    <w:p w14:paraId="5052A92B" w14:textId="77777777" w:rsidR="00F503AD" w:rsidRPr="001C58AD" w:rsidRDefault="00F503AD" w:rsidP="004B161B">
      <w:pPr>
        <w:pStyle w:val="Akapitzlist"/>
        <w:numPr>
          <w:ilvl w:val="0"/>
          <w:numId w:val="42"/>
        </w:numPr>
        <w:spacing w:before="60" w:after="0" w:line="264" w:lineRule="auto"/>
        <w:ind w:left="1560" w:hanging="284"/>
        <w:contextualSpacing w:val="0"/>
        <w:jc w:val="both"/>
        <w:rPr>
          <w:rFonts w:ascii="Arial" w:hAnsi="Arial" w:cs="Arial"/>
        </w:rPr>
      </w:pPr>
      <w:r w:rsidRPr="001C58AD">
        <w:rPr>
          <w:rFonts w:ascii="Arial" w:hAnsi="Arial" w:cs="Arial"/>
        </w:rPr>
        <w:t>zieleń naturalna i zieleń komponowana,</w:t>
      </w:r>
    </w:p>
    <w:p w14:paraId="7FA8F11C" w14:textId="68A04271" w:rsidR="00F503AD" w:rsidRPr="00C37DFD" w:rsidRDefault="00F503AD" w:rsidP="004B161B">
      <w:pPr>
        <w:pStyle w:val="Akapitzlist"/>
        <w:numPr>
          <w:ilvl w:val="0"/>
          <w:numId w:val="42"/>
        </w:numPr>
        <w:spacing w:before="60" w:after="0" w:line="264" w:lineRule="auto"/>
        <w:ind w:left="1560" w:hanging="284"/>
        <w:contextualSpacing w:val="0"/>
        <w:jc w:val="both"/>
        <w:rPr>
          <w:rFonts w:ascii="Arial" w:hAnsi="Arial" w:cs="Arial"/>
        </w:rPr>
      </w:pPr>
      <w:r w:rsidRPr="001C58AD">
        <w:rPr>
          <w:rFonts w:ascii="Arial" w:hAnsi="Arial" w:cs="Arial"/>
        </w:rPr>
        <w:t>ścieżki,</w:t>
      </w:r>
    </w:p>
    <w:p w14:paraId="0F36BAF5" w14:textId="77777777" w:rsidR="00F503AD" w:rsidRPr="001C58AD" w:rsidRDefault="00F503AD" w:rsidP="004B161B">
      <w:pPr>
        <w:pStyle w:val="Akapitzlist"/>
        <w:numPr>
          <w:ilvl w:val="0"/>
          <w:numId w:val="42"/>
        </w:numPr>
        <w:spacing w:before="60" w:after="0" w:line="264" w:lineRule="auto"/>
        <w:ind w:left="1560" w:hanging="284"/>
        <w:contextualSpacing w:val="0"/>
        <w:jc w:val="both"/>
        <w:rPr>
          <w:rFonts w:ascii="Arial" w:hAnsi="Arial" w:cs="Arial"/>
        </w:rPr>
      </w:pPr>
      <w:r w:rsidRPr="001C58AD">
        <w:rPr>
          <w:rFonts w:ascii="Arial" w:hAnsi="Arial" w:cs="Arial"/>
        </w:rPr>
        <w:t>sieci, urządzenia i obiekty infrastruktury technicznej,</w:t>
      </w:r>
    </w:p>
    <w:p w14:paraId="41AEFF2D" w14:textId="77777777" w:rsidR="00F503AD" w:rsidRPr="001C58AD" w:rsidRDefault="00F503AD" w:rsidP="004B161B">
      <w:pPr>
        <w:numPr>
          <w:ilvl w:val="0"/>
          <w:numId w:val="134"/>
        </w:numPr>
        <w:tabs>
          <w:tab w:val="clear" w:pos="1996"/>
          <w:tab w:val="num" w:pos="1276"/>
        </w:tabs>
        <w:spacing w:before="60" w:line="264" w:lineRule="auto"/>
        <w:ind w:hanging="1003"/>
        <w:jc w:val="both"/>
        <w:rPr>
          <w:rFonts w:ascii="Arial" w:hAnsi="Arial" w:cs="Arial"/>
          <w:sz w:val="22"/>
          <w:szCs w:val="22"/>
        </w:rPr>
      </w:pPr>
      <w:r w:rsidRPr="001C58AD">
        <w:rPr>
          <w:rFonts w:ascii="Arial" w:hAnsi="Arial" w:cs="Arial"/>
          <w:sz w:val="22"/>
          <w:szCs w:val="22"/>
        </w:rPr>
        <w:t>wykluczone formy zabudowy i zagospodarowania:</w:t>
      </w:r>
    </w:p>
    <w:p w14:paraId="718047B2" w14:textId="77777777" w:rsidR="00F503AD" w:rsidRPr="001C58AD" w:rsidRDefault="00F503AD" w:rsidP="004B161B">
      <w:pPr>
        <w:pStyle w:val="Akapitzlist"/>
        <w:numPr>
          <w:ilvl w:val="0"/>
          <w:numId w:val="37"/>
        </w:numPr>
        <w:spacing w:before="60" w:after="0" w:line="264" w:lineRule="auto"/>
        <w:ind w:left="1560" w:hanging="284"/>
        <w:contextualSpacing w:val="0"/>
        <w:jc w:val="both"/>
        <w:rPr>
          <w:rFonts w:ascii="Arial" w:hAnsi="Arial" w:cs="Arial"/>
        </w:rPr>
      </w:pPr>
      <w:r w:rsidRPr="001C58AD">
        <w:rPr>
          <w:rFonts w:ascii="Arial" w:hAnsi="Arial" w:cs="Arial"/>
        </w:rPr>
        <w:t>zakaz lokalizacji budynków;</w:t>
      </w:r>
    </w:p>
    <w:p w14:paraId="614B7C83" w14:textId="77777777" w:rsidR="00F503AD" w:rsidRPr="001C58AD" w:rsidRDefault="00F503AD" w:rsidP="004B161B">
      <w:pPr>
        <w:numPr>
          <w:ilvl w:val="0"/>
          <w:numId w:val="13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27F48961" w14:textId="3566BF09" w:rsidR="00F503AD" w:rsidRPr="001C58AD" w:rsidRDefault="00F503AD" w:rsidP="004B161B">
      <w:pPr>
        <w:numPr>
          <w:ilvl w:val="0"/>
          <w:numId w:val="135"/>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 – nie dotyczy,</w:t>
      </w:r>
    </w:p>
    <w:p w14:paraId="6B471545" w14:textId="77777777" w:rsidR="00F503AD" w:rsidRPr="001C58AD" w:rsidRDefault="00F503AD" w:rsidP="004B161B">
      <w:pPr>
        <w:numPr>
          <w:ilvl w:val="0"/>
          <w:numId w:val="135"/>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Pr="001C58AD">
        <w:rPr>
          <w:rFonts w:ascii="Arial" w:eastAsia="Calibri" w:hAnsi="Arial" w:cs="Arial"/>
          <w:bCs/>
          <w:sz w:val="22"/>
          <w:szCs w:val="22"/>
          <w:lang w:eastAsia="en-US"/>
        </w:rPr>
        <w:t>nie dotyczy,</w:t>
      </w:r>
    </w:p>
    <w:p w14:paraId="2107D967" w14:textId="6721D3AC" w:rsidR="00F503AD" w:rsidRPr="001C58AD" w:rsidRDefault="00F503AD" w:rsidP="004B161B">
      <w:pPr>
        <w:numPr>
          <w:ilvl w:val="0"/>
          <w:numId w:val="135"/>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minimalny procent powierzchni terenów biologicznie czynnych w stosunku do powierzchni działki – </w:t>
      </w:r>
      <w:r w:rsidR="0032101F">
        <w:rPr>
          <w:rFonts w:ascii="Arial" w:hAnsi="Arial" w:cs="Arial"/>
          <w:sz w:val="22"/>
          <w:szCs w:val="22"/>
        </w:rPr>
        <w:t>10</w:t>
      </w:r>
      <w:r w:rsidRPr="001C58AD">
        <w:rPr>
          <w:rFonts w:ascii="Arial" w:hAnsi="Arial" w:cs="Arial"/>
          <w:sz w:val="22"/>
          <w:szCs w:val="22"/>
        </w:rPr>
        <w:t xml:space="preserve">%, </w:t>
      </w:r>
    </w:p>
    <w:p w14:paraId="452BF618" w14:textId="77777777" w:rsidR="00F503AD" w:rsidRPr="001C58AD" w:rsidRDefault="00F503AD" w:rsidP="004B161B">
      <w:pPr>
        <w:numPr>
          <w:ilvl w:val="0"/>
          <w:numId w:val="135"/>
        </w:numPr>
        <w:spacing w:before="60" w:line="264" w:lineRule="auto"/>
        <w:ind w:left="1418" w:hanging="284"/>
        <w:jc w:val="both"/>
        <w:rPr>
          <w:rFonts w:ascii="Arial" w:hAnsi="Arial" w:cs="Arial"/>
          <w:sz w:val="22"/>
          <w:szCs w:val="22"/>
        </w:rPr>
      </w:pPr>
      <w:r w:rsidRPr="001C58AD">
        <w:rPr>
          <w:rFonts w:ascii="Arial" w:hAnsi="Arial" w:cs="Arial"/>
          <w:sz w:val="22"/>
          <w:szCs w:val="22"/>
        </w:rPr>
        <w:t>wymagany wskaźnik miejsc parkingowych - nie dotyczy</w:t>
      </w:r>
      <w:r w:rsidRPr="001C58AD">
        <w:rPr>
          <w:rFonts w:ascii="Arial" w:hAnsi="Arial" w:cs="Arial"/>
          <w:bCs/>
          <w:sz w:val="22"/>
          <w:szCs w:val="22"/>
        </w:rPr>
        <w:t>;</w:t>
      </w:r>
    </w:p>
    <w:p w14:paraId="428CE0F8" w14:textId="77777777" w:rsidR="00F503AD" w:rsidRPr="001C58AD" w:rsidRDefault="00F503AD" w:rsidP="004B161B">
      <w:pPr>
        <w:numPr>
          <w:ilvl w:val="0"/>
          <w:numId w:val="13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r w:rsidRPr="001C58AD">
        <w:rPr>
          <w:rFonts w:ascii="Arial" w:hAnsi="Arial" w:cs="Arial"/>
          <w:bCs/>
          <w:sz w:val="22"/>
          <w:szCs w:val="22"/>
        </w:rPr>
        <w:t>nie dotyczy;</w:t>
      </w:r>
    </w:p>
    <w:p w14:paraId="127D4241" w14:textId="77777777" w:rsidR="0032101F" w:rsidRDefault="00F503AD" w:rsidP="004B161B">
      <w:pPr>
        <w:numPr>
          <w:ilvl w:val="0"/>
          <w:numId w:val="133"/>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szczególne warunki zagospodarowania terenów oraz ograniczenia ich użytkowania, w tym zakaz zabudowy:</w:t>
      </w:r>
      <w:r w:rsidR="009B132E" w:rsidRPr="001C58AD">
        <w:rPr>
          <w:rFonts w:ascii="Arial" w:hAnsi="Arial" w:cs="Arial"/>
          <w:b/>
          <w:bCs/>
          <w:sz w:val="22"/>
          <w:szCs w:val="22"/>
        </w:rPr>
        <w:t xml:space="preserve"> </w:t>
      </w:r>
    </w:p>
    <w:p w14:paraId="37F4B3FD" w14:textId="17C25989" w:rsidR="0032101F" w:rsidRPr="00C37DFD" w:rsidRDefault="00340F7D" w:rsidP="004B161B">
      <w:pPr>
        <w:pStyle w:val="Akapitzlist"/>
        <w:numPr>
          <w:ilvl w:val="2"/>
          <w:numId w:val="36"/>
        </w:numPr>
        <w:spacing w:before="60" w:after="0" w:line="264" w:lineRule="auto"/>
        <w:ind w:left="1418" w:hanging="284"/>
        <w:contextualSpacing w:val="0"/>
        <w:jc w:val="both"/>
        <w:rPr>
          <w:rFonts w:ascii="Arial" w:hAnsi="Arial" w:cs="Arial"/>
          <w:b/>
          <w:bCs/>
        </w:rPr>
      </w:pPr>
      <w:r w:rsidRPr="00C37DFD">
        <w:rPr>
          <w:rFonts w:ascii="Arial" w:hAnsi="Arial" w:cs="Arial"/>
          <w:bCs/>
        </w:rPr>
        <w:t>teren znajduje</w:t>
      </w:r>
      <w:r w:rsidR="00F503AD" w:rsidRPr="00C37DFD">
        <w:rPr>
          <w:rFonts w:ascii="Arial" w:hAnsi="Arial" w:cs="Arial"/>
          <w:bCs/>
        </w:rPr>
        <w:t xml:space="preserve"> się w zasięgu strefy ochrony konserwatorskiej układu ruralistycznego wsi Cedry Wielkie -   obowiązują ustalenia §6 ust. 2 pkt 5</w:t>
      </w:r>
      <w:r w:rsidR="0032101F">
        <w:rPr>
          <w:rFonts w:ascii="Arial" w:hAnsi="Arial" w:cs="Arial"/>
          <w:bCs/>
        </w:rPr>
        <w:t>,</w:t>
      </w:r>
    </w:p>
    <w:p w14:paraId="550A3D26" w14:textId="14CB5B1D" w:rsidR="0032101F" w:rsidRPr="00C37DFD" w:rsidRDefault="0032101F" w:rsidP="004B161B">
      <w:pPr>
        <w:pStyle w:val="Akapitzlist"/>
        <w:numPr>
          <w:ilvl w:val="2"/>
          <w:numId w:val="36"/>
        </w:numPr>
        <w:spacing w:before="60" w:after="0" w:line="264" w:lineRule="auto"/>
        <w:ind w:left="1418" w:hanging="284"/>
        <w:contextualSpacing w:val="0"/>
        <w:jc w:val="both"/>
        <w:rPr>
          <w:rFonts w:ascii="Arial" w:hAnsi="Arial" w:cs="Arial"/>
        </w:rPr>
      </w:pPr>
      <w:r w:rsidRPr="00C37DFD">
        <w:rPr>
          <w:rFonts w:ascii="Arial" w:hAnsi="Arial" w:cs="Arial"/>
        </w:rPr>
        <w:t>teren znajduje się w zasięgu strefy ochrony konserwatorskiej stanowiska archeologicznego ujętego w ewidencji zabytków – strefa lokacji historycznej wsi Cedry Wielkie - obowiązują ustalenia §6 ust. 2 pkt 9.</w:t>
      </w:r>
    </w:p>
    <w:p w14:paraId="484B7635" w14:textId="15F18D67" w:rsidR="00854DAE"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2</w:t>
      </w:r>
      <w:r w:rsidR="006808CF">
        <w:rPr>
          <w:rFonts w:ascii="Arial" w:hAnsi="Arial" w:cs="Arial"/>
          <w:b/>
          <w:bCs/>
          <w:sz w:val="22"/>
          <w:szCs w:val="22"/>
          <w:u w:val="single"/>
        </w:rPr>
        <w:t>6</w:t>
      </w:r>
      <w:r w:rsidR="00854DAE" w:rsidRPr="001C58AD">
        <w:rPr>
          <w:rFonts w:ascii="Arial" w:hAnsi="Arial" w:cs="Arial"/>
          <w:b/>
          <w:bCs/>
          <w:sz w:val="22"/>
          <w:szCs w:val="22"/>
          <w:u w:val="single"/>
        </w:rPr>
        <w:t>:</w:t>
      </w:r>
    </w:p>
    <w:p w14:paraId="1202A2CD" w14:textId="77777777" w:rsidR="00854DAE" w:rsidRPr="001C58AD" w:rsidRDefault="00854DAE" w:rsidP="004B161B">
      <w:pPr>
        <w:numPr>
          <w:ilvl w:val="0"/>
          <w:numId w:val="140"/>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symbol terenu:  </w:t>
      </w:r>
      <w:r w:rsidRPr="001C58AD">
        <w:rPr>
          <w:rFonts w:ascii="Arial" w:hAnsi="Arial" w:cs="Arial"/>
          <w:b/>
        </w:rPr>
        <w:t>125</w:t>
      </w:r>
      <w:r w:rsidR="001F2F19" w:rsidRPr="001C58AD">
        <w:rPr>
          <w:rFonts w:ascii="Arial" w:hAnsi="Arial" w:cs="Arial"/>
          <w:b/>
        </w:rPr>
        <w:t>.US;</w:t>
      </w:r>
    </w:p>
    <w:p w14:paraId="0A2C5A42" w14:textId="77777777" w:rsidR="00854DAE" w:rsidRPr="001C58AD" w:rsidRDefault="00854DAE" w:rsidP="004B161B">
      <w:pPr>
        <w:numPr>
          <w:ilvl w:val="0"/>
          <w:numId w:val="140"/>
        </w:numPr>
        <w:spacing w:before="60" w:line="264" w:lineRule="auto"/>
        <w:ind w:left="851" w:hanging="425"/>
        <w:jc w:val="both"/>
        <w:rPr>
          <w:rFonts w:ascii="Arial" w:hAnsi="Arial" w:cs="Arial"/>
          <w:sz w:val="22"/>
          <w:szCs w:val="22"/>
        </w:rPr>
      </w:pPr>
      <w:r w:rsidRPr="001C58AD">
        <w:rPr>
          <w:rFonts w:ascii="Arial" w:hAnsi="Arial" w:cs="Arial"/>
          <w:b/>
          <w:bCs/>
          <w:sz w:val="22"/>
          <w:szCs w:val="22"/>
        </w:rPr>
        <w:t>przeznaczenie i sposoby zabudowy i zagospodarowania terenu: U</w:t>
      </w:r>
      <w:r w:rsidR="001F2F19" w:rsidRPr="001C58AD">
        <w:rPr>
          <w:rFonts w:ascii="Arial" w:hAnsi="Arial" w:cs="Arial"/>
          <w:b/>
          <w:bCs/>
          <w:sz w:val="22"/>
          <w:szCs w:val="22"/>
        </w:rPr>
        <w:t>S</w:t>
      </w:r>
      <w:r w:rsidRPr="001C58AD">
        <w:rPr>
          <w:rFonts w:ascii="Arial" w:hAnsi="Arial" w:cs="Arial"/>
          <w:b/>
          <w:bCs/>
          <w:sz w:val="22"/>
          <w:szCs w:val="22"/>
        </w:rPr>
        <w:t xml:space="preserve"> – tereny </w:t>
      </w:r>
      <w:r w:rsidR="001F2F19" w:rsidRPr="001C58AD">
        <w:rPr>
          <w:rFonts w:ascii="Arial" w:hAnsi="Arial" w:cs="Arial"/>
          <w:b/>
          <w:bCs/>
          <w:sz w:val="22"/>
          <w:szCs w:val="22"/>
        </w:rPr>
        <w:t>usług sportu i rekreacji</w:t>
      </w:r>
      <w:r w:rsidRPr="001C58AD">
        <w:rPr>
          <w:rFonts w:ascii="Arial" w:hAnsi="Arial" w:cs="Arial"/>
          <w:b/>
          <w:bCs/>
          <w:sz w:val="22"/>
          <w:szCs w:val="22"/>
        </w:rPr>
        <w:t>:</w:t>
      </w:r>
    </w:p>
    <w:p w14:paraId="628F49E6" w14:textId="77777777" w:rsidR="00854DAE" w:rsidRPr="001C58AD" w:rsidRDefault="00854DAE" w:rsidP="004B161B">
      <w:pPr>
        <w:numPr>
          <w:ilvl w:val="0"/>
          <w:numId w:val="141"/>
        </w:numPr>
        <w:tabs>
          <w:tab w:val="clear" w:pos="1996"/>
          <w:tab w:val="num" w:pos="1560"/>
        </w:tabs>
        <w:spacing w:before="60" w:line="264" w:lineRule="auto"/>
        <w:ind w:left="1701" w:hanging="425"/>
        <w:jc w:val="both"/>
        <w:rPr>
          <w:rFonts w:ascii="Arial" w:hAnsi="Arial" w:cs="Arial"/>
          <w:sz w:val="22"/>
          <w:szCs w:val="22"/>
        </w:rPr>
      </w:pPr>
      <w:r w:rsidRPr="001C58AD">
        <w:rPr>
          <w:rFonts w:ascii="Arial" w:hAnsi="Arial" w:cs="Arial"/>
          <w:sz w:val="22"/>
          <w:szCs w:val="22"/>
        </w:rPr>
        <w:t>dopuszczalne formy zabudowy i zagospodarowania:</w:t>
      </w:r>
    </w:p>
    <w:p w14:paraId="2E12F80A" w14:textId="77777777" w:rsidR="00854DAE" w:rsidRPr="001C58AD" w:rsidRDefault="00854DAE"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tereny rekreacyjne, budynki i obiekty usług sportu i rekreacji,</w:t>
      </w:r>
    </w:p>
    <w:p w14:paraId="28C2584C" w14:textId="638A997E" w:rsidR="00854DAE" w:rsidRPr="001C58AD" w:rsidRDefault="00854DAE"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 xml:space="preserve">obiekty i urządzenia  towarzyszące w </w:t>
      </w:r>
      <w:r w:rsidR="001F2F19" w:rsidRPr="001C58AD">
        <w:rPr>
          <w:rFonts w:ascii="Arial" w:hAnsi="Arial" w:cs="Arial"/>
        </w:rPr>
        <w:t>tym sanitariaty,</w:t>
      </w:r>
      <w:r w:rsidRPr="001C58AD">
        <w:rPr>
          <w:rFonts w:ascii="Arial" w:hAnsi="Arial" w:cs="Arial"/>
        </w:rPr>
        <w:t xml:space="preserve">  </w:t>
      </w:r>
    </w:p>
    <w:p w14:paraId="42C22C15" w14:textId="77777777"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naturalne i sztuczne zbiorniki wodne, pomosty, kładki,</w:t>
      </w:r>
    </w:p>
    <w:p w14:paraId="2E21FE9E" w14:textId="1A9DBAC5"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 xml:space="preserve">zieleń naturalna </w:t>
      </w:r>
      <w:r w:rsidR="00156B3C">
        <w:rPr>
          <w:rFonts w:ascii="Arial" w:hAnsi="Arial" w:cs="Arial"/>
        </w:rPr>
        <w:t>lub</w:t>
      </w:r>
      <w:r w:rsidRPr="001C58AD">
        <w:rPr>
          <w:rFonts w:ascii="Arial" w:hAnsi="Arial" w:cs="Arial"/>
        </w:rPr>
        <w:t xml:space="preserve"> komponowana,</w:t>
      </w:r>
    </w:p>
    <w:p w14:paraId="6931B6D5" w14:textId="77777777"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ścieżki piesze i rowerowe, dojścia, dojazdy,</w:t>
      </w:r>
    </w:p>
    <w:p w14:paraId="333FF580" w14:textId="77777777"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 xml:space="preserve">ogólnodostępne miejsca spotkań mieszkańców, </w:t>
      </w:r>
    </w:p>
    <w:p w14:paraId="37BA0D76" w14:textId="77777777"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place zabaw dla dzieci, siłownie zewnętrzne, tereny z innymi urządzeniami rekreacyjnymi,</w:t>
      </w:r>
    </w:p>
    <w:p w14:paraId="77A33929" w14:textId="77777777"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zagospodarowanie niezbędne dla funkcjonowania miasteczka ruchu rowerowego w tym obiekty i budynki niezbędne dla jego funkcjonowania,</w:t>
      </w:r>
    </w:p>
    <w:p w14:paraId="40359D74" w14:textId="77777777"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parkingi, place manewrowe,</w:t>
      </w:r>
    </w:p>
    <w:p w14:paraId="63E63505" w14:textId="77777777" w:rsidR="001F2F19" w:rsidRPr="001C58AD" w:rsidRDefault="001F2F19"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urządzenia i obiekty infrastruktury technicznej</w:t>
      </w:r>
      <w:r w:rsidR="00854DAE" w:rsidRPr="001C58AD">
        <w:rPr>
          <w:rFonts w:ascii="Arial" w:hAnsi="Arial" w:cs="Arial"/>
        </w:rPr>
        <w:t xml:space="preserve">, </w:t>
      </w:r>
    </w:p>
    <w:p w14:paraId="118CDE68" w14:textId="77777777" w:rsidR="00854DAE" w:rsidRPr="001C58AD" w:rsidRDefault="00854DAE" w:rsidP="004B161B">
      <w:pPr>
        <w:pStyle w:val="Akapitzlist"/>
        <w:numPr>
          <w:ilvl w:val="0"/>
          <w:numId w:val="42"/>
        </w:numPr>
        <w:tabs>
          <w:tab w:val="num" w:pos="1701"/>
        </w:tabs>
        <w:spacing w:before="60" w:after="0" w:line="264" w:lineRule="auto"/>
        <w:ind w:left="1701" w:hanging="284"/>
        <w:contextualSpacing w:val="0"/>
        <w:jc w:val="both"/>
        <w:rPr>
          <w:rFonts w:ascii="Arial" w:hAnsi="Arial" w:cs="Arial"/>
        </w:rPr>
      </w:pPr>
      <w:r w:rsidRPr="001C58AD">
        <w:rPr>
          <w:rFonts w:ascii="Arial" w:hAnsi="Arial" w:cs="Arial"/>
        </w:rPr>
        <w:t>urządzenia i obiekty związane z retencją i odprowadzeniem wód opadowych,</w:t>
      </w:r>
    </w:p>
    <w:p w14:paraId="76206B04" w14:textId="77777777" w:rsidR="00854DAE" w:rsidRPr="001C58AD" w:rsidRDefault="00854DAE" w:rsidP="004B161B">
      <w:pPr>
        <w:numPr>
          <w:ilvl w:val="0"/>
          <w:numId w:val="14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p>
    <w:p w14:paraId="54B67A4E" w14:textId="52B7BD8A" w:rsidR="00854DAE" w:rsidRPr="001C58AD" w:rsidRDefault="00854DAE" w:rsidP="004B161B">
      <w:pPr>
        <w:numPr>
          <w:ilvl w:val="0"/>
          <w:numId w:val="142"/>
        </w:numPr>
        <w:tabs>
          <w:tab w:val="clear" w:pos="360"/>
          <w:tab w:val="num" w:pos="1418"/>
        </w:tabs>
        <w:spacing w:before="60" w:line="264" w:lineRule="auto"/>
        <w:ind w:left="1418" w:hanging="284"/>
        <w:jc w:val="both"/>
        <w:rPr>
          <w:rFonts w:ascii="Arial" w:hAnsi="Arial" w:cs="Arial"/>
          <w:sz w:val="22"/>
          <w:szCs w:val="22"/>
        </w:rPr>
      </w:pPr>
      <w:r w:rsidRPr="001C58AD">
        <w:rPr>
          <w:rFonts w:ascii="Arial" w:hAnsi="Arial" w:cs="Arial"/>
          <w:sz w:val="22"/>
          <w:szCs w:val="22"/>
        </w:rPr>
        <w:t>nieprzekraczalna linia zabudowy zgodnie z rysunkiem planu,</w:t>
      </w:r>
    </w:p>
    <w:p w14:paraId="777ED3EE" w14:textId="04310E66" w:rsidR="00854DAE" w:rsidRPr="001C58AD" w:rsidRDefault="00854DAE" w:rsidP="004B161B">
      <w:pPr>
        <w:numPr>
          <w:ilvl w:val="0"/>
          <w:numId w:val="142"/>
        </w:numPr>
        <w:spacing w:before="60" w:line="264" w:lineRule="auto"/>
        <w:ind w:left="1418" w:hanging="284"/>
        <w:jc w:val="both"/>
        <w:rPr>
          <w:rFonts w:ascii="Arial" w:hAnsi="Arial" w:cs="Arial"/>
          <w:sz w:val="22"/>
          <w:szCs w:val="22"/>
        </w:rPr>
      </w:pPr>
      <w:r w:rsidRPr="001C58AD">
        <w:rPr>
          <w:rFonts w:ascii="Arial" w:hAnsi="Arial" w:cs="Arial"/>
          <w:sz w:val="22"/>
          <w:szCs w:val="22"/>
        </w:rPr>
        <w:t>maksymalna powierzchnia zabudowy działki –</w:t>
      </w:r>
      <w:r w:rsidR="00E72282">
        <w:rPr>
          <w:rFonts w:ascii="Arial" w:hAnsi="Arial" w:cs="Arial"/>
          <w:sz w:val="22"/>
          <w:szCs w:val="22"/>
        </w:rPr>
        <w:t xml:space="preserve"> </w:t>
      </w:r>
      <w:r w:rsidR="001F2F19" w:rsidRPr="001C58AD">
        <w:rPr>
          <w:rFonts w:ascii="Arial" w:eastAsia="Calibri" w:hAnsi="Arial" w:cs="Arial"/>
          <w:bCs/>
          <w:sz w:val="22"/>
          <w:szCs w:val="22"/>
          <w:lang w:eastAsia="en-US"/>
        </w:rPr>
        <w:t>2</w:t>
      </w:r>
      <w:r w:rsidRPr="001C58AD">
        <w:rPr>
          <w:rFonts w:ascii="Arial" w:eastAsia="Calibri" w:hAnsi="Arial" w:cs="Arial"/>
          <w:bCs/>
          <w:sz w:val="22"/>
          <w:szCs w:val="22"/>
          <w:lang w:eastAsia="en-US"/>
        </w:rPr>
        <w:t>0%,</w:t>
      </w:r>
    </w:p>
    <w:p w14:paraId="57954A3F" w14:textId="77777777" w:rsidR="00854DAE" w:rsidRPr="001C58AD" w:rsidRDefault="00854DAE" w:rsidP="004B161B">
      <w:pPr>
        <w:numPr>
          <w:ilvl w:val="0"/>
          <w:numId w:val="142"/>
        </w:numPr>
        <w:spacing w:before="60" w:line="264" w:lineRule="auto"/>
        <w:ind w:left="1418" w:hanging="284"/>
        <w:jc w:val="both"/>
        <w:rPr>
          <w:rFonts w:ascii="Arial" w:hAnsi="Arial" w:cs="Arial"/>
          <w:sz w:val="22"/>
          <w:szCs w:val="22"/>
        </w:rPr>
      </w:pPr>
      <w:r w:rsidRPr="001C58AD">
        <w:rPr>
          <w:rFonts w:ascii="Arial" w:hAnsi="Arial" w:cs="Arial"/>
          <w:sz w:val="22"/>
          <w:szCs w:val="22"/>
        </w:rPr>
        <w:t>minimalny procent powierzchni terenów biologicznie czynnych w stos</w:t>
      </w:r>
      <w:r w:rsidR="001F2F19" w:rsidRPr="001C58AD">
        <w:rPr>
          <w:rFonts w:ascii="Arial" w:hAnsi="Arial" w:cs="Arial"/>
          <w:sz w:val="22"/>
          <w:szCs w:val="22"/>
        </w:rPr>
        <w:t>unku do powierzchni działki – 1</w:t>
      </w:r>
      <w:r w:rsidRPr="001C58AD">
        <w:rPr>
          <w:rFonts w:ascii="Arial" w:hAnsi="Arial" w:cs="Arial"/>
          <w:sz w:val="22"/>
          <w:szCs w:val="22"/>
        </w:rPr>
        <w:t xml:space="preserve">0%, </w:t>
      </w:r>
    </w:p>
    <w:p w14:paraId="71F73A2C" w14:textId="3C2B1D3C" w:rsidR="001F2F19" w:rsidRPr="00E72282" w:rsidRDefault="00854DAE" w:rsidP="004B161B">
      <w:pPr>
        <w:numPr>
          <w:ilvl w:val="0"/>
          <w:numId w:val="142"/>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intensywność zabudowy – minimalnie 0, maksymalnie </w:t>
      </w:r>
      <w:r w:rsidR="001F2F19" w:rsidRPr="001C58AD">
        <w:rPr>
          <w:rFonts w:ascii="Arial" w:hAnsi="Arial" w:cs="Arial"/>
          <w:sz w:val="22"/>
          <w:szCs w:val="22"/>
        </w:rPr>
        <w:t>0,</w:t>
      </w:r>
      <w:r w:rsidR="00E72282">
        <w:rPr>
          <w:rFonts w:ascii="Arial" w:hAnsi="Arial" w:cs="Arial"/>
          <w:sz w:val="22"/>
          <w:szCs w:val="22"/>
        </w:rPr>
        <w:t>4</w:t>
      </w:r>
      <w:r w:rsidR="00E14B37">
        <w:rPr>
          <w:rFonts w:ascii="Arial" w:hAnsi="Arial" w:cs="Arial"/>
          <w:sz w:val="22"/>
          <w:szCs w:val="22"/>
        </w:rPr>
        <w:t>;</w:t>
      </w:r>
    </w:p>
    <w:p w14:paraId="347F9FD9" w14:textId="77777777" w:rsidR="00854DAE" w:rsidRPr="001C58AD" w:rsidRDefault="00854DAE" w:rsidP="004B161B">
      <w:pPr>
        <w:numPr>
          <w:ilvl w:val="0"/>
          <w:numId w:val="140"/>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p>
    <w:p w14:paraId="1F241709" w14:textId="5D0D6CD9" w:rsidR="00854DAE" w:rsidRPr="001C58AD" w:rsidRDefault="00854DA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dopuszczonych budynków i obiektów </w:t>
      </w:r>
      <w:r w:rsidR="001F2F19" w:rsidRPr="001C58AD">
        <w:rPr>
          <w:rFonts w:ascii="Arial" w:hAnsi="Arial" w:cs="Arial"/>
          <w:sz w:val="22"/>
          <w:szCs w:val="22"/>
        </w:rPr>
        <w:t>usług sportu i rekreacji oraz obiektów i urządzeń towarzyszących</w:t>
      </w:r>
      <w:r w:rsidRPr="001C58AD">
        <w:rPr>
          <w:rFonts w:ascii="Arial" w:hAnsi="Arial" w:cs="Arial"/>
          <w:sz w:val="22"/>
          <w:szCs w:val="22"/>
        </w:rPr>
        <w:t>:</w:t>
      </w:r>
    </w:p>
    <w:p w14:paraId="46946785" w14:textId="33C90301" w:rsidR="00854DAE" w:rsidRPr="001C58AD" w:rsidRDefault="00854DAE" w:rsidP="004B161B">
      <w:pPr>
        <w:pStyle w:val="Akapitzlist"/>
        <w:numPr>
          <w:ilvl w:val="0"/>
          <w:numId w:val="73"/>
        </w:numPr>
        <w:tabs>
          <w:tab w:val="clear" w:pos="1996"/>
          <w:tab w:val="num" w:pos="1701"/>
        </w:tabs>
        <w:spacing w:before="60" w:after="0" w:line="264" w:lineRule="auto"/>
        <w:ind w:hanging="578"/>
        <w:contextualSpacing w:val="0"/>
        <w:jc w:val="both"/>
        <w:rPr>
          <w:rFonts w:ascii="Arial" w:eastAsia="Times New Roman" w:hAnsi="Arial" w:cs="Arial"/>
          <w:lang w:eastAsia="pl-PL"/>
        </w:rPr>
      </w:pPr>
      <w:r w:rsidRPr="001C58AD">
        <w:rPr>
          <w:rFonts w:ascii="Arial" w:hAnsi="Arial" w:cs="Arial"/>
        </w:rPr>
        <w:t xml:space="preserve">maksymalna wysokość </w:t>
      </w:r>
      <w:r w:rsidR="00B02EE5">
        <w:rPr>
          <w:rFonts w:ascii="Arial" w:hAnsi="Arial" w:cs="Arial"/>
        </w:rPr>
        <w:t>–</w:t>
      </w:r>
      <w:r w:rsidR="001F2F19" w:rsidRPr="001C58AD">
        <w:rPr>
          <w:rFonts w:ascii="Arial" w:hAnsi="Arial" w:cs="Arial"/>
        </w:rPr>
        <w:t xml:space="preserve"> 6</w:t>
      </w:r>
      <w:r w:rsidR="00B02EE5">
        <w:rPr>
          <w:rFonts w:ascii="Arial" w:hAnsi="Arial" w:cs="Arial"/>
        </w:rPr>
        <w:t> </w:t>
      </w:r>
      <w:r w:rsidRPr="001C58AD">
        <w:rPr>
          <w:rFonts w:ascii="Arial" w:hAnsi="Arial" w:cs="Arial"/>
        </w:rPr>
        <w:t xml:space="preserve">m, </w:t>
      </w:r>
    </w:p>
    <w:p w14:paraId="46543C72" w14:textId="4185066B" w:rsidR="00854DAE" w:rsidRPr="001C58AD" w:rsidRDefault="00854DAE"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eastAsia="Times New Roman" w:hAnsi="Arial" w:cs="Arial"/>
          <w:lang w:eastAsia="pl-PL"/>
        </w:rPr>
        <w:t xml:space="preserve">maksymalna </w:t>
      </w:r>
      <w:r w:rsidR="00DE75CF">
        <w:rPr>
          <w:rFonts w:ascii="Arial" w:eastAsia="Times New Roman" w:hAnsi="Arial" w:cs="Arial"/>
          <w:lang w:eastAsia="pl-PL"/>
        </w:rPr>
        <w:t>liczba kondygnacji</w:t>
      </w:r>
      <w:r w:rsidR="00E72282">
        <w:rPr>
          <w:rFonts w:ascii="Arial" w:eastAsia="Times New Roman" w:hAnsi="Arial" w:cs="Arial"/>
          <w:lang w:eastAsia="pl-PL"/>
        </w:rPr>
        <w:t xml:space="preserve"> - </w:t>
      </w:r>
      <w:r w:rsidR="001F2F19" w:rsidRPr="001C58AD">
        <w:rPr>
          <w:rFonts w:ascii="Arial" w:eastAsia="Times New Roman" w:hAnsi="Arial" w:cs="Arial"/>
          <w:lang w:eastAsia="pl-PL"/>
        </w:rPr>
        <w:t>2</w:t>
      </w:r>
      <w:r w:rsidR="00E72282">
        <w:rPr>
          <w:rFonts w:ascii="Arial" w:eastAsia="Times New Roman" w:hAnsi="Arial" w:cs="Arial"/>
          <w:lang w:eastAsia="pl-PL"/>
        </w:rPr>
        <w:t>,</w:t>
      </w:r>
    </w:p>
    <w:p w14:paraId="289FC72B" w14:textId="32B8ED9B" w:rsidR="00854DAE" w:rsidRPr="001C58AD" w:rsidRDefault="00854DAE" w:rsidP="004B161B">
      <w:pPr>
        <w:pStyle w:val="Akapitzlist"/>
        <w:numPr>
          <w:ilvl w:val="0"/>
          <w:numId w:val="73"/>
        </w:numPr>
        <w:tabs>
          <w:tab w:val="clear" w:pos="1996"/>
          <w:tab w:val="num" w:pos="1701"/>
        </w:tabs>
        <w:spacing w:before="60" w:after="0" w:line="264" w:lineRule="auto"/>
        <w:ind w:left="1701" w:hanging="283"/>
        <w:contextualSpacing w:val="0"/>
        <w:jc w:val="both"/>
        <w:rPr>
          <w:rFonts w:ascii="Arial" w:eastAsia="Times New Roman" w:hAnsi="Arial" w:cs="Arial"/>
          <w:lang w:eastAsia="pl-PL"/>
        </w:rPr>
      </w:pPr>
      <w:r w:rsidRPr="001C58AD">
        <w:rPr>
          <w:rFonts w:ascii="Arial" w:hAnsi="Arial" w:cs="Arial"/>
        </w:rPr>
        <w:t>geometria dachu:</w:t>
      </w:r>
      <w:r w:rsidR="00AD09C3" w:rsidRPr="001C58AD">
        <w:rPr>
          <w:rFonts w:ascii="Arial" w:hAnsi="Arial" w:cs="Arial"/>
        </w:rPr>
        <w:t xml:space="preserve"> </w:t>
      </w:r>
      <w:r w:rsidRPr="001C58AD">
        <w:rPr>
          <w:rFonts w:ascii="Arial" w:hAnsi="Arial" w:cs="Arial"/>
        </w:rPr>
        <w:t>nad główną bryłą budynku dach stromy</w:t>
      </w:r>
      <w:r w:rsidR="00E72282">
        <w:rPr>
          <w:rFonts w:ascii="Arial" w:hAnsi="Arial" w:cs="Arial"/>
        </w:rPr>
        <w:t xml:space="preserve"> </w:t>
      </w:r>
      <w:r w:rsidRPr="001C58AD">
        <w:rPr>
          <w:rFonts w:ascii="Arial" w:hAnsi="Arial" w:cs="Arial"/>
        </w:rPr>
        <w:t>- dwuspadowy o</w:t>
      </w:r>
      <w:r w:rsidR="00C2310C">
        <w:rPr>
          <w:rFonts w:ascii="Arial" w:hAnsi="Arial" w:cs="Arial"/>
        </w:rPr>
        <w:t> </w:t>
      </w:r>
      <w:r w:rsidRPr="001C58AD">
        <w:rPr>
          <w:rFonts w:ascii="Arial" w:hAnsi="Arial" w:cs="Arial"/>
        </w:rPr>
        <w:t>kącie nachylenia głównych połaci dachu w przedziale 40-45</w:t>
      </w:r>
      <w:r w:rsidRPr="001C58AD">
        <w:rPr>
          <w:rFonts w:ascii="Arial" w:hAnsi="Arial" w:cs="Arial"/>
          <w:vertAlign w:val="superscript"/>
        </w:rPr>
        <w:t>0</w:t>
      </w:r>
      <w:r w:rsidR="001B222A" w:rsidRPr="001C58AD">
        <w:rPr>
          <w:rFonts w:ascii="Arial" w:hAnsi="Arial" w:cs="Arial"/>
        </w:rPr>
        <w:t>,</w:t>
      </w:r>
    </w:p>
    <w:p w14:paraId="14A889BA" w14:textId="77777777" w:rsidR="00854DAE" w:rsidRPr="001C58AD" w:rsidRDefault="00854DAE" w:rsidP="004B161B">
      <w:pPr>
        <w:numPr>
          <w:ilvl w:val="2"/>
          <w:numId w:val="36"/>
        </w:numPr>
        <w:spacing w:before="60" w:line="264" w:lineRule="auto"/>
        <w:ind w:left="1418" w:hanging="284"/>
        <w:jc w:val="both"/>
        <w:rPr>
          <w:rFonts w:ascii="Arial" w:hAnsi="Arial" w:cs="Arial"/>
          <w:sz w:val="22"/>
          <w:szCs w:val="22"/>
        </w:rPr>
      </w:pPr>
      <w:r w:rsidRPr="001C58AD">
        <w:rPr>
          <w:rFonts w:ascii="Arial" w:hAnsi="Arial" w:cs="Arial"/>
          <w:sz w:val="22"/>
          <w:szCs w:val="22"/>
        </w:rPr>
        <w:t xml:space="preserve">dla naziemnych i nadziemnych urządzeń i sieci infrastruktury technicznej gabaryty obiektów </w:t>
      </w:r>
      <w:r w:rsidR="0017723C" w:rsidRPr="001C58AD">
        <w:rPr>
          <w:rFonts w:ascii="Arial" w:hAnsi="Arial" w:cs="Arial"/>
          <w:sz w:val="22"/>
          <w:szCs w:val="22"/>
        </w:rPr>
        <w:t xml:space="preserve">i geometria dachu - nie </w:t>
      </w:r>
      <w:r w:rsidR="00AD09C3" w:rsidRPr="001C58AD">
        <w:rPr>
          <w:rFonts w:ascii="Arial" w:hAnsi="Arial" w:cs="Arial"/>
          <w:sz w:val="22"/>
          <w:szCs w:val="22"/>
        </w:rPr>
        <w:t>określa się</w:t>
      </w:r>
      <w:r w:rsidR="0017723C" w:rsidRPr="001C58AD">
        <w:rPr>
          <w:rFonts w:ascii="Arial" w:hAnsi="Arial" w:cs="Arial"/>
          <w:sz w:val="22"/>
          <w:szCs w:val="22"/>
        </w:rPr>
        <w:t>;</w:t>
      </w:r>
    </w:p>
    <w:p w14:paraId="29815682" w14:textId="77777777" w:rsidR="00E72282" w:rsidRPr="00C37DFD" w:rsidRDefault="00854DAE" w:rsidP="004B161B">
      <w:pPr>
        <w:numPr>
          <w:ilvl w:val="0"/>
          <w:numId w:val="140"/>
        </w:numPr>
        <w:spacing w:before="60" w:line="264" w:lineRule="auto"/>
        <w:ind w:left="993" w:hanging="567"/>
        <w:jc w:val="both"/>
        <w:rPr>
          <w:rFonts w:ascii="Arial" w:hAnsi="Arial" w:cs="Arial"/>
          <w:bCs/>
          <w:sz w:val="22"/>
          <w:szCs w:val="22"/>
        </w:rPr>
      </w:pPr>
      <w:r w:rsidRPr="001C58AD">
        <w:rPr>
          <w:rFonts w:ascii="Arial" w:hAnsi="Arial" w:cs="Arial"/>
          <w:b/>
          <w:bCs/>
          <w:sz w:val="22"/>
          <w:szCs w:val="22"/>
        </w:rPr>
        <w:t>szczególne warunki zagospodarowania terenów oraz ograniczenia ich użytkowania, w tym zakaz zabudowy:</w:t>
      </w:r>
      <w:r w:rsidR="009B132E" w:rsidRPr="001C58AD">
        <w:rPr>
          <w:rFonts w:ascii="Arial" w:hAnsi="Arial" w:cs="Arial"/>
          <w:b/>
          <w:bCs/>
          <w:sz w:val="22"/>
          <w:szCs w:val="22"/>
        </w:rPr>
        <w:t xml:space="preserve"> </w:t>
      </w:r>
    </w:p>
    <w:p w14:paraId="3A6E1706" w14:textId="77777777" w:rsidR="00E72282" w:rsidRDefault="0017723C" w:rsidP="004B161B">
      <w:pPr>
        <w:pStyle w:val="Akapitzlist"/>
        <w:numPr>
          <w:ilvl w:val="0"/>
          <w:numId w:val="172"/>
        </w:numPr>
        <w:spacing w:before="60" w:after="0" w:line="264" w:lineRule="auto"/>
        <w:ind w:left="1418" w:hanging="284"/>
        <w:contextualSpacing w:val="0"/>
        <w:jc w:val="both"/>
        <w:rPr>
          <w:rFonts w:ascii="Arial" w:hAnsi="Arial" w:cs="Arial"/>
          <w:bCs/>
        </w:rPr>
      </w:pPr>
      <w:r w:rsidRPr="00C37DFD">
        <w:rPr>
          <w:rFonts w:ascii="Arial" w:hAnsi="Arial" w:cs="Arial"/>
          <w:bCs/>
        </w:rPr>
        <w:t>teren</w:t>
      </w:r>
      <w:r w:rsidR="00E72282">
        <w:rPr>
          <w:rFonts w:ascii="Arial" w:hAnsi="Arial" w:cs="Arial"/>
          <w:bCs/>
        </w:rPr>
        <w:t xml:space="preserve"> znajduje się</w:t>
      </w:r>
      <w:r w:rsidR="00854DAE" w:rsidRPr="00C37DFD">
        <w:rPr>
          <w:rFonts w:ascii="Arial" w:hAnsi="Arial" w:cs="Arial"/>
          <w:bCs/>
        </w:rPr>
        <w:t xml:space="preserve"> w zasięgu strefy ochrony konserwatorskiej układu ruralistycznego wsi Cedry Wielkie - obowiązują ustalenia §6 ust. 2 pkt 5,</w:t>
      </w:r>
    </w:p>
    <w:p w14:paraId="24A000D1" w14:textId="61E98B5E" w:rsidR="00E72282" w:rsidRPr="00F31D47" w:rsidRDefault="00E72282" w:rsidP="004B161B">
      <w:pPr>
        <w:pStyle w:val="Akapitzlist"/>
        <w:numPr>
          <w:ilvl w:val="0"/>
          <w:numId w:val="172"/>
        </w:numPr>
        <w:spacing w:before="60" w:after="0" w:line="264" w:lineRule="auto"/>
        <w:ind w:left="1418" w:hanging="284"/>
        <w:contextualSpacing w:val="0"/>
        <w:jc w:val="both"/>
        <w:rPr>
          <w:rFonts w:ascii="Arial" w:hAnsi="Arial" w:cs="Arial"/>
          <w:bCs/>
        </w:rPr>
      </w:pPr>
      <w:r w:rsidRPr="00C37DFD">
        <w:rPr>
          <w:rFonts w:ascii="Arial" w:hAnsi="Arial" w:cs="Arial"/>
        </w:rPr>
        <w:t xml:space="preserve">teren znajduje się w zasięgu strefy ochrony konserwatorskiej stanowiska archeologicznego ujętego w ewidencji zabytków – strefa lokacji historycznej wsi </w:t>
      </w:r>
      <w:r w:rsidRPr="00F31D47">
        <w:rPr>
          <w:rFonts w:ascii="Arial" w:hAnsi="Arial" w:cs="Arial"/>
        </w:rPr>
        <w:t>Cedry Wielkie - obowiązują ustalenia §6 ust. 2 pkt 9,</w:t>
      </w:r>
    </w:p>
    <w:p w14:paraId="57948324" w14:textId="1C04ABDC" w:rsidR="00E72282" w:rsidRPr="00F31D47" w:rsidRDefault="00E72282" w:rsidP="004B161B">
      <w:pPr>
        <w:pStyle w:val="Akapitzlist"/>
        <w:numPr>
          <w:ilvl w:val="0"/>
          <w:numId w:val="172"/>
        </w:numPr>
        <w:spacing w:before="60" w:after="0" w:line="264" w:lineRule="auto"/>
        <w:ind w:left="1418" w:hanging="284"/>
        <w:contextualSpacing w:val="0"/>
        <w:jc w:val="both"/>
        <w:rPr>
          <w:rFonts w:ascii="Arial" w:hAnsi="Arial" w:cs="Arial"/>
          <w:bCs/>
        </w:rPr>
      </w:pPr>
      <w:r w:rsidRPr="00F31D47">
        <w:rPr>
          <w:rFonts w:ascii="Arial" w:hAnsi="Arial" w:cs="Arial"/>
        </w:rPr>
        <w:t>w terenie znajduje się zieleń wysoka do zachowania</w:t>
      </w:r>
      <w:r w:rsidR="005B6EE7" w:rsidRPr="00F31D47">
        <w:rPr>
          <w:rFonts w:ascii="Arial" w:hAnsi="Arial" w:cs="Arial"/>
        </w:rPr>
        <w:t xml:space="preserve">, </w:t>
      </w:r>
      <w:r w:rsidR="005B6EE7" w:rsidRPr="007E5A4F">
        <w:rPr>
          <w:rFonts w:ascii="Arial" w:eastAsia="Times New Roman" w:hAnsi="Arial" w:cs="Arial"/>
          <w:lang w:eastAsia="pl-PL"/>
        </w:rPr>
        <w:t xml:space="preserve">w tym </w:t>
      </w:r>
      <w:r w:rsidR="00DF4ADC" w:rsidRPr="007E5A4F">
        <w:rPr>
          <w:rFonts w:ascii="Arial" w:hAnsi="Arial" w:cs="Arial"/>
        </w:rPr>
        <w:t>starodrzew o</w:t>
      </w:r>
      <w:r w:rsidR="002B70D8">
        <w:rPr>
          <w:rFonts w:ascii="Arial" w:hAnsi="Arial" w:cs="Arial"/>
        </w:rPr>
        <w:t> </w:t>
      </w:r>
      <w:r w:rsidR="00DF4ADC" w:rsidRPr="007E5A4F">
        <w:rPr>
          <w:rFonts w:ascii="Arial" w:hAnsi="Arial" w:cs="Arial"/>
        </w:rPr>
        <w:t xml:space="preserve">wartościach kulturowo-krajobrazowych - </w:t>
      </w:r>
      <w:r w:rsidR="005B6EE7" w:rsidRPr="007E5A4F">
        <w:rPr>
          <w:rFonts w:ascii="Arial" w:eastAsia="Times New Roman" w:hAnsi="Arial" w:cs="Arial"/>
          <w:lang w:eastAsia="pl-PL"/>
        </w:rPr>
        <w:t xml:space="preserve">obowiązują ustalenia </w:t>
      </w:r>
      <w:r w:rsidR="005B6EE7" w:rsidRPr="007E5A4F">
        <w:rPr>
          <w:rFonts w:ascii="Arial" w:hAnsi="Arial" w:cs="Arial"/>
          <w:bCs/>
        </w:rPr>
        <w:t>§6 ust.2 pkt.10</w:t>
      </w:r>
      <w:r w:rsidRPr="00F31D47">
        <w:rPr>
          <w:rFonts w:ascii="Arial" w:hAnsi="Arial" w:cs="Arial"/>
        </w:rPr>
        <w:t>.</w:t>
      </w:r>
    </w:p>
    <w:p w14:paraId="5A8F7C1C" w14:textId="7EDF87D5" w:rsidR="003B0AFF" w:rsidRPr="001C58AD" w:rsidRDefault="00E66FF2" w:rsidP="004B161B">
      <w:pPr>
        <w:numPr>
          <w:ilvl w:val="0"/>
          <w:numId w:val="36"/>
        </w:numPr>
        <w:spacing w:before="60" w:line="264" w:lineRule="auto"/>
        <w:ind w:left="426" w:hanging="426"/>
        <w:rPr>
          <w:rFonts w:ascii="Arial" w:hAnsi="Arial" w:cs="Arial"/>
          <w:b/>
          <w:bCs/>
          <w:sz w:val="22"/>
          <w:szCs w:val="22"/>
          <w:u w:val="single"/>
        </w:rPr>
      </w:pPr>
      <w:r w:rsidRPr="001C58AD">
        <w:rPr>
          <w:rFonts w:ascii="Arial" w:hAnsi="Arial" w:cs="Arial"/>
          <w:b/>
          <w:bCs/>
          <w:sz w:val="22"/>
          <w:szCs w:val="22"/>
          <w:u w:val="single"/>
        </w:rPr>
        <w:t>Karta terenu nr 2</w:t>
      </w:r>
      <w:r w:rsidR="006808CF">
        <w:rPr>
          <w:rFonts w:ascii="Arial" w:hAnsi="Arial" w:cs="Arial"/>
          <w:b/>
          <w:bCs/>
          <w:sz w:val="22"/>
          <w:szCs w:val="22"/>
          <w:u w:val="single"/>
        </w:rPr>
        <w:t>7</w:t>
      </w:r>
      <w:r w:rsidR="003B0AFF" w:rsidRPr="001C58AD">
        <w:rPr>
          <w:rFonts w:ascii="Arial" w:hAnsi="Arial" w:cs="Arial"/>
          <w:b/>
          <w:bCs/>
          <w:sz w:val="22"/>
          <w:szCs w:val="22"/>
          <w:u w:val="single"/>
        </w:rPr>
        <w:t>:</w:t>
      </w:r>
    </w:p>
    <w:p w14:paraId="4D99196F" w14:textId="77777777" w:rsidR="003B0AFF" w:rsidRPr="001C58AD" w:rsidRDefault="003B0AFF" w:rsidP="004B161B">
      <w:pPr>
        <w:numPr>
          <w:ilvl w:val="0"/>
          <w:numId w:val="72"/>
        </w:numPr>
        <w:tabs>
          <w:tab w:val="clear" w:pos="360"/>
          <w:tab w:val="num" w:pos="851"/>
        </w:tabs>
        <w:spacing w:before="60" w:line="264" w:lineRule="auto"/>
        <w:ind w:left="851" w:hanging="425"/>
        <w:jc w:val="both"/>
        <w:rPr>
          <w:rFonts w:ascii="Arial" w:hAnsi="Arial" w:cs="Arial"/>
          <w:sz w:val="22"/>
          <w:szCs w:val="22"/>
          <w:lang w:val="en-US"/>
        </w:rPr>
      </w:pPr>
      <w:r w:rsidRPr="001C58AD">
        <w:rPr>
          <w:rFonts w:ascii="Arial" w:hAnsi="Arial" w:cs="Arial"/>
          <w:b/>
          <w:bCs/>
          <w:sz w:val="22"/>
          <w:szCs w:val="22"/>
          <w:lang w:val="en-US"/>
        </w:rPr>
        <w:t xml:space="preserve">symbol </w:t>
      </w:r>
      <w:proofErr w:type="spellStart"/>
      <w:r w:rsidRPr="001C58AD">
        <w:rPr>
          <w:rFonts w:ascii="Arial" w:hAnsi="Arial" w:cs="Arial"/>
          <w:b/>
          <w:bCs/>
          <w:sz w:val="22"/>
          <w:szCs w:val="22"/>
          <w:lang w:val="en-US"/>
        </w:rPr>
        <w:t>terenu</w:t>
      </w:r>
      <w:proofErr w:type="spellEnd"/>
      <w:r w:rsidRPr="001C58AD">
        <w:rPr>
          <w:rFonts w:ascii="Arial" w:hAnsi="Arial" w:cs="Arial"/>
          <w:b/>
          <w:bCs/>
          <w:sz w:val="22"/>
          <w:szCs w:val="22"/>
          <w:lang w:val="en-US"/>
        </w:rPr>
        <w:t>:  28.IT, 29.IT, 130.IT</w:t>
      </w:r>
      <w:r w:rsidRPr="001C58AD">
        <w:rPr>
          <w:rFonts w:ascii="Arial" w:hAnsi="Arial" w:cs="Arial"/>
          <w:b/>
          <w:sz w:val="22"/>
          <w:szCs w:val="22"/>
          <w:lang w:val="en-US"/>
        </w:rPr>
        <w:t>;</w:t>
      </w:r>
    </w:p>
    <w:p w14:paraId="05719A4F" w14:textId="7B801637" w:rsidR="003B0AFF" w:rsidRPr="001C58AD" w:rsidRDefault="003B0AFF" w:rsidP="004B161B">
      <w:pPr>
        <w:numPr>
          <w:ilvl w:val="0"/>
          <w:numId w:val="72"/>
        </w:numPr>
        <w:tabs>
          <w:tab w:val="clear" w:pos="360"/>
          <w:tab w:val="num" w:pos="851"/>
        </w:tabs>
        <w:spacing w:before="60" w:line="264" w:lineRule="auto"/>
        <w:ind w:left="851" w:hanging="425"/>
        <w:jc w:val="both"/>
        <w:rPr>
          <w:rFonts w:ascii="Arial" w:hAnsi="Arial" w:cs="Arial"/>
          <w:sz w:val="22"/>
          <w:szCs w:val="22"/>
        </w:rPr>
      </w:pPr>
      <w:r w:rsidRPr="001C58AD">
        <w:rPr>
          <w:rFonts w:ascii="Arial" w:hAnsi="Arial" w:cs="Arial"/>
          <w:b/>
          <w:bCs/>
          <w:sz w:val="22"/>
          <w:szCs w:val="22"/>
        </w:rPr>
        <w:t xml:space="preserve">przeznaczenie i sposoby zabudowy i zagospodarowania terenu: IT – tereny infrastruktury technicznej: </w:t>
      </w:r>
      <w:r w:rsidRPr="001C58AD">
        <w:rPr>
          <w:rFonts w:ascii="Arial" w:hAnsi="Arial" w:cs="Arial"/>
          <w:bCs/>
          <w:sz w:val="22"/>
          <w:szCs w:val="22"/>
        </w:rPr>
        <w:t>urządzenia infrastruktury technicznej i niezbędne inwestycje z zakresu obsługi infrastruktury technicznej z dopuszczeniem lokalizacji niezbędnych budynków i budowli służących obsłudze, w tym w szczególności obiektów i urządzeń związanych ze stacjami pomp, stacjami podnoszenia ciśnienia oraz zbiornikami wodnymi, niezbędnych prac ziemnych i odwiertów, zieleń, dojścia i</w:t>
      </w:r>
      <w:r w:rsidR="00C2310C">
        <w:rPr>
          <w:rFonts w:ascii="Arial" w:hAnsi="Arial" w:cs="Arial"/>
          <w:bCs/>
          <w:sz w:val="22"/>
          <w:szCs w:val="22"/>
        </w:rPr>
        <w:t> </w:t>
      </w:r>
      <w:r w:rsidRPr="001C58AD">
        <w:rPr>
          <w:rFonts w:ascii="Arial" w:hAnsi="Arial" w:cs="Arial"/>
          <w:bCs/>
          <w:sz w:val="22"/>
          <w:szCs w:val="22"/>
        </w:rPr>
        <w:t>dojazdy, pozostałe obiekty infrastruktury technicznej,</w:t>
      </w:r>
    </w:p>
    <w:p w14:paraId="72397A26" w14:textId="77777777" w:rsidR="003B0AFF" w:rsidRPr="001C58AD" w:rsidRDefault="003B0AFF" w:rsidP="004B161B">
      <w:pPr>
        <w:numPr>
          <w:ilvl w:val="0"/>
          <w:numId w:val="72"/>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zasady zagospodarowania terenu i wskaźniki urbanistyczne: </w:t>
      </w:r>
      <w:r w:rsidRPr="001C58AD">
        <w:rPr>
          <w:rFonts w:ascii="Arial" w:hAnsi="Arial" w:cs="Arial"/>
          <w:bCs/>
          <w:sz w:val="22"/>
          <w:szCs w:val="22"/>
        </w:rPr>
        <w:t>dopuszcza się gabaryty obiektów wynikające z wymogów technologicznych projektowania urządzeń infrastruktury technicznej, dopuszcza się 90% utwardzenia terenu;</w:t>
      </w:r>
    </w:p>
    <w:p w14:paraId="220FFF83" w14:textId="66D253B0" w:rsidR="003B0AFF" w:rsidRPr="001C58AD" w:rsidRDefault="003B0AFF" w:rsidP="004B161B">
      <w:pPr>
        <w:numPr>
          <w:ilvl w:val="0"/>
          <w:numId w:val="72"/>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parametry i wskaźniki kształtowania zabudowy: </w:t>
      </w:r>
      <w:r w:rsidRPr="001C58AD">
        <w:rPr>
          <w:rFonts w:ascii="Arial" w:hAnsi="Arial" w:cs="Arial"/>
          <w:sz w:val="22"/>
          <w:szCs w:val="22"/>
        </w:rPr>
        <w:t>maksymalna wysokość obiektów – 10</w:t>
      </w:r>
      <w:r w:rsidR="00B02EE5">
        <w:rPr>
          <w:rFonts w:ascii="Arial" w:hAnsi="Arial" w:cs="Arial"/>
          <w:sz w:val="22"/>
          <w:szCs w:val="22"/>
        </w:rPr>
        <w:t> </w:t>
      </w:r>
      <w:r w:rsidRPr="001C58AD">
        <w:rPr>
          <w:rFonts w:ascii="Arial" w:hAnsi="Arial" w:cs="Arial"/>
          <w:sz w:val="22"/>
          <w:szCs w:val="22"/>
        </w:rPr>
        <w:t xml:space="preserve">m, </w:t>
      </w:r>
    </w:p>
    <w:p w14:paraId="5ACA1A3B" w14:textId="009CB9D0" w:rsidR="003B0AFF" w:rsidRDefault="003B0AFF" w:rsidP="004B161B">
      <w:pPr>
        <w:numPr>
          <w:ilvl w:val="0"/>
          <w:numId w:val="72"/>
        </w:numPr>
        <w:spacing w:before="60" w:line="264" w:lineRule="auto"/>
        <w:ind w:left="900" w:hanging="540"/>
        <w:jc w:val="both"/>
        <w:rPr>
          <w:rFonts w:ascii="Arial" w:hAnsi="Arial" w:cs="Arial"/>
          <w:b/>
          <w:bCs/>
          <w:sz w:val="22"/>
          <w:szCs w:val="22"/>
        </w:rPr>
      </w:pPr>
      <w:r w:rsidRPr="001C58AD">
        <w:rPr>
          <w:rFonts w:ascii="Arial" w:hAnsi="Arial" w:cs="Arial"/>
          <w:b/>
          <w:bCs/>
          <w:sz w:val="22"/>
          <w:szCs w:val="22"/>
        </w:rPr>
        <w:t xml:space="preserve">szczególne warunki zagospodarowania terenów oraz ograniczenia ich użytkowania, w tym zakaz zabudowy: </w:t>
      </w:r>
    </w:p>
    <w:p w14:paraId="1340DF51" w14:textId="043FBCDA" w:rsidR="00E72282" w:rsidRPr="00C37DFD" w:rsidRDefault="00E72282" w:rsidP="004B161B">
      <w:pPr>
        <w:pStyle w:val="Akapitzlist"/>
        <w:numPr>
          <w:ilvl w:val="0"/>
          <w:numId w:val="173"/>
        </w:numPr>
        <w:spacing w:before="60" w:after="0" w:line="264" w:lineRule="auto"/>
        <w:ind w:left="1276" w:hanging="283"/>
        <w:contextualSpacing w:val="0"/>
        <w:jc w:val="both"/>
        <w:rPr>
          <w:rFonts w:ascii="Arial" w:hAnsi="Arial" w:cs="Arial"/>
        </w:rPr>
      </w:pPr>
      <w:r w:rsidRPr="00C37DFD">
        <w:rPr>
          <w:rFonts w:ascii="Arial" w:hAnsi="Arial" w:cs="Arial"/>
        </w:rPr>
        <w:t>teren</w:t>
      </w:r>
      <w:r>
        <w:rPr>
          <w:rFonts w:ascii="Arial" w:hAnsi="Arial" w:cs="Arial"/>
        </w:rPr>
        <w:t xml:space="preserve"> o symbolu 130.IT</w:t>
      </w:r>
      <w:r w:rsidRPr="00C37DFD">
        <w:rPr>
          <w:rFonts w:ascii="Arial" w:hAnsi="Arial" w:cs="Arial"/>
        </w:rPr>
        <w:t xml:space="preserve"> znajduje się w zasięgu strefy ochrony konserwatorskiej układu ruralistycznego wsi Cedry Wielkie - obowiązują ustalenia §6 ust. 2 pkt 5,</w:t>
      </w:r>
    </w:p>
    <w:p w14:paraId="241C1D6D" w14:textId="209C8281" w:rsidR="00E72282" w:rsidRDefault="00E72282" w:rsidP="004B161B">
      <w:pPr>
        <w:pStyle w:val="Akapitzlist"/>
        <w:numPr>
          <w:ilvl w:val="0"/>
          <w:numId w:val="173"/>
        </w:numPr>
        <w:spacing w:before="60" w:after="0" w:line="264" w:lineRule="auto"/>
        <w:ind w:left="1276" w:hanging="283"/>
        <w:contextualSpacing w:val="0"/>
        <w:jc w:val="both"/>
        <w:rPr>
          <w:rFonts w:ascii="Arial" w:hAnsi="Arial" w:cs="Arial"/>
        </w:rPr>
      </w:pPr>
      <w:r w:rsidRPr="00C37DFD">
        <w:rPr>
          <w:rFonts w:ascii="Arial" w:hAnsi="Arial" w:cs="Arial"/>
        </w:rPr>
        <w:t>teren</w:t>
      </w:r>
      <w:r>
        <w:rPr>
          <w:rFonts w:ascii="Arial" w:hAnsi="Arial" w:cs="Arial"/>
        </w:rPr>
        <w:t xml:space="preserve"> o symbolu 130.IT</w:t>
      </w:r>
      <w:r w:rsidRPr="00C37DFD">
        <w:rPr>
          <w:rFonts w:ascii="Arial" w:hAnsi="Arial" w:cs="Arial"/>
        </w:rPr>
        <w:t xml:space="preserve"> znajduje się w zasięgu strefy ochrony konserwatorskiej stanowiska archeologicznego ujętego w ewidencji zabytków – strefa lokacji historycznej wsi Cedry Wielkie - obowiązują ustalenia §6 ust. 2 pkt 9,</w:t>
      </w:r>
    </w:p>
    <w:p w14:paraId="2F4756CC" w14:textId="1AFCE1EF" w:rsidR="00E72282" w:rsidRPr="00C37DFD" w:rsidRDefault="00E72282" w:rsidP="004B161B">
      <w:pPr>
        <w:pStyle w:val="Akapitzlist"/>
        <w:numPr>
          <w:ilvl w:val="0"/>
          <w:numId w:val="173"/>
        </w:numPr>
        <w:spacing w:before="60" w:after="0" w:line="264" w:lineRule="auto"/>
        <w:ind w:left="1276" w:hanging="283"/>
        <w:contextualSpacing w:val="0"/>
        <w:jc w:val="both"/>
        <w:rPr>
          <w:rFonts w:ascii="Arial" w:hAnsi="Arial" w:cs="Arial"/>
        </w:rPr>
      </w:pPr>
      <w:r>
        <w:rPr>
          <w:rFonts w:ascii="Arial" w:hAnsi="Arial" w:cs="Arial"/>
        </w:rPr>
        <w:t>w terenie o symbolu 130.IT jest zlokalizowany krzyż przydrożny – do zachowania.</w:t>
      </w:r>
    </w:p>
    <w:p w14:paraId="165D3AE1" w14:textId="77777777" w:rsidR="003B0AFF" w:rsidRPr="001C58AD" w:rsidRDefault="003B0AFF" w:rsidP="001D7C0D">
      <w:pPr>
        <w:spacing w:before="60" w:line="264" w:lineRule="auto"/>
        <w:jc w:val="both"/>
        <w:rPr>
          <w:rFonts w:ascii="Arial" w:hAnsi="Arial" w:cs="Arial"/>
        </w:rPr>
      </w:pPr>
    </w:p>
    <w:p w14:paraId="11A87D5E" w14:textId="17910116" w:rsidR="001A64BA" w:rsidRPr="001C58AD" w:rsidRDefault="001A64BA" w:rsidP="001D7C0D">
      <w:pPr>
        <w:spacing w:before="60" w:line="264" w:lineRule="auto"/>
        <w:jc w:val="both"/>
        <w:rPr>
          <w:rFonts w:ascii="Arial" w:hAnsi="Arial" w:cs="Arial"/>
          <w:b/>
          <w:sz w:val="22"/>
          <w:szCs w:val="22"/>
        </w:rPr>
      </w:pPr>
      <w:r w:rsidRPr="001C58AD">
        <w:rPr>
          <w:rFonts w:ascii="Arial" w:hAnsi="Arial" w:cs="Arial"/>
          <w:b/>
          <w:bCs/>
          <w:sz w:val="22"/>
          <w:szCs w:val="22"/>
        </w:rPr>
        <w:t>§1</w:t>
      </w:r>
      <w:r w:rsidR="006808CF">
        <w:rPr>
          <w:rFonts w:ascii="Arial" w:hAnsi="Arial" w:cs="Arial"/>
          <w:b/>
          <w:bCs/>
          <w:sz w:val="22"/>
          <w:szCs w:val="22"/>
        </w:rPr>
        <w:t>5</w:t>
      </w:r>
      <w:r w:rsidRPr="001C58AD">
        <w:rPr>
          <w:rFonts w:ascii="Arial" w:hAnsi="Arial" w:cs="Arial"/>
          <w:b/>
          <w:bCs/>
          <w:sz w:val="22"/>
          <w:szCs w:val="22"/>
        </w:rPr>
        <w:t>.</w:t>
      </w:r>
      <w:r w:rsidRPr="001C58AD">
        <w:rPr>
          <w:rFonts w:ascii="Arial" w:hAnsi="Arial" w:cs="Arial"/>
          <w:b/>
          <w:sz w:val="22"/>
          <w:szCs w:val="22"/>
        </w:rPr>
        <w:t>Ustalenia szczegółowe dla terenów komunikacyjnych.</w:t>
      </w:r>
    </w:p>
    <w:p w14:paraId="07DE3866" w14:textId="77777777" w:rsidR="009334B5" w:rsidRPr="00F31D47" w:rsidRDefault="009334B5" w:rsidP="004B161B">
      <w:pPr>
        <w:numPr>
          <w:ilvl w:val="0"/>
          <w:numId w:val="45"/>
        </w:numPr>
        <w:spacing w:before="60" w:line="264" w:lineRule="auto"/>
        <w:rPr>
          <w:rFonts w:ascii="Arial" w:hAnsi="Arial" w:cs="Arial"/>
          <w:b/>
          <w:bCs/>
          <w:sz w:val="22"/>
          <w:szCs w:val="22"/>
          <w:u w:val="single"/>
        </w:rPr>
      </w:pPr>
      <w:r w:rsidRPr="00F31D47">
        <w:rPr>
          <w:rFonts w:ascii="Arial" w:hAnsi="Arial" w:cs="Arial"/>
          <w:b/>
          <w:bCs/>
          <w:sz w:val="22"/>
          <w:szCs w:val="22"/>
          <w:u w:val="single"/>
        </w:rPr>
        <w:t>Karta terenu nr 1:</w:t>
      </w:r>
    </w:p>
    <w:p w14:paraId="73264BD6" w14:textId="27541489" w:rsidR="009334B5" w:rsidRPr="007E5A4F" w:rsidRDefault="009334B5" w:rsidP="004B161B">
      <w:pPr>
        <w:pStyle w:val="Default"/>
        <w:numPr>
          <w:ilvl w:val="0"/>
          <w:numId w:val="46"/>
        </w:numPr>
        <w:spacing w:before="60" w:line="264" w:lineRule="auto"/>
        <w:ind w:left="1276" w:hanging="425"/>
        <w:jc w:val="both"/>
        <w:rPr>
          <w:color w:val="auto"/>
          <w:sz w:val="22"/>
          <w:szCs w:val="22"/>
        </w:rPr>
      </w:pPr>
      <w:r w:rsidRPr="007E5A4F">
        <w:rPr>
          <w:b/>
          <w:color w:val="auto"/>
          <w:sz w:val="22"/>
          <w:szCs w:val="22"/>
        </w:rPr>
        <w:t>symbol terenu – 01.</w:t>
      </w:r>
      <w:r w:rsidR="00ED4078" w:rsidRPr="007E5A4F">
        <w:rPr>
          <w:b/>
          <w:color w:val="auto"/>
          <w:sz w:val="22"/>
          <w:szCs w:val="22"/>
        </w:rPr>
        <w:t>KDZ</w:t>
      </w:r>
      <w:r w:rsidRPr="007E5A4F">
        <w:rPr>
          <w:color w:val="auto"/>
          <w:sz w:val="22"/>
          <w:szCs w:val="22"/>
        </w:rPr>
        <w:t>;</w:t>
      </w:r>
    </w:p>
    <w:p w14:paraId="1F384615" w14:textId="77777777" w:rsidR="009334B5" w:rsidRPr="00F31D47" w:rsidRDefault="009334B5" w:rsidP="004B161B">
      <w:pPr>
        <w:pStyle w:val="Default"/>
        <w:numPr>
          <w:ilvl w:val="0"/>
          <w:numId w:val="46"/>
        </w:numPr>
        <w:spacing w:before="60" w:line="264" w:lineRule="auto"/>
        <w:ind w:left="1276" w:hanging="425"/>
        <w:jc w:val="both"/>
        <w:rPr>
          <w:b/>
          <w:color w:val="auto"/>
          <w:sz w:val="22"/>
          <w:szCs w:val="22"/>
        </w:rPr>
      </w:pPr>
      <w:r w:rsidRPr="00F31D47">
        <w:rPr>
          <w:b/>
          <w:color w:val="auto"/>
          <w:sz w:val="22"/>
          <w:szCs w:val="22"/>
        </w:rPr>
        <w:t>przeznaczenie i sposoby zagospodarowania;</w:t>
      </w:r>
    </w:p>
    <w:p w14:paraId="4CE5587D" w14:textId="5FA48131" w:rsidR="009334B5" w:rsidRPr="007E5A4F" w:rsidRDefault="009334B5" w:rsidP="004B161B">
      <w:pPr>
        <w:pStyle w:val="Default"/>
        <w:numPr>
          <w:ilvl w:val="0"/>
          <w:numId w:val="47"/>
        </w:numPr>
        <w:spacing w:before="60" w:line="264" w:lineRule="auto"/>
        <w:jc w:val="both"/>
        <w:rPr>
          <w:color w:val="auto"/>
          <w:sz w:val="22"/>
          <w:szCs w:val="22"/>
        </w:rPr>
      </w:pPr>
      <w:r w:rsidRPr="007E5A4F">
        <w:rPr>
          <w:color w:val="auto"/>
          <w:sz w:val="22"/>
          <w:szCs w:val="22"/>
        </w:rPr>
        <w:t xml:space="preserve">przeznaczenie: teren komunikacyjny – dróg publicznych, klasa techniczna </w:t>
      </w:r>
      <w:r w:rsidR="00ED4078" w:rsidRPr="007E5A4F">
        <w:rPr>
          <w:color w:val="auto"/>
          <w:sz w:val="22"/>
          <w:szCs w:val="22"/>
        </w:rPr>
        <w:t>zbiorcza</w:t>
      </w:r>
      <w:r w:rsidRPr="007E5A4F">
        <w:rPr>
          <w:color w:val="auto"/>
          <w:sz w:val="22"/>
          <w:szCs w:val="22"/>
        </w:rPr>
        <w:t>,</w:t>
      </w:r>
    </w:p>
    <w:p w14:paraId="15808A7B" w14:textId="229639BA" w:rsidR="009334B5" w:rsidRPr="00F31D47" w:rsidRDefault="00E72282" w:rsidP="004B161B">
      <w:pPr>
        <w:pStyle w:val="Default"/>
        <w:numPr>
          <w:ilvl w:val="0"/>
          <w:numId w:val="47"/>
        </w:numPr>
        <w:spacing w:before="60" w:line="264" w:lineRule="auto"/>
        <w:jc w:val="both"/>
        <w:rPr>
          <w:color w:val="auto"/>
          <w:sz w:val="22"/>
          <w:szCs w:val="22"/>
        </w:rPr>
      </w:pPr>
      <w:r w:rsidRPr="00F31D47">
        <w:rPr>
          <w:color w:val="auto"/>
          <w:sz w:val="22"/>
          <w:szCs w:val="22"/>
        </w:rPr>
        <w:t xml:space="preserve">dopuszczalne </w:t>
      </w:r>
      <w:r w:rsidR="009334B5" w:rsidRPr="00F31D47">
        <w:rPr>
          <w:color w:val="auto"/>
          <w:sz w:val="22"/>
          <w:szCs w:val="22"/>
        </w:rPr>
        <w:t>sposoby zagospodarowania:</w:t>
      </w:r>
    </w:p>
    <w:p w14:paraId="7F4D46B4" w14:textId="77777777" w:rsidR="00377B01" w:rsidRPr="00F31D47" w:rsidRDefault="00377B01" w:rsidP="004B161B">
      <w:pPr>
        <w:pStyle w:val="Default"/>
        <w:numPr>
          <w:ilvl w:val="0"/>
          <w:numId w:val="156"/>
        </w:numPr>
        <w:spacing w:before="60" w:line="264" w:lineRule="auto"/>
        <w:ind w:left="2268" w:hanging="425"/>
        <w:jc w:val="both"/>
        <w:rPr>
          <w:color w:val="auto"/>
          <w:sz w:val="22"/>
          <w:szCs w:val="22"/>
        </w:rPr>
      </w:pPr>
      <w:r w:rsidRPr="00F31D47">
        <w:rPr>
          <w:color w:val="auto"/>
          <w:sz w:val="22"/>
          <w:szCs w:val="22"/>
        </w:rPr>
        <w:t>szerokość w liniach rozgraniczających – jak na rysunku planu,</w:t>
      </w:r>
    </w:p>
    <w:p w14:paraId="529E662B" w14:textId="77777777" w:rsidR="009334B5" w:rsidRPr="00F31D47" w:rsidRDefault="009334B5" w:rsidP="004B161B">
      <w:pPr>
        <w:pStyle w:val="Default"/>
        <w:numPr>
          <w:ilvl w:val="0"/>
          <w:numId w:val="37"/>
        </w:numPr>
        <w:spacing w:before="60" w:line="264" w:lineRule="auto"/>
        <w:ind w:left="2268" w:hanging="425"/>
        <w:jc w:val="both"/>
        <w:rPr>
          <w:color w:val="auto"/>
          <w:sz w:val="22"/>
          <w:szCs w:val="22"/>
        </w:rPr>
      </w:pPr>
      <w:r w:rsidRPr="00F31D47">
        <w:rPr>
          <w:color w:val="auto"/>
          <w:sz w:val="22"/>
          <w:szCs w:val="22"/>
        </w:rPr>
        <w:t>lokalizacja wiat przystankowych,</w:t>
      </w:r>
    </w:p>
    <w:p w14:paraId="21C2665A" w14:textId="2B52970F" w:rsidR="009334B5" w:rsidRPr="00F31D47" w:rsidRDefault="009334B5" w:rsidP="004B161B">
      <w:pPr>
        <w:pStyle w:val="Default"/>
        <w:numPr>
          <w:ilvl w:val="0"/>
          <w:numId w:val="37"/>
        </w:numPr>
        <w:spacing w:before="60" w:line="264" w:lineRule="auto"/>
        <w:ind w:left="2268" w:hanging="425"/>
        <w:jc w:val="both"/>
        <w:rPr>
          <w:color w:val="auto"/>
          <w:sz w:val="22"/>
          <w:szCs w:val="22"/>
        </w:rPr>
      </w:pPr>
      <w:r w:rsidRPr="00F31D47">
        <w:rPr>
          <w:color w:val="auto"/>
          <w:sz w:val="22"/>
          <w:szCs w:val="22"/>
        </w:rPr>
        <w:t xml:space="preserve">lokalizacja szlaków </w:t>
      </w:r>
      <w:r w:rsidR="00156B3C">
        <w:rPr>
          <w:color w:val="auto"/>
          <w:sz w:val="22"/>
          <w:szCs w:val="22"/>
        </w:rPr>
        <w:t>lub</w:t>
      </w:r>
      <w:r w:rsidRPr="00F31D47">
        <w:rPr>
          <w:color w:val="auto"/>
          <w:sz w:val="22"/>
          <w:szCs w:val="22"/>
        </w:rPr>
        <w:t xml:space="preserve"> ścieżek rowerowych, </w:t>
      </w:r>
    </w:p>
    <w:p w14:paraId="39DD3F4C" w14:textId="77777777" w:rsidR="009334B5" w:rsidRPr="00F31D47" w:rsidRDefault="009334B5" w:rsidP="004B161B">
      <w:pPr>
        <w:pStyle w:val="Default"/>
        <w:numPr>
          <w:ilvl w:val="0"/>
          <w:numId w:val="37"/>
        </w:numPr>
        <w:spacing w:before="60" w:line="264" w:lineRule="auto"/>
        <w:ind w:left="2268" w:hanging="425"/>
        <w:jc w:val="both"/>
        <w:rPr>
          <w:color w:val="auto"/>
          <w:sz w:val="22"/>
          <w:szCs w:val="22"/>
        </w:rPr>
      </w:pPr>
      <w:r w:rsidRPr="00F31D47">
        <w:rPr>
          <w:color w:val="auto"/>
          <w:sz w:val="22"/>
          <w:szCs w:val="22"/>
        </w:rPr>
        <w:t>lokalizacja ciągów pieszo-rowerowych, ciągów pieszych,</w:t>
      </w:r>
    </w:p>
    <w:p w14:paraId="77D20DB7" w14:textId="77777777" w:rsidR="009334B5" w:rsidRPr="00F31D47" w:rsidRDefault="009334B5" w:rsidP="004B161B">
      <w:pPr>
        <w:pStyle w:val="Default"/>
        <w:numPr>
          <w:ilvl w:val="0"/>
          <w:numId w:val="37"/>
        </w:numPr>
        <w:spacing w:before="60" w:line="264" w:lineRule="auto"/>
        <w:ind w:left="2268" w:hanging="425"/>
        <w:jc w:val="both"/>
        <w:rPr>
          <w:color w:val="auto"/>
          <w:sz w:val="22"/>
          <w:szCs w:val="22"/>
        </w:rPr>
      </w:pPr>
      <w:r w:rsidRPr="00F31D47">
        <w:rPr>
          <w:color w:val="auto"/>
          <w:sz w:val="22"/>
          <w:szCs w:val="22"/>
        </w:rPr>
        <w:t>lokalizacja drogowych obiektów inżynierskich,</w:t>
      </w:r>
    </w:p>
    <w:p w14:paraId="50650DC8" w14:textId="77777777" w:rsidR="009334B5" w:rsidRPr="00F31D47" w:rsidRDefault="009334B5" w:rsidP="004B161B">
      <w:pPr>
        <w:pStyle w:val="Default"/>
        <w:numPr>
          <w:ilvl w:val="0"/>
          <w:numId w:val="37"/>
        </w:numPr>
        <w:spacing w:before="60" w:line="264" w:lineRule="auto"/>
        <w:ind w:left="2268" w:hanging="425"/>
        <w:jc w:val="both"/>
        <w:rPr>
          <w:color w:val="auto"/>
          <w:sz w:val="22"/>
          <w:szCs w:val="22"/>
        </w:rPr>
      </w:pPr>
      <w:r w:rsidRPr="00F31D47">
        <w:rPr>
          <w:color w:val="auto"/>
          <w:sz w:val="22"/>
          <w:szCs w:val="22"/>
        </w:rPr>
        <w:t xml:space="preserve">lokalizacja urządzeń i sieci infrastruktury technicznej, </w:t>
      </w:r>
    </w:p>
    <w:p w14:paraId="4FCE8580" w14:textId="77777777" w:rsidR="009334B5" w:rsidRPr="00F31D47" w:rsidRDefault="00CA72B0" w:rsidP="004B161B">
      <w:pPr>
        <w:pStyle w:val="Default"/>
        <w:numPr>
          <w:ilvl w:val="0"/>
          <w:numId w:val="37"/>
        </w:numPr>
        <w:spacing w:before="60" w:line="264" w:lineRule="auto"/>
        <w:ind w:left="2268" w:hanging="425"/>
        <w:jc w:val="both"/>
        <w:rPr>
          <w:color w:val="auto"/>
          <w:sz w:val="22"/>
          <w:szCs w:val="22"/>
        </w:rPr>
      </w:pPr>
      <w:r w:rsidRPr="00F31D47">
        <w:rPr>
          <w:color w:val="auto"/>
          <w:sz w:val="22"/>
          <w:szCs w:val="22"/>
        </w:rPr>
        <w:t>lokalizacja zjazdów;</w:t>
      </w:r>
    </w:p>
    <w:p w14:paraId="40E46328" w14:textId="77777777" w:rsidR="009334B5" w:rsidRPr="00F31D47" w:rsidRDefault="009334B5" w:rsidP="004B161B">
      <w:pPr>
        <w:pStyle w:val="Default"/>
        <w:numPr>
          <w:ilvl w:val="0"/>
          <w:numId w:val="46"/>
        </w:numPr>
        <w:spacing w:before="60" w:line="264" w:lineRule="auto"/>
        <w:ind w:left="1276" w:hanging="425"/>
        <w:jc w:val="both"/>
        <w:rPr>
          <w:b/>
          <w:color w:val="auto"/>
          <w:sz w:val="22"/>
          <w:szCs w:val="22"/>
        </w:rPr>
      </w:pPr>
      <w:r w:rsidRPr="00F31D47">
        <w:rPr>
          <w:b/>
          <w:color w:val="auto"/>
          <w:sz w:val="22"/>
          <w:szCs w:val="22"/>
        </w:rPr>
        <w:t>parametry, wyposażenie, dostępność;</w:t>
      </w:r>
    </w:p>
    <w:p w14:paraId="14BCBF57" w14:textId="44FD2232" w:rsidR="009334B5" w:rsidRPr="00F31D47" w:rsidRDefault="009334B5" w:rsidP="004B161B">
      <w:pPr>
        <w:pStyle w:val="Akapitzlist"/>
        <w:numPr>
          <w:ilvl w:val="0"/>
          <w:numId w:val="48"/>
        </w:numPr>
        <w:spacing w:before="60" w:after="0" w:line="264" w:lineRule="auto"/>
        <w:ind w:left="1701" w:hanging="425"/>
        <w:contextualSpacing w:val="0"/>
        <w:jc w:val="both"/>
        <w:rPr>
          <w:rFonts w:ascii="Arial" w:hAnsi="Arial" w:cs="Arial"/>
        </w:rPr>
      </w:pPr>
      <w:r w:rsidRPr="007E5A4F">
        <w:rPr>
          <w:rFonts w:ascii="Arial" w:hAnsi="Arial" w:cs="Arial"/>
        </w:rPr>
        <w:t>dostępność terenów przyległych do drogi</w:t>
      </w:r>
      <w:r w:rsidR="00CA72B0" w:rsidRPr="007E5A4F">
        <w:rPr>
          <w:rFonts w:ascii="Arial" w:hAnsi="Arial" w:cs="Arial"/>
        </w:rPr>
        <w:t xml:space="preserve"> – dopuszcza się obsługę komunikacyjną z drogi 01.</w:t>
      </w:r>
      <w:r w:rsidR="00ED4078" w:rsidRPr="007E5A4F">
        <w:rPr>
          <w:rFonts w:ascii="Arial" w:hAnsi="Arial" w:cs="Arial"/>
        </w:rPr>
        <w:t>KDZ</w:t>
      </w:r>
      <w:r w:rsidR="00ED4078" w:rsidRPr="00F31D47">
        <w:rPr>
          <w:rFonts w:ascii="Arial" w:hAnsi="Arial" w:cs="Arial"/>
        </w:rPr>
        <w:t xml:space="preserve"> </w:t>
      </w:r>
      <w:r w:rsidR="00CA72B0" w:rsidRPr="00F31D47">
        <w:rPr>
          <w:rFonts w:ascii="Arial" w:hAnsi="Arial" w:cs="Arial"/>
        </w:rPr>
        <w:t>jedynie, gdy nie ma możliwości obsługi terenu z drogi o niższej klasie technicznej,</w:t>
      </w:r>
    </w:p>
    <w:p w14:paraId="28051CDC" w14:textId="7BE1440C" w:rsidR="009334B5" w:rsidRPr="00F31D47" w:rsidRDefault="009334B5" w:rsidP="004B161B">
      <w:pPr>
        <w:pStyle w:val="Akapitzlist"/>
        <w:numPr>
          <w:ilvl w:val="0"/>
          <w:numId w:val="48"/>
        </w:numPr>
        <w:spacing w:before="60" w:after="0" w:line="264" w:lineRule="auto"/>
        <w:ind w:left="1701" w:hanging="425"/>
        <w:contextualSpacing w:val="0"/>
        <w:jc w:val="both"/>
        <w:rPr>
          <w:rFonts w:ascii="Arial" w:hAnsi="Arial" w:cs="Arial"/>
        </w:rPr>
      </w:pPr>
      <w:r w:rsidRPr="00F31D47">
        <w:rPr>
          <w:rFonts w:ascii="Arial" w:hAnsi="Arial" w:cs="Arial"/>
        </w:rPr>
        <w:t>lokalizacja zjazdów z drogi publicznej na zasadach określonych w</w:t>
      </w:r>
      <w:r w:rsidR="00C2310C" w:rsidRPr="00F31D47">
        <w:rPr>
          <w:rFonts w:ascii="Arial" w:hAnsi="Arial" w:cs="Arial"/>
        </w:rPr>
        <w:t> </w:t>
      </w:r>
      <w:r w:rsidRPr="00F31D47">
        <w:rPr>
          <w:rFonts w:ascii="Arial" w:hAnsi="Arial" w:cs="Arial"/>
        </w:rPr>
        <w:t>przepisach odrębnych,</w:t>
      </w:r>
    </w:p>
    <w:p w14:paraId="6730FCDC" w14:textId="77777777" w:rsidR="009334B5" w:rsidRPr="00F31D47" w:rsidRDefault="009334B5" w:rsidP="004B161B">
      <w:pPr>
        <w:pStyle w:val="Akapitzlist"/>
        <w:numPr>
          <w:ilvl w:val="0"/>
          <w:numId w:val="48"/>
        </w:numPr>
        <w:spacing w:before="60" w:after="0" w:line="264" w:lineRule="auto"/>
        <w:ind w:left="1701" w:hanging="425"/>
        <w:contextualSpacing w:val="0"/>
        <w:jc w:val="both"/>
        <w:rPr>
          <w:rFonts w:ascii="Arial" w:hAnsi="Arial" w:cs="Arial"/>
        </w:rPr>
      </w:pPr>
      <w:r w:rsidRPr="00F31D47">
        <w:rPr>
          <w:rFonts w:ascii="Arial" w:hAnsi="Arial" w:cs="Arial"/>
        </w:rPr>
        <w:t>maksymalna wysokość zabudowy wiat przystankowych 4 m;</w:t>
      </w:r>
    </w:p>
    <w:p w14:paraId="5D617510" w14:textId="77777777" w:rsidR="009334B5" w:rsidRPr="001C58AD" w:rsidRDefault="009334B5" w:rsidP="004B161B">
      <w:pPr>
        <w:pStyle w:val="Akapitzlist"/>
        <w:numPr>
          <w:ilvl w:val="0"/>
          <w:numId w:val="48"/>
        </w:numPr>
        <w:spacing w:before="60" w:after="0" w:line="264" w:lineRule="auto"/>
        <w:ind w:left="1701" w:hanging="425"/>
        <w:contextualSpacing w:val="0"/>
        <w:jc w:val="both"/>
        <w:rPr>
          <w:rFonts w:ascii="Arial" w:hAnsi="Arial" w:cs="Arial"/>
        </w:rPr>
      </w:pPr>
      <w:r w:rsidRPr="001C58AD">
        <w:rPr>
          <w:rFonts w:ascii="Arial" w:hAnsi="Arial" w:cs="Arial"/>
        </w:rPr>
        <w:t>geometria dachu i gabaryty obiektów wiat przystankowych dowolna;</w:t>
      </w:r>
    </w:p>
    <w:p w14:paraId="58C742F7" w14:textId="77777777" w:rsidR="00E22D23" w:rsidRDefault="0019441A" w:rsidP="004B161B">
      <w:pPr>
        <w:pStyle w:val="Akapitzlist"/>
        <w:numPr>
          <w:ilvl w:val="0"/>
          <w:numId w:val="48"/>
        </w:numPr>
        <w:spacing w:before="60" w:after="0" w:line="264" w:lineRule="auto"/>
        <w:ind w:left="1701" w:hanging="425"/>
        <w:contextualSpacing w:val="0"/>
        <w:jc w:val="both"/>
        <w:rPr>
          <w:rFonts w:ascii="Arial" w:hAnsi="Arial" w:cs="Arial"/>
        </w:rPr>
      </w:pPr>
      <w:r w:rsidRPr="001C58AD">
        <w:rPr>
          <w:rFonts w:ascii="Arial" w:hAnsi="Arial" w:cs="Arial"/>
        </w:rPr>
        <w:t>w zagospodarowaniu terenu należy uwzględnić przebieg ponadregionalnej ścieżki rowerowej</w:t>
      </w:r>
      <w:r w:rsidR="00E22D23">
        <w:rPr>
          <w:rFonts w:ascii="Arial" w:hAnsi="Arial" w:cs="Arial"/>
        </w:rPr>
        <w:t>,</w:t>
      </w:r>
    </w:p>
    <w:p w14:paraId="7ED4CB4A" w14:textId="6DA0AA62" w:rsidR="0019441A" w:rsidRPr="00F31D47" w:rsidRDefault="00E22D23" w:rsidP="004B161B">
      <w:pPr>
        <w:pStyle w:val="Akapitzlist"/>
        <w:numPr>
          <w:ilvl w:val="0"/>
          <w:numId w:val="48"/>
        </w:numPr>
        <w:spacing w:before="60" w:after="0" w:line="264" w:lineRule="auto"/>
        <w:ind w:left="1701" w:hanging="425"/>
        <w:contextualSpacing w:val="0"/>
        <w:jc w:val="both"/>
        <w:rPr>
          <w:rFonts w:ascii="Arial" w:hAnsi="Arial" w:cs="Arial"/>
        </w:rPr>
      </w:pPr>
      <w:r w:rsidRPr="00F31D47">
        <w:rPr>
          <w:rFonts w:ascii="Arial" w:hAnsi="Arial" w:cs="Arial"/>
        </w:rPr>
        <w:t xml:space="preserve">w granicach terenu znajduje się zieleń wysoka do zachowania, </w:t>
      </w:r>
      <w:r w:rsidRPr="007E5A4F">
        <w:rPr>
          <w:rFonts w:ascii="Arial" w:eastAsia="Times New Roman" w:hAnsi="Arial" w:cs="Arial"/>
          <w:lang w:eastAsia="pl-PL"/>
        </w:rPr>
        <w:t xml:space="preserve">w tym </w:t>
      </w:r>
      <w:r w:rsidR="00DF4ADC" w:rsidRPr="007E5A4F">
        <w:rPr>
          <w:rFonts w:ascii="Arial" w:hAnsi="Arial" w:cs="Arial"/>
        </w:rPr>
        <w:t xml:space="preserve">starodrzew o wartościach kulturowo-krajobrazowych - </w:t>
      </w:r>
      <w:r w:rsidRPr="007E5A4F">
        <w:rPr>
          <w:rFonts w:ascii="Arial" w:eastAsia="Times New Roman" w:hAnsi="Arial" w:cs="Arial"/>
          <w:lang w:eastAsia="pl-PL"/>
        </w:rPr>
        <w:t xml:space="preserve">obowiązują ustalenia </w:t>
      </w:r>
      <w:r w:rsidRPr="007E5A4F">
        <w:rPr>
          <w:rFonts w:ascii="Arial" w:hAnsi="Arial" w:cs="Arial"/>
          <w:bCs/>
        </w:rPr>
        <w:t>§6 ust.2 pkt.10</w:t>
      </w:r>
      <w:r w:rsidR="0019441A" w:rsidRPr="00F31D47">
        <w:rPr>
          <w:rFonts w:ascii="Arial" w:hAnsi="Arial" w:cs="Arial"/>
        </w:rPr>
        <w:t>.</w:t>
      </w:r>
    </w:p>
    <w:p w14:paraId="4487C5FA" w14:textId="77777777" w:rsidR="00CA72B0" w:rsidRPr="001C58AD" w:rsidRDefault="00CA72B0" w:rsidP="004B161B">
      <w:pPr>
        <w:numPr>
          <w:ilvl w:val="0"/>
          <w:numId w:val="45"/>
        </w:numPr>
        <w:spacing w:before="60" w:line="264" w:lineRule="auto"/>
        <w:rPr>
          <w:rFonts w:ascii="Arial" w:hAnsi="Arial" w:cs="Arial"/>
          <w:b/>
          <w:bCs/>
          <w:sz w:val="22"/>
          <w:szCs w:val="22"/>
          <w:u w:val="single"/>
        </w:rPr>
      </w:pPr>
      <w:r w:rsidRPr="001C58AD">
        <w:rPr>
          <w:rFonts w:ascii="Arial" w:hAnsi="Arial" w:cs="Arial"/>
          <w:b/>
          <w:bCs/>
          <w:sz w:val="22"/>
          <w:szCs w:val="22"/>
          <w:u w:val="single"/>
        </w:rPr>
        <w:t>Karta terenu nr 2:</w:t>
      </w:r>
    </w:p>
    <w:p w14:paraId="27C2D779" w14:textId="77777777" w:rsidR="00CA72B0" w:rsidRPr="001C58AD" w:rsidRDefault="00CA72B0" w:rsidP="004B161B">
      <w:pPr>
        <w:pStyle w:val="Default"/>
        <w:numPr>
          <w:ilvl w:val="0"/>
          <w:numId w:val="146"/>
        </w:numPr>
        <w:spacing w:before="60" w:line="264" w:lineRule="auto"/>
        <w:ind w:left="1276" w:hanging="425"/>
        <w:jc w:val="both"/>
        <w:rPr>
          <w:color w:val="auto"/>
          <w:sz w:val="22"/>
          <w:szCs w:val="22"/>
        </w:rPr>
      </w:pPr>
      <w:r w:rsidRPr="001C58AD">
        <w:rPr>
          <w:b/>
          <w:color w:val="auto"/>
          <w:sz w:val="22"/>
          <w:szCs w:val="22"/>
        </w:rPr>
        <w:t>symbol terenu – 02.KDL, 03.KDL</w:t>
      </w:r>
      <w:r w:rsidRPr="001C58AD">
        <w:rPr>
          <w:color w:val="auto"/>
          <w:sz w:val="22"/>
          <w:szCs w:val="22"/>
        </w:rPr>
        <w:t>;</w:t>
      </w:r>
    </w:p>
    <w:p w14:paraId="78D0F3A7" w14:textId="77777777" w:rsidR="00CA72B0" w:rsidRPr="001C58AD" w:rsidRDefault="00CA72B0" w:rsidP="004B161B">
      <w:pPr>
        <w:pStyle w:val="Default"/>
        <w:numPr>
          <w:ilvl w:val="0"/>
          <w:numId w:val="146"/>
        </w:numPr>
        <w:spacing w:before="60" w:line="264" w:lineRule="auto"/>
        <w:ind w:left="1276" w:hanging="425"/>
        <w:jc w:val="both"/>
        <w:rPr>
          <w:b/>
          <w:color w:val="auto"/>
          <w:sz w:val="22"/>
          <w:szCs w:val="22"/>
        </w:rPr>
      </w:pPr>
      <w:r w:rsidRPr="001C58AD">
        <w:rPr>
          <w:b/>
          <w:color w:val="auto"/>
          <w:sz w:val="22"/>
          <w:szCs w:val="22"/>
        </w:rPr>
        <w:t>przeznaczenie i sposoby zagospodarowania;</w:t>
      </w:r>
    </w:p>
    <w:p w14:paraId="03203E70" w14:textId="77777777" w:rsidR="00CA72B0" w:rsidRPr="001C58AD" w:rsidRDefault="00CA72B0" w:rsidP="004B161B">
      <w:pPr>
        <w:pStyle w:val="Default"/>
        <w:numPr>
          <w:ilvl w:val="0"/>
          <w:numId w:val="147"/>
        </w:numPr>
        <w:spacing w:before="60" w:line="264" w:lineRule="auto"/>
        <w:jc w:val="both"/>
        <w:rPr>
          <w:color w:val="auto"/>
          <w:sz w:val="22"/>
          <w:szCs w:val="22"/>
        </w:rPr>
      </w:pPr>
      <w:r w:rsidRPr="001C58AD">
        <w:rPr>
          <w:color w:val="auto"/>
          <w:sz w:val="22"/>
          <w:szCs w:val="22"/>
        </w:rPr>
        <w:t>przeznaczenie: teren komunikacyjny – dróg publicznych, klasa techniczna lokalna,</w:t>
      </w:r>
    </w:p>
    <w:p w14:paraId="07081067" w14:textId="7999D310" w:rsidR="00CA72B0" w:rsidRPr="001C58AD" w:rsidRDefault="00E72282" w:rsidP="004B161B">
      <w:pPr>
        <w:pStyle w:val="Default"/>
        <w:numPr>
          <w:ilvl w:val="0"/>
          <w:numId w:val="147"/>
        </w:numPr>
        <w:spacing w:before="60" w:line="264" w:lineRule="auto"/>
        <w:jc w:val="both"/>
        <w:rPr>
          <w:color w:val="auto"/>
          <w:sz w:val="22"/>
          <w:szCs w:val="22"/>
        </w:rPr>
      </w:pPr>
      <w:r>
        <w:rPr>
          <w:color w:val="auto"/>
          <w:sz w:val="22"/>
          <w:szCs w:val="22"/>
        </w:rPr>
        <w:t xml:space="preserve">dopuszczalne </w:t>
      </w:r>
      <w:r w:rsidR="00CA72B0" w:rsidRPr="001C58AD">
        <w:rPr>
          <w:color w:val="auto"/>
          <w:sz w:val="22"/>
          <w:szCs w:val="22"/>
        </w:rPr>
        <w:t>sposoby zagospodarowania:</w:t>
      </w:r>
    </w:p>
    <w:p w14:paraId="5B69FE5C" w14:textId="77777777" w:rsidR="00377B01" w:rsidRPr="001C58AD" w:rsidRDefault="00377B01" w:rsidP="004B161B">
      <w:pPr>
        <w:pStyle w:val="Default"/>
        <w:numPr>
          <w:ilvl w:val="0"/>
          <w:numId w:val="156"/>
        </w:numPr>
        <w:spacing w:before="60" w:line="264" w:lineRule="auto"/>
        <w:ind w:left="2268" w:hanging="425"/>
        <w:jc w:val="both"/>
        <w:rPr>
          <w:color w:val="auto"/>
          <w:sz w:val="22"/>
          <w:szCs w:val="22"/>
        </w:rPr>
      </w:pPr>
      <w:r w:rsidRPr="001C58AD">
        <w:rPr>
          <w:color w:val="auto"/>
          <w:sz w:val="22"/>
          <w:szCs w:val="22"/>
        </w:rPr>
        <w:t>szerokość w liniach rozgraniczających – jak na rysunku planu,</w:t>
      </w:r>
    </w:p>
    <w:p w14:paraId="0C4FF013" w14:textId="77777777" w:rsidR="00CA72B0" w:rsidRPr="001C58AD" w:rsidRDefault="00CA72B0"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wiat przystankowych,</w:t>
      </w:r>
    </w:p>
    <w:p w14:paraId="71B9B93A" w14:textId="1C029A97" w:rsidR="00CA72B0" w:rsidRPr="001C58AD" w:rsidRDefault="00CA72B0"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 xml:space="preserve">lokalizacja szlaków </w:t>
      </w:r>
      <w:r w:rsidR="00DF585F">
        <w:rPr>
          <w:color w:val="auto"/>
          <w:sz w:val="22"/>
          <w:szCs w:val="22"/>
        </w:rPr>
        <w:t>lub</w:t>
      </w:r>
      <w:r w:rsidRPr="001C58AD">
        <w:rPr>
          <w:color w:val="auto"/>
          <w:sz w:val="22"/>
          <w:szCs w:val="22"/>
        </w:rPr>
        <w:t xml:space="preserve"> ścieżek rowerowych, </w:t>
      </w:r>
    </w:p>
    <w:p w14:paraId="7D03EC57" w14:textId="77777777" w:rsidR="00CA72B0" w:rsidRPr="001C58AD" w:rsidRDefault="00CA72B0"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ciągów pieszo-rowerowych, ciągów pieszych,</w:t>
      </w:r>
    </w:p>
    <w:p w14:paraId="1A8EB2A1" w14:textId="77777777" w:rsidR="00CA72B0" w:rsidRPr="001C58AD" w:rsidRDefault="00CA72B0"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drogowych obiektów inżynierskich,</w:t>
      </w:r>
    </w:p>
    <w:p w14:paraId="6F67890D" w14:textId="77777777" w:rsidR="00CA72B0" w:rsidRPr="001C58AD" w:rsidRDefault="00CA72B0"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 xml:space="preserve">lokalizacja urządzeń i sieci infrastruktury technicznej, </w:t>
      </w:r>
    </w:p>
    <w:p w14:paraId="7201AB42" w14:textId="77777777" w:rsidR="00CA72B0" w:rsidRPr="001C58AD" w:rsidRDefault="00CA72B0"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zjazdów;</w:t>
      </w:r>
    </w:p>
    <w:p w14:paraId="451406C7" w14:textId="77777777" w:rsidR="00CA72B0" w:rsidRPr="001C58AD" w:rsidRDefault="00CA72B0" w:rsidP="004B161B">
      <w:pPr>
        <w:pStyle w:val="Default"/>
        <w:numPr>
          <w:ilvl w:val="0"/>
          <w:numId w:val="146"/>
        </w:numPr>
        <w:spacing w:before="60" w:line="264" w:lineRule="auto"/>
        <w:ind w:left="1276" w:hanging="425"/>
        <w:jc w:val="both"/>
        <w:rPr>
          <w:b/>
          <w:color w:val="auto"/>
          <w:sz w:val="22"/>
          <w:szCs w:val="22"/>
        </w:rPr>
      </w:pPr>
      <w:r w:rsidRPr="001C58AD">
        <w:rPr>
          <w:b/>
          <w:color w:val="auto"/>
          <w:sz w:val="22"/>
          <w:szCs w:val="22"/>
        </w:rPr>
        <w:t>parametry, wyposażenie, dostępność;</w:t>
      </w:r>
    </w:p>
    <w:p w14:paraId="2C54C740" w14:textId="77777777" w:rsidR="00CA72B0" w:rsidRPr="001C58AD" w:rsidRDefault="00CA72B0" w:rsidP="004B161B">
      <w:pPr>
        <w:pStyle w:val="Akapitzlist"/>
        <w:numPr>
          <w:ilvl w:val="0"/>
          <w:numId w:val="148"/>
        </w:numPr>
        <w:spacing w:before="60" w:after="0" w:line="264" w:lineRule="auto"/>
        <w:ind w:left="1701" w:hanging="425"/>
        <w:contextualSpacing w:val="0"/>
        <w:jc w:val="both"/>
        <w:rPr>
          <w:rFonts w:ascii="Arial" w:hAnsi="Arial" w:cs="Arial"/>
        </w:rPr>
      </w:pPr>
      <w:r w:rsidRPr="001C58AD">
        <w:rPr>
          <w:rFonts w:ascii="Arial" w:hAnsi="Arial" w:cs="Arial"/>
        </w:rPr>
        <w:t>dostępność terenów przyległych do drogi – dopuszcza się obsługę komunikacyjną z dróg 02.KDL i 03.KDL jedynie, gdy nie ma możliwości obsługi terenu z drogi o niższej klasie technicznej,</w:t>
      </w:r>
    </w:p>
    <w:p w14:paraId="4B6CBC9D" w14:textId="0BFC7B2C" w:rsidR="00CA72B0" w:rsidRPr="001C58AD" w:rsidRDefault="00CA72B0" w:rsidP="004B161B">
      <w:pPr>
        <w:pStyle w:val="Akapitzlist"/>
        <w:numPr>
          <w:ilvl w:val="0"/>
          <w:numId w:val="148"/>
        </w:numPr>
        <w:spacing w:before="60" w:after="0" w:line="264" w:lineRule="auto"/>
        <w:ind w:left="1701" w:hanging="425"/>
        <w:contextualSpacing w:val="0"/>
        <w:jc w:val="both"/>
        <w:rPr>
          <w:rFonts w:ascii="Arial" w:hAnsi="Arial" w:cs="Arial"/>
        </w:rPr>
      </w:pPr>
      <w:r w:rsidRPr="001C58AD">
        <w:rPr>
          <w:rFonts w:ascii="Arial" w:hAnsi="Arial" w:cs="Arial"/>
        </w:rPr>
        <w:t>lokalizacja zjazdów z drogi publicznej na zasadach określonych w</w:t>
      </w:r>
      <w:r w:rsidR="00C2310C">
        <w:rPr>
          <w:rFonts w:ascii="Arial" w:hAnsi="Arial" w:cs="Arial"/>
        </w:rPr>
        <w:t> </w:t>
      </w:r>
      <w:r w:rsidRPr="001C58AD">
        <w:rPr>
          <w:rFonts w:ascii="Arial" w:hAnsi="Arial" w:cs="Arial"/>
        </w:rPr>
        <w:t>przepisach odrębnych,</w:t>
      </w:r>
    </w:p>
    <w:p w14:paraId="258CAF20" w14:textId="77777777" w:rsidR="00CA72B0" w:rsidRPr="001C58AD" w:rsidRDefault="00CA72B0" w:rsidP="004B161B">
      <w:pPr>
        <w:pStyle w:val="Akapitzlist"/>
        <w:numPr>
          <w:ilvl w:val="0"/>
          <w:numId w:val="148"/>
        </w:numPr>
        <w:spacing w:before="60" w:after="0" w:line="264" w:lineRule="auto"/>
        <w:ind w:left="1701" w:hanging="425"/>
        <w:contextualSpacing w:val="0"/>
        <w:jc w:val="both"/>
        <w:rPr>
          <w:rFonts w:ascii="Arial" w:hAnsi="Arial" w:cs="Arial"/>
        </w:rPr>
      </w:pPr>
      <w:r w:rsidRPr="001C58AD">
        <w:rPr>
          <w:rFonts w:ascii="Arial" w:hAnsi="Arial" w:cs="Arial"/>
        </w:rPr>
        <w:t>maksymalna wysokość zabudowy wiat przystankowych 4 m;</w:t>
      </w:r>
    </w:p>
    <w:p w14:paraId="21271B2B" w14:textId="77777777" w:rsidR="009334B5" w:rsidRPr="001C58AD" w:rsidRDefault="00CA72B0" w:rsidP="004B161B">
      <w:pPr>
        <w:pStyle w:val="Akapitzlist"/>
        <w:numPr>
          <w:ilvl w:val="0"/>
          <w:numId w:val="148"/>
        </w:numPr>
        <w:spacing w:before="60" w:after="0" w:line="264" w:lineRule="auto"/>
        <w:ind w:left="1701" w:hanging="425"/>
        <w:contextualSpacing w:val="0"/>
        <w:jc w:val="both"/>
        <w:rPr>
          <w:rFonts w:ascii="Arial" w:hAnsi="Arial" w:cs="Arial"/>
        </w:rPr>
      </w:pPr>
      <w:r w:rsidRPr="001C58AD">
        <w:rPr>
          <w:rFonts w:ascii="Arial" w:hAnsi="Arial" w:cs="Arial"/>
        </w:rPr>
        <w:t>geometria dachu i gabaryty obiek</w:t>
      </w:r>
      <w:r w:rsidR="0019441A" w:rsidRPr="001C58AD">
        <w:rPr>
          <w:rFonts w:ascii="Arial" w:hAnsi="Arial" w:cs="Arial"/>
        </w:rPr>
        <w:t>tów wiat przystankowych dowolna,</w:t>
      </w:r>
    </w:p>
    <w:p w14:paraId="4041D5C5" w14:textId="77777777" w:rsidR="00472A95" w:rsidRPr="00F31D47" w:rsidRDefault="0019441A" w:rsidP="004B161B">
      <w:pPr>
        <w:pStyle w:val="Akapitzlist"/>
        <w:numPr>
          <w:ilvl w:val="0"/>
          <w:numId w:val="148"/>
        </w:numPr>
        <w:spacing w:before="60" w:after="0" w:line="264" w:lineRule="auto"/>
        <w:ind w:left="1701" w:hanging="425"/>
        <w:contextualSpacing w:val="0"/>
        <w:jc w:val="both"/>
        <w:rPr>
          <w:rFonts w:ascii="Arial" w:hAnsi="Arial" w:cs="Arial"/>
        </w:rPr>
      </w:pPr>
      <w:r w:rsidRPr="001C58AD">
        <w:rPr>
          <w:rFonts w:ascii="Arial" w:hAnsi="Arial" w:cs="Arial"/>
        </w:rPr>
        <w:t xml:space="preserve">w zagospodarowaniu terenu należy uwzględnić przebieg ponadregionalnej </w:t>
      </w:r>
      <w:r w:rsidRPr="00F31D47">
        <w:rPr>
          <w:rFonts w:ascii="Arial" w:hAnsi="Arial" w:cs="Arial"/>
        </w:rPr>
        <w:t>ścieżki rowerowej</w:t>
      </w:r>
      <w:r w:rsidR="00472A95" w:rsidRPr="00F31D47">
        <w:rPr>
          <w:rFonts w:ascii="Arial" w:hAnsi="Arial" w:cs="Arial"/>
        </w:rPr>
        <w:t>,</w:t>
      </w:r>
    </w:p>
    <w:p w14:paraId="744A1177" w14:textId="1F2E0931" w:rsidR="0019441A" w:rsidRPr="00F31D47" w:rsidRDefault="00472A95" w:rsidP="004B161B">
      <w:pPr>
        <w:pStyle w:val="Akapitzlist"/>
        <w:numPr>
          <w:ilvl w:val="0"/>
          <w:numId w:val="148"/>
        </w:numPr>
        <w:spacing w:before="60" w:after="0" w:line="264" w:lineRule="auto"/>
        <w:ind w:left="1701" w:hanging="425"/>
        <w:contextualSpacing w:val="0"/>
        <w:jc w:val="both"/>
        <w:rPr>
          <w:rFonts w:ascii="Arial" w:hAnsi="Arial" w:cs="Arial"/>
        </w:rPr>
      </w:pPr>
      <w:r w:rsidRPr="00F31D47">
        <w:rPr>
          <w:rFonts w:ascii="Arial" w:hAnsi="Arial" w:cs="Arial"/>
        </w:rPr>
        <w:t xml:space="preserve">w granicach terenu 02.KDL znajduje się zieleń wysoka do zachowania, </w:t>
      </w:r>
      <w:r w:rsidRPr="007E5A4F">
        <w:rPr>
          <w:rFonts w:ascii="Arial" w:eastAsia="Times New Roman" w:hAnsi="Arial" w:cs="Arial"/>
          <w:lang w:eastAsia="pl-PL"/>
        </w:rPr>
        <w:t>w</w:t>
      </w:r>
      <w:r w:rsidR="002B70D8">
        <w:rPr>
          <w:rFonts w:ascii="Arial" w:eastAsia="Times New Roman" w:hAnsi="Arial" w:cs="Arial"/>
          <w:lang w:eastAsia="pl-PL"/>
        </w:rPr>
        <w:t> </w:t>
      </w:r>
      <w:r w:rsidRPr="007E5A4F">
        <w:rPr>
          <w:rFonts w:ascii="Arial" w:eastAsia="Times New Roman" w:hAnsi="Arial" w:cs="Arial"/>
          <w:lang w:eastAsia="pl-PL"/>
        </w:rPr>
        <w:t xml:space="preserve">tym </w:t>
      </w:r>
      <w:r w:rsidR="00DF4ADC" w:rsidRPr="007E5A4F">
        <w:rPr>
          <w:rFonts w:ascii="Arial" w:hAnsi="Arial" w:cs="Arial"/>
        </w:rPr>
        <w:t xml:space="preserve">starodrzew o wartościach kulturowo-krajobrazowych - </w:t>
      </w:r>
      <w:r w:rsidRPr="007E5A4F">
        <w:rPr>
          <w:rFonts w:ascii="Arial" w:eastAsia="Times New Roman" w:hAnsi="Arial" w:cs="Arial"/>
          <w:lang w:eastAsia="pl-PL"/>
        </w:rPr>
        <w:t xml:space="preserve">obowiązują ustalenia </w:t>
      </w:r>
      <w:r w:rsidRPr="007E5A4F">
        <w:rPr>
          <w:rFonts w:ascii="Arial" w:hAnsi="Arial" w:cs="Arial"/>
          <w:bCs/>
        </w:rPr>
        <w:t>§6 ust.2 pkt.10</w:t>
      </w:r>
      <w:r w:rsidR="0019441A" w:rsidRPr="00F31D47">
        <w:rPr>
          <w:rFonts w:ascii="Arial" w:hAnsi="Arial" w:cs="Arial"/>
        </w:rPr>
        <w:t>.</w:t>
      </w:r>
    </w:p>
    <w:p w14:paraId="588D020F" w14:textId="77777777" w:rsidR="001A64BA" w:rsidRPr="00F31D47" w:rsidRDefault="001A64BA" w:rsidP="004B161B">
      <w:pPr>
        <w:numPr>
          <w:ilvl w:val="0"/>
          <w:numId w:val="45"/>
        </w:numPr>
        <w:spacing w:before="60" w:line="264" w:lineRule="auto"/>
        <w:rPr>
          <w:rFonts w:ascii="Arial" w:hAnsi="Arial" w:cs="Arial"/>
          <w:b/>
          <w:bCs/>
          <w:sz w:val="22"/>
          <w:szCs w:val="22"/>
          <w:u w:val="single"/>
        </w:rPr>
      </w:pPr>
      <w:r w:rsidRPr="00F31D47">
        <w:rPr>
          <w:rFonts w:ascii="Arial" w:hAnsi="Arial" w:cs="Arial"/>
          <w:b/>
          <w:bCs/>
          <w:sz w:val="22"/>
          <w:szCs w:val="22"/>
          <w:u w:val="single"/>
        </w:rPr>
        <w:t>K</w:t>
      </w:r>
      <w:r w:rsidR="00CA72B0" w:rsidRPr="00F31D47">
        <w:rPr>
          <w:rFonts w:ascii="Arial" w:hAnsi="Arial" w:cs="Arial"/>
          <w:b/>
          <w:bCs/>
          <w:sz w:val="22"/>
          <w:szCs w:val="22"/>
          <w:u w:val="single"/>
        </w:rPr>
        <w:t>arta terenu nr 3</w:t>
      </w:r>
      <w:r w:rsidRPr="00F31D47">
        <w:rPr>
          <w:rFonts w:ascii="Arial" w:hAnsi="Arial" w:cs="Arial"/>
          <w:b/>
          <w:bCs/>
          <w:sz w:val="22"/>
          <w:szCs w:val="22"/>
          <w:u w:val="single"/>
        </w:rPr>
        <w:t>:</w:t>
      </w:r>
    </w:p>
    <w:p w14:paraId="3494CECB" w14:textId="3E15B97F" w:rsidR="001A64BA" w:rsidRPr="00F31D47" w:rsidRDefault="001A64BA" w:rsidP="004B161B">
      <w:pPr>
        <w:pStyle w:val="Default"/>
        <w:numPr>
          <w:ilvl w:val="0"/>
          <w:numId w:val="149"/>
        </w:numPr>
        <w:spacing w:before="60" w:line="264" w:lineRule="auto"/>
        <w:ind w:left="1276" w:hanging="425"/>
        <w:jc w:val="both"/>
        <w:rPr>
          <w:color w:val="auto"/>
          <w:sz w:val="22"/>
          <w:szCs w:val="22"/>
          <w:lang w:val="en-US"/>
        </w:rPr>
      </w:pPr>
      <w:r w:rsidRPr="00F31D47">
        <w:rPr>
          <w:b/>
          <w:color w:val="auto"/>
          <w:sz w:val="22"/>
          <w:szCs w:val="22"/>
          <w:lang w:val="en-US"/>
        </w:rPr>
        <w:t xml:space="preserve">symbol </w:t>
      </w:r>
      <w:proofErr w:type="spellStart"/>
      <w:r w:rsidRPr="00F31D47">
        <w:rPr>
          <w:b/>
          <w:color w:val="auto"/>
          <w:sz w:val="22"/>
          <w:szCs w:val="22"/>
          <w:lang w:val="en-US"/>
        </w:rPr>
        <w:t>terenu</w:t>
      </w:r>
      <w:proofErr w:type="spellEnd"/>
      <w:r w:rsidR="00377B01" w:rsidRPr="00F31D47">
        <w:rPr>
          <w:b/>
          <w:color w:val="auto"/>
          <w:sz w:val="22"/>
          <w:szCs w:val="22"/>
          <w:lang w:val="en-US"/>
        </w:rPr>
        <w:t xml:space="preserve"> – </w:t>
      </w:r>
      <w:r w:rsidR="00CA72B0" w:rsidRPr="00F31D47">
        <w:rPr>
          <w:b/>
          <w:color w:val="auto"/>
          <w:sz w:val="22"/>
          <w:szCs w:val="22"/>
          <w:lang w:val="en-US"/>
        </w:rPr>
        <w:t>04.KDD, 05.KDD, 06.KDD, 07.KDD, 08.KDD, 010.KDD, 011.KDD</w:t>
      </w:r>
      <w:r w:rsidRPr="00F31D47">
        <w:rPr>
          <w:color w:val="auto"/>
          <w:sz w:val="22"/>
          <w:szCs w:val="22"/>
          <w:lang w:val="en-US"/>
        </w:rPr>
        <w:t>;</w:t>
      </w:r>
    </w:p>
    <w:p w14:paraId="4BCE1750" w14:textId="77777777" w:rsidR="001A64BA" w:rsidRPr="001C58AD" w:rsidRDefault="001A64BA" w:rsidP="004B161B">
      <w:pPr>
        <w:pStyle w:val="Default"/>
        <w:numPr>
          <w:ilvl w:val="0"/>
          <w:numId w:val="149"/>
        </w:numPr>
        <w:spacing w:before="60" w:line="264" w:lineRule="auto"/>
        <w:ind w:left="1276" w:hanging="425"/>
        <w:jc w:val="both"/>
        <w:rPr>
          <w:b/>
          <w:color w:val="auto"/>
          <w:sz w:val="22"/>
          <w:szCs w:val="22"/>
        </w:rPr>
      </w:pPr>
      <w:r w:rsidRPr="001C58AD">
        <w:rPr>
          <w:b/>
          <w:color w:val="auto"/>
          <w:sz w:val="22"/>
          <w:szCs w:val="22"/>
        </w:rPr>
        <w:t>przeznaczenie i sposoby zagospodarowania;</w:t>
      </w:r>
    </w:p>
    <w:p w14:paraId="3C614289" w14:textId="77777777" w:rsidR="001A64BA" w:rsidRPr="001C58AD" w:rsidRDefault="001A64BA" w:rsidP="004B161B">
      <w:pPr>
        <w:pStyle w:val="Default"/>
        <w:numPr>
          <w:ilvl w:val="0"/>
          <w:numId w:val="150"/>
        </w:numPr>
        <w:spacing w:before="60" w:line="264" w:lineRule="auto"/>
        <w:jc w:val="both"/>
        <w:rPr>
          <w:color w:val="auto"/>
          <w:sz w:val="22"/>
          <w:szCs w:val="22"/>
        </w:rPr>
      </w:pPr>
      <w:r w:rsidRPr="001C58AD">
        <w:rPr>
          <w:color w:val="auto"/>
          <w:sz w:val="22"/>
          <w:szCs w:val="22"/>
        </w:rPr>
        <w:t>przeznaczenie: teren komunikacyjny – dróg publicznych, klasa techniczna dojazdowa,</w:t>
      </w:r>
    </w:p>
    <w:p w14:paraId="7A425FE0" w14:textId="4C0B7886" w:rsidR="001A64BA" w:rsidRPr="001C58AD" w:rsidRDefault="00E72282" w:rsidP="004B161B">
      <w:pPr>
        <w:pStyle w:val="Default"/>
        <w:numPr>
          <w:ilvl w:val="0"/>
          <w:numId w:val="150"/>
        </w:numPr>
        <w:spacing w:before="60" w:line="264" w:lineRule="auto"/>
        <w:jc w:val="both"/>
        <w:rPr>
          <w:color w:val="auto"/>
          <w:sz w:val="22"/>
          <w:szCs w:val="22"/>
        </w:rPr>
      </w:pPr>
      <w:r>
        <w:rPr>
          <w:color w:val="auto"/>
          <w:sz w:val="22"/>
          <w:szCs w:val="22"/>
        </w:rPr>
        <w:t xml:space="preserve">dopuszczalne </w:t>
      </w:r>
      <w:r w:rsidR="001A64BA" w:rsidRPr="001C58AD">
        <w:rPr>
          <w:color w:val="auto"/>
          <w:sz w:val="22"/>
          <w:szCs w:val="22"/>
        </w:rPr>
        <w:t>sposoby zagospodarowania:</w:t>
      </w:r>
    </w:p>
    <w:p w14:paraId="5F6519F8" w14:textId="77777777" w:rsidR="00377B01" w:rsidRPr="001C58AD" w:rsidRDefault="00377B01" w:rsidP="004B161B">
      <w:pPr>
        <w:pStyle w:val="Default"/>
        <w:numPr>
          <w:ilvl w:val="0"/>
          <w:numId w:val="156"/>
        </w:numPr>
        <w:spacing w:before="60" w:line="264" w:lineRule="auto"/>
        <w:ind w:left="2268" w:hanging="425"/>
        <w:jc w:val="both"/>
        <w:rPr>
          <w:color w:val="auto"/>
          <w:sz w:val="22"/>
          <w:szCs w:val="22"/>
        </w:rPr>
      </w:pPr>
      <w:r w:rsidRPr="001C58AD">
        <w:rPr>
          <w:color w:val="auto"/>
          <w:sz w:val="22"/>
          <w:szCs w:val="22"/>
        </w:rPr>
        <w:t>szerokość w liniach rozgraniczających – jak na rysunku planu,</w:t>
      </w:r>
    </w:p>
    <w:p w14:paraId="44A23A33" w14:textId="77777777" w:rsidR="001A64BA" w:rsidRPr="001C58AD" w:rsidRDefault="001A64B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wiat przystankowych,</w:t>
      </w:r>
    </w:p>
    <w:p w14:paraId="1E9FA114" w14:textId="5C11D66B" w:rsidR="001A64BA" w:rsidRPr="001C58AD" w:rsidRDefault="001A64B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 xml:space="preserve">lokalizacja szlaków </w:t>
      </w:r>
      <w:r w:rsidR="00A8064A">
        <w:rPr>
          <w:color w:val="auto"/>
          <w:sz w:val="22"/>
          <w:szCs w:val="22"/>
        </w:rPr>
        <w:t>lub</w:t>
      </w:r>
      <w:r w:rsidRPr="001C58AD">
        <w:rPr>
          <w:color w:val="auto"/>
          <w:sz w:val="22"/>
          <w:szCs w:val="22"/>
        </w:rPr>
        <w:t xml:space="preserve"> ścieżek rowerowych, </w:t>
      </w:r>
    </w:p>
    <w:p w14:paraId="6CF33AFA" w14:textId="77777777" w:rsidR="001A64BA" w:rsidRPr="001C58AD" w:rsidRDefault="001A64B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ciągów pieszo-rowerowych, ciągów pieszych,</w:t>
      </w:r>
    </w:p>
    <w:p w14:paraId="4A2A8A4C" w14:textId="77777777" w:rsidR="001A64BA" w:rsidRPr="001C58AD" w:rsidRDefault="001A64B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drogowych obiektów inżynierskich,</w:t>
      </w:r>
    </w:p>
    <w:p w14:paraId="5D085AA7" w14:textId="77777777" w:rsidR="001A64BA" w:rsidRPr="001C58AD" w:rsidRDefault="001A64B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 xml:space="preserve">lokalizacja urządzeń i sieci infrastruktury technicznej, </w:t>
      </w:r>
    </w:p>
    <w:p w14:paraId="248A98BA" w14:textId="77777777" w:rsidR="001A64BA" w:rsidRPr="001C58AD" w:rsidRDefault="001A64B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zjazdów.</w:t>
      </w:r>
    </w:p>
    <w:p w14:paraId="7411EC29" w14:textId="77777777" w:rsidR="001A64BA" w:rsidRPr="001C58AD" w:rsidRDefault="001A64BA" w:rsidP="004B161B">
      <w:pPr>
        <w:pStyle w:val="Default"/>
        <w:numPr>
          <w:ilvl w:val="0"/>
          <w:numId w:val="149"/>
        </w:numPr>
        <w:spacing w:before="60" w:line="264" w:lineRule="auto"/>
        <w:ind w:left="1276" w:hanging="425"/>
        <w:jc w:val="both"/>
        <w:rPr>
          <w:b/>
          <w:color w:val="auto"/>
          <w:sz w:val="22"/>
          <w:szCs w:val="22"/>
        </w:rPr>
      </w:pPr>
      <w:r w:rsidRPr="001C58AD">
        <w:rPr>
          <w:b/>
          <w:color w:val="auto"/>
          <w:sz w:val="22"/>
          <w:szCs w:val="22"/>
        </w:rPr>
        <w:t>parametry, wyposażenie, dostępność;</w:t>
      </w:r>
    </w:p>
    <w:p w14:paraId="3A3BA8F8" w14:textId="77777777" w:rsidR="001A64BA" w:rsidRPr="001C58AD" w:rsidRDefault="001A64BA" w:rsidP="004B161B">
      <w:pPr>
        <w:pStyle w:val="Akapitzlist"/>
        <w:numPr>
          <w:ilvl w:val="0"/>
          <w:numId w:val="151"/>
        </w:numPr>
        <w:spacing w:before="60" w:after="0" w:line="264" w:lineRule="auto"/>
        <w:ind w:left="1701" w:hanging="425"/>
        <w:contextualSpacing w:val="0"/>
        <w:jc w:val="both"/>
        <w:rPr>
          <w:rFonts w:ascii="Arial" w:hAnsi="Arial" w:cs="Arial"/>
        </w:rPr>
      </w:pPr>
      <w:r w:rsidRPr="001C58AD">
        <w:rPr>
          <w:rFonts w:ascii="Arial" w:hAnsi="Arial" w:cs="Arial"/>
        </w:rPr>
        <w:t>dostępność terenów przyległych do dr</w:t>
      </w:r>
      <w:r w:rsidR="00B12CA4" w:rsidRPr="001C58AD">
        <w:rPr>
          <w:rFonts w:ascii="Arial" w:hAnsi="Arial" w:cs="Arial"/>
        </w:rPr>
        <w:t>ogi</w:t>
      </w:r>
      <w:r w:rsidRPr="001C58AD">
        <w:rPr>
          <w:rFonts w:ascii="Arial" w:hAnsi="Arial" w:cs="Arial"/>
        </w:rPr>
        <w:t>- bez ograniczeń;</w:t>
      </w:r>
    </w:p>
    <w:p w14:paraId="1DCE0C89" w14:textId="700DEF5E" w:rsidR="001A64BA" w:rsidRPr="001C58AD" w:rsidRDefault="001A64BA" w:rsidP="004B161B">
      <w:pPr>
        <w:pStyle w:val="Akapitzlist"/>
        <w:numPr>
          <w:ilvl w:val="0"/>
          <w:numId w:val="151"/>
        </w:numPr>
        <w:spacing w:before="60" w:after="0" w:line="264" w:lineRule="auto"/>
        <w:ind w:left="1701" w:hanging="425"/>
        <w:contextualSpacing w:val="0"/>
        <w:jc w:val="both"/>
        <w:rPr>
          <w:rFonts w:ascii="Arial" w:hAnsi="Arial" w:cs="Arial"/>
        </w:rPr>
      </w:pPr>
      <w:r w:rsidRPr="001C58AD">
        <w:rPr>
          <w:rFonts w:ascii="Arial" w:hAnsi="Arial" w:cs="Arial"/>
        </w:rPr>
        <w:t>lokalizacja zjazdów z dr</w:t>
      </w:r>
      <w:r w:rsidR="00B12CA4" w:rsidRPr="001C58AD">
        <w:rPr>
          <w:rFonts w:ascii="Arial" w:hAnsi="Arial" w:cs="Arial"/>
        </w:rPr>
        <w:t>ogi</w:t>
      </w:r>
      <w:r w:rsidRPr="001C58AD">
        <w:rPr>
          <w:rFonts w:ascii="Arial" w:hAnsi="Arial" w:cs="Arial"/>
        </w:rPr>
        <w:t xml:space="preserve"> publiczn</w:t>
      </w:r>
      <w:r w:rsidR="00B12CA4" w:rsidRPr="001C58AD">
        <w:rPr>
          <w:rFonts w:ascii="Arial" w:hAnsi="Arial" w:cs="Arial"/>
        </w:rPr>
        <w:t>ej</w:t>
      </w:r>
      <w:r w:rsidRPr="001C58AD">
        <w:rPr>
          <w:rFonts w:ascii="Arial" w:hAnsi="Arial" w:cs="Arial"/>
        </w:rPr>
        <w:t xml:space="preserve"> na zasadach określonych w</w:t>
      </w:r>
      <w:r w:rsidR="00C2310C">
        <w:rPr>
          <w:rFonts w:ascii="Arial" w:hAnsi="Arial" w:cs="Arial"/>
        </w:rPr>
        <w:t> </w:t>
      </w:r>
      <w:r w:rsidRPr="001C58AD">
        <w:rPr>
          <w:rFonts w:ascii="Arial" w:hAnsi="Arial" w:cs="Arial"/>
        </w:rPr>
        <w:t>przepisach odrębnych,</w:t>
      </w:r>
    </w:p>
    <w:p w14:paraId="04C3A077" w14:textId="7A1D2969" w:rsidR="00B12CA4" w:rsidRPr="001C58AD" w:rsidRDefault="00B12CA4" w:rsidP="004B161B">
      <w:pPr>
        <w:pStyle w:val="Akapitzlist"/>
        <w:numPr>
          <w:ilvl w:val="0"/>
          <w:numId w:val="151"/>
        </w:numPr>
        <w:spacing w:before="60" w:after="0" w:line="264" w:lineRule="auto"/>
        <w:ind w:left="1701" w:hanging="425"/>
        <w:contextualSpacing w:val="0"/>
        <w:jc w:val="both"/>
        <w:rPr>
          <w:rFonts w:ascii="Arial" w:hAnsi="Arial" w:cs="Arial"/>
        </w:rPr>
      </w:pPr>
      <w:r w:rsidRPr="001C58AD">
        <w:rPr>
          <w:rFonts w:ascii="Arial" w:hAnsi="Arial" w:cs="Arial"/>
        </w:rPr>
        <w:t>maksymalna wysokość zabudowy wiat przystankowych 4 m</w:t>
      </w:r>
      <w:r w:rsidR="000369FE">
        <w:rPr>
          <w:rFonts w:ascii="Arial" w:hAnsi="Arial" w:cs="Arial"/>
        </w:rPr>
        <w:t>,</w:t>
      </w:r>
    </w:p>
    <w:p w14:paraId="0A9CA775" w14:textId="77777777" w:rsidR="000369FE" w:rsidRDefault="00B12CA4" w:rsidP="004B161B">
      <w:pPr>
        <w:pStyle w:val="Akapitzlist"/>
        <w:numPr>
          <w:ilvl w:val="0"/>
          <w:numId w:val="151"/>
        </w:numPr>
        <w:spacing w:before="60" w:after="0" w:line="264" w:lineRule="auto"/>
        <w:ind w:left="1701" w:hanging="425"/>
        <w:contextualSpacing w:val="0"/>
        <w:jc w:val="both"/>
        <w:rPr>
          <w:rFonts w:ascii="Arial" w:hAnsi="Arial" w:cs="Arial"/>
        </w:rPr>
      </w:pPr>
      <w:r w:rsidRPr="001C58AD">
        <w:rPr>
          <w:rFonts w:ascii="Arial" w:hAnsi="Arial" w:cs="Arial"/>
        </w:rPr>
        <w:t>geometria dachu i gabaryty obiektów wiat przystankowych dowolna</w:t>
      </w:r>
      <w:r w:rsidR="000369FE">
        <w:rPr>
          <w:rFonts w:ascii="Arial" w:hAnsi="Arial" w:cs="Arial"/>
        </w:rPr>
        <w:t>,</w:t>
      </w:r>
    </w:p>
    <w:p w14:paraId="5FEFADA6" w14:textId="1B4B91DA" w:rsidR="001A64BA" w:rsidRPr="00F31D47" w:rsidRDefault="000369FE" w:rsidP="004B161B">
      <w:pPr>
        <w:pStyle w:val="Akapitzlist"/>
        <w:numPr>
          <w:ilvl w:val="0"/>
          <w:numId w:val="151"/>
        </w:numPr>
        <w:spacing w:before="60" w:after="0" w:line="264" w:lineRule="auto"/>
        <w:ind w:left="1701" w:hanging="425"/>
        <w:contextualSpacing w:val="0"/>
        <w:jc w:val="both"/>
        <w:rPr>
          <w:rFonts w:ascii="Arial" w:hAnsi="Arial" w:cs="Arial"/>
        </w:rPr>
      </w:pPr>
      <w:r w:rsidRPr="00F31D47">
        <w:rPr>
          <w:rFonts w:ascii="Arial" w:hAnsi="Arial" w:cs="Arial"/>
        </w:rPr>
        <w:t xml:space="preserve">w granicach terenu 08.KDD znajduje się zieleń wysoka do zachowania, </w:t>
      </w:r>
      <w:r w:rsidRPr="007E5A4F">
        <w:rPr>
          <w:rFonts w:ascii="Arial" w:eastAsia="Times New Roman" w:hAnsi="Arial" w:cs="Arial"/>
          <w:lang w:eastAsia="pl-PL"/>
        </w:rPr>
        <w:t>w</w:t>
      </w:r>
      <w:r w:rsidR="002B70D8">
        <w:rPr>
          <w:rFonts w:ascii="Arial" w:eastAsia="Times New Roman" w:hAnsi="Arial" w:cs="Arial"/>
          <w:lang w:eastAsia="pl-PL"/>
        </w:rPr>
        <w:t> </w:t>
      </w:r>
      <w:r w:rsidRPr="007E5A4F">
        <w:rPr>
          <w:rFonts w:ascii="Arial" w:eastAsia="Times New Roman" w:hAnsi="Arial" w:cs="Arial"/>
          <w:lang w:eastAsia="pl-PL"/>
        </w:rPr>
        <w:t xml:space="preserve">tym </w:t>
      </w:r>
      <w:r w:rsidR="00DF4ADC" w:rsidRPr="007E5A4F">
        <w:rPr>
          <w:rFonts w:ascii="Arial" w:hAnsi="Arial" w:cs="Arial"/>
        </w:rPr>
        <w:t xml:space="preserve">starodrzew o wartościach kulturowo-krajobrazowych - </w:t>
      </w:r>
      <w:r w:rsidRPr="007E5A4F">
        <w:rPr>
          <w:rFonts w:ascii="Arial" w:eastAsia="Times New Roman" w:hAnsi="Arial" w:cs="Arial"/>
          <w:lang w:eastAsia="pl-PL"/>
        </w:rPr>
        <w:t xml:space="preserve">obowiązują ustalenia </w:t>
      </w:r>
      <w:r w:rsidRPr="007E5A4F">
        <w:rPr>
          <w:rFonts w:ascii="Arial" w:hAnsi="Arial" w:cs="Arial"/>
          <w:bCs/>
        </w:rPr>
        <w:t>§6 ust.2 pkt.10</w:t>
      </w:r>
      <w:r w:rsidRPr="00F31D47">
        <w:rPr>
          <w:rFonts w:ascii="Arial" w:hAnsi="Arial" w:cs="Arial"/>
        </w:rPr>
        <w:t>.</w:t>
      </w:r>
    </w:p>
    <w:p w14:paraId="08E5B0E5" w14:textId="77777777" w:rsidR="00B12CA4" w:rsidRPr="00F31D47" w:rsidRDefault="00CA72B0" w:rsidP="004B161B">
      <w:pPr>
        <w:numPr>
          <w:ilvl w:val="0"/>
          <w:numId w:val="45"/>
        </w:numPr>
        <w:spacing w:before="60" w:line="264" w:lineRule="auto"/>
        <w:rPr>
          <w:rFonts w:ascii="Arial" w:hAnsi="Arial" w:cs="Arial"/>
          <w:b/>
          <w:bCs/>
          <w:sz w:val="22"/>
          <w:szCs w:val="22"/>
          <w:u w:val="single"/>
        </w:rPr>
      </w:pPr>
      <w:r w:rsidRPr="00F31D47">
        <w:rPr>
          <w:rFonts w:ascii="Arial" w:hAnsi="Arial" w:cs="Arial"/>
          <w:b/>
          <w:bCs/>
          <w:sz w:val="22"/>
          <w:szCs w:val="22"/>
          <w:u w:val="single"/>
        </w:rPr>
        <w:t>Karta terenu nr 4</w:t>
      </w:r>
      <w:r w:rsidR="00B12CA4" w:rsidRPr="00F31D47">
        <w:rPr>
          <w:rFonts w:ascii="Arial" w:hAnsi="Arial" w:cs="Arial"/>
          <w:b/>
          <w:bCs/>
          <w:sz w:val="22"/>
          <w:szCs w:val="22"/>
          <w:u w:val="single"/>
        </w:rPr>
        <w:t>:</w:t>
      </w:r>
    </w:p>
    <w:p w14:paraId="6EBFF0C5" w14:textId="3E7F90F3" w:rsidR="00B12CA4" w:rsidRPr="001C58AD" w:rsidRDefault="00B12CA4" w:rsidP="004B161B">
      <w:pPr>
        <w:pStyle w:val="Default"/>
        <w:numPr>
          <w:ilvl w:val="0"/>
          <w:numId w:val="49"/>
        </w:numPr>
        <w:spacing w:before="60" w:line="264" w:lineRule="auto"/>
        <w:ind w:left="1276" w:hanging="425"/>
        <w:jc w:val="both"/>
        <w:rPr>
          <w:color w:val="auto"/>
          <w:sz w:val="22"/>
          <w:szCs w:val="22"/>
        </w:rPr>
      </w:pPr>
      <w:r w:rsidRPr="001C58AD">
        <w:rPr>
          <w:b/>
          <w:color w:val="auto"/>
          <w:sz w:val="22"/>
          <w:szCs w:val="22"/>
        </w:rPr>
        <w:t xml:space="preserve">symbol terenu – </w:t>
      </w:r>
      <w:r w:rsidR="00CA72B0" w:rsidRPr="001C58AD">
        <w:rPr>
          <w:b/>
          <w:color w:val="auto"/>
          <w:sz w:val="22"/>
          <w:szCs w:val="22"/>
        </w:rPr>
        <w:t>012.KDW, 013.KDW, 014.KDW, 015.KDW, 016.KDW, 017.KDW, 018.KDW, 019.KDW, 020.KDW, 021.KDW, 022.KDW, 023.KDW, 024.KDW, 025.KDW, 026.KDW, 027.KDW, 028.KDW, 029.KDW, 031.KDW, 032.KDW, 033.KDW, 034.KDW, 035.KDW, 036.KDW, 037.KDW, 038.KDW, 039.KDW, 040.KDW, 041.KDW, 042.KDW, 043.KDW, 044.KDW, 046.KDW, 047.KDW, 048.KDW, 049.KDW, 050.KDW, 051.KDW, 052.KDW, 053.KDW, 054.KDW, 055.KDW, 056.KDW, 057.KDW, 058.KDW, 059.KDW, 060.KDW, 061.KDW, 061.KDW, 062.KDW, 063.KDW, 064.KDW, 065.KDW;</w:t>
      </w:r>
    </w:p>
    <w:p w14:paraId="54849C84" w14:textId="77777777" w:rsidR="00B12CA4" w:rsidRPr="001C58AD" w:rsidRDefault="00B12CA4" w:rsidP="004B161B">
      <w:pPr>
        <w:pStyle w:val="Default"/>
        <w:numPr>
          <w:ilvl w:val="0"/>
          <w:numId w:val="49"/>
        </w:numPr>
        <w:spacing w:before="60" w:line="264" w:lineRule="auto"/>
        <w:ind w:left="1276" w:hanging="425"/>
        <w:jc w:val="both"/>
        <w:rPr>
          <w:b/>
          <w:color w:val="auto"/>
          <w:sz w:val="22"/>
          <w:szCs w:val="22"/>
        </w:rPr>
      </w:pPr>
      <w:r w:rsidRPr="001C58AD">
        <w:rPr>
          <w:b/>
          <w:color w:val="auto"/>
          <w:sz w:val="22"/>
          <w:szCs w:val="22"/>
        </w:rPr>
        <w:t>przeznaczenie i sposoby zagospodarowania;</w:t>
      </w:r>
    </w:p>
    <w:p w14:paraId="7E7563F8" w14:textId="77777777" w:rsidR="00B12CA4" w:rsidRPr="001C58AD" w:rsidRDefault="00B12CA4" w:rsidP="004B161B">
      <w:pPr>
        <w:pStyle w:val="Default"/>
        <w:numPr>
          <w:ilvl w:val="0"/>
          <w:numId w:val="50"/>
        </w:numPr>
        <w:spacing w:before="60" w:line="264" w:lineRule="auto"/>
        <w:jc w:val="both"/>
        <w:rPr>
          <w:color w:val="auto"/>
          <w:sz w:val="22"/>
          <w:szCs w:val="22"/>
        </w:rPr>
      </w:pPr>
      <w:r w:rsidRPr="001C58AD">
        <w:rPr>
          <w:color w:val="auto"/>
          <w:sz w:val="22"/>
          <w:szCs w:val="22"/>
        </w:rPr>
        <w:t>przeznaczenie: teren komunikacyjny –droga wewnętrzna,</w:t>
      </w:r>
    </w:p>
    <w:p w14:paraId="78891022" w14:textId="68FBAEDE" w:rsidR="00B12CA4" w:rsidRPr="001C58AD" w:rsidRDefault="00E72282" w:rsidP="004B161B">
      <w:pPr>
        <w:pStyle w:val="Default"/>
        <w:numPr>
          <w:ilvl w:val="0"/>
          <w:numId w:val="50"/>
        </w:numPr>
        <w:spacing w:before="60" w:line="264" w:lineRule="auto"/>
        <w:jc w:val="both"/>
        <w:rPr>
          <w:color w:val="auto"/>
          <w:sz w:val="22"/>
          <w:szCs w:val="22"/>
        </w:rPr>
      </w:pPr>
      <w:r>
        <w:rPr>
          <w:color w:val="auto"/>
          <w:sz w:val="22"/>
          <w:szCs w:val="22"/>
        </w:rPr>
        <w:t xml:space="preserve">dopuszczalne </w:t>
      </w:r>
      <w:r w:rsidR="00B12CA4" w:rsidRPr="001C58AD">
        <w:rPr>
          <w:color w:val="auto"/>
          <w:sz w:val="22"/>
          <w:szCs w:val="22"/>
        </w:rPr>
        <w:t>sposoby zagospodarowania:</w:t>
      </w:r>
    </w:p>
    <w:p w14:paraId="3D3CF00C" w14:textId="77777777" w:rsidR="00377B01" w:rsidRPr="001C58AD" w:rsidRDefault="00377B01" w:rsidP="004B161B">
      <w:pPr>
        <w:pStyle w:val="Default"/>
        <w:numPr>
          <w:ilvl w:val="0"/>
          <w:numId w:val="156"/>
        </w:numPr>
        <w:spacing w:before="60" w:line="264" w:lineRule="auto"/>
        <w:ind w:left="2268" w:hanging="425"/>
        <w:jc w:val="both"/>
        <w:rPr>
          <w:color w:val="auto"/>
          <w:sz w:val="22"/>
          <w:szCs w:val="22"/>
        </w:rPr>
      </w:pPr>
      <w:r w:rsidRPr="001C58AD">
        <w:rPr>
          <w:color w:val="auto"/>
          <w:sz w:val="22"/>
          <w:szCs w:val="22"/>
        </w:rPr>
        <w:t>szerokość w liniach rozgraniczających – jak na rysunku planu,</w:t>
      </w:r>
    </w:p>
    <w:p w14:paraId="65D1D466" w14:textId="77777777" w:rsidR="00B12CA4" w:rsidRPr="001C58AD" w:rsidRDefault="00B12CA4"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 xml:space="preserve">lokalizacja tras rowerowych, tras pieszych, </w:t>
      </w:r>
    </w:p>
    <w:p w14:paraId="3DCE374E" w14:textId="77777777" w:rsidR="00B12CA4" w:rsidRPr="001C58AD" w:rsidRDefault="00B12CA4"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drogowych obiektów inżynierskich,</w:t>
      </w:r>
    </w:p>
    <w:p w14:paraId="2B2C748B" w14:textId="77777777" w:rsidR="00CA72B0" w:rsidRPr="001C58AD" w:rsidRDefault="00B12CA4"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urządzeń i sieci infrastruktury technicznej,</w:t>
      </w:r>
    </w:p>
    <w:p w14:paraId="637FBDBA" w14:textId="61A4E5AD" w:rsidR="00B12CA4" w:rsidRPr="001C58AD" w:rsidRDefault="00CA72B0"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dopuszcza się łączenie ruchu pieszego, rowerowego i</w:t>
      </w:r>
      <w:r w:rsidR="00C2310C">
        <w:rPr>
          <w:color w:val="auto"/>
          <w:sz w:val="22"/>
          <w:szCs w:val="22"/>
        </w:rPr>
        <w:t> </w:t>
      </w:r>
      <w:r w:rsidRPr="001C58AD">
        <w:rPr>
          <w:color w:val="auto"/>
          <w:sz w:val="22"/>
          <w:szCs w:val="22"/>
        </w:rPr>
        <w:t>samochodowego w jednej przestrzeni</w:t>
      </w:r>
      <w:r w:rsidR="00956EFA" w:rsidRPr="001C58AD">
        <w:rPr>
          <w:color w:val="auto"/>
          <w:sz w:val="22"/>
          <w:szCs w:val="22"/>
        </w:rPr>
        <w:t>;</w:t>
      </w:r>
    </w:p>
    <w:p w14:paraId="369E827B" w14:textId="77777777" w:rsidR="00B12CA4" w:rsidRPr="001C58AD" w:rsidRDefault="00B12CA4" w:rsidP="004B161B">
      <w:pPr>
        <w:pStyle w:val="Default"/>
        <w:numPr>
          <w:ilvl w:val="0"/>
          <w:numId w:val="49"/>
        </w:numPr>
        <w:spacing w:before="60" w:line="264" w:lineRule="auto"/>
        <w:ind w:left="1276" w:hanging="425"/>
        <w:jc w:val="both"/>
        <w:rPr>
          <w:b/>
          <w:color w:val="auto"/>
          <w:sz w:val="22"/>
          <w:szCs w:val="22"/>
        </w:rPr>
      </w:pPr>
      <w:r w:rsidRPr="001C58AD">
        <w:rPr>
          <w:b/>
          <w:color w:val="auto"/>
          <w:sz w:val="22"/>
          <w:szCs w:val="22"/>
        </w:rPr>
        <w:t>parametry, wyposażenie, dostępność;</w:t>
      </w:r>
    </w:p>
    <w:p w14:paraId="7A007076" w14:textId="3EE89EE8" w:rsidR="00B12CA4" w:rsidRPr="001C58AD" w:rsidRDefault="00B12CA4" w:rsidP="004B161B">
      <w:pPr>
        <w:pStyle w:val="Akapitzlist"/>
        <w:numPr>
          <w:ilvl w:val="0"/>
          <w:numId w:val="51"/>
        </w:numPr>
        <w:spacing w:before="60" w:after="0" w:line="264" w:lineRule="auto"/>
        <w:ind w:left="1701" w:hanging="425"/>
        <w:contextualSpacing w:val="0"/>
        <w:jc w:val="both"/>
        <w:rPr>
          <w:rFonts w:ascii="Arial" w:hAnsi="Arial" w:cs="Arial"/>
        </w:rPr>
      </w:pPr>
      <w:r w:rsidRPr="001C58AD">
        <w:rPr>
          <w:rFonts w:ascii="Arial" w:hAnsi="Arial" w:cs="Arial"/>
        </w:rPr>
        <w:t>dostępność terenów przyległych do drogi</w:t>
      </w:r>
      <w:r w:rsidR="00377B01" w:rsidRPr="001C58AD">
        <w:rPr>
          <w:rFonts w:ascii="Arial" w:hAnsi="Arial" w:cs="Arial"/>
        </w:rPr>
        <w:t xml:space="preserve"> </w:t>
      </w:r>
      <w:r w:rsidRPr="001C58AD">
        <w:rPr>
          <w:rFonts w:ascii="Arial" w:hAnsi="Arial" w:cs="Arial"/>
        </w:rPr>
        <w:t>- bez ograniczeń</w:t>
      </w:r>
      <w:r w:rsidR="00752CA3">
        <w:rPr>
          <w:rFonts w:ascii="Arial" w:hAnsi="Arial" w:cs="Arial"/>
        </w:rPr>
        <w:t>,</w:t>
      </w:r>
    </w:p>
    <w:p w14:paraId="7DE75F84" w14:textId="6824A839" w:rsidR="00B12CA4" w:rsidRDefault="00B12CA4" w:rsidP="004B161B">
      <w:pPr>
        <w:pStyle w:val="Akapitzlist"/>
        <w:numPr>
          <w:ilvl w:val="0"/>
          <w:numId w:val="51"/>
        </w:numPr>
        <w:spacing w:before="60" w:after="0" w:line="264" w:lineRule="auto"/>
        <w:ind w:left="1701" w:hanging="425"/>
        <w:contextualSpacing w:val="0"/>
        <w:jc w:val="both"/>
        <w:rPr>
          <w:rFonts w:ascii="Arial" w:hAnsi="Arial" w:cs="Arial"/>
        </w:rPr>
      </w:pPr>
      <w:r w:rsidRPr="001C58AD">
        <w:rPr>
          <w:rFonts w:ascii="Arial" w:hAnsi="Arial" w:cs="Arial"/>
        </w:rPr>
        <w:t>dopuszcza się jednoprzestrzenny przekrój drogi, bez wyodrębniania jezdni, ciągów pieszych i rowerowych</w:t>
      </w:r>
      <w:r w:rsidR="00752CA3">
        <w:rPr>
          <w:rFonts w:ascii="Arial" w:hAnsi="Arial" w:cs="Arial"/>
        </w:rPr>
        <w:t>,</w:t>
      </w:r>
    </w:p>
    <w:p w14:paraId="55C45604" w14:textId="4354053F" w:rsidR="00752CA3" w:rsidRPr="00F31D47" w:rsidRDefault="00752CA3" w:rsidP="004B161B">
      <w:pPr>
        <w:pStyle w:val="Akapitzlist"/>
        <w:numPr>
          <w:ilvl w:val="0"/>
          <w:numId w:val="51"/>
        </w:numPr>
        <w:spacing w:before="60" w:after="0" w:line="264" w:lineRule="auto"/>
        <w:ind w:left="1701" w:hanging="425"/>
        <w:contextualSpacing w:val="0"/>
        <w:jc w:val="both"/>
        <w:rPr>
          <w:rFonts w:ascii="Arial" w:hAnsi="Arial" w:cs="Arial"/>
        </w:rPr>
      </w:pPr>
      <w:r>
        <w:rPr>
          <w:rFonts w:ascii="Arial" w:hAnsi="Arial" w:cs="Arial"/>
        </w:rPr>
        <w:t xml:space="preserve">w granicach terenów 022.KDW i 033.KDW znajduje się zieleń wysoka do </w:t>
      </w:r>
      <w:r w:rsidRPr="00F31D47">
        <w:rPr>
          <w:rFonts w:ascii="Arial" w:hAnsi="Arial" w:cs="Arial"/>
        </w:rPr>
        <w:t xml:space="preserve">zachowania, </w:t>
      </w:r>
      <w:r w:rsidRPr="007E5A4F">
        <w:rPr>
          <w:rFonts w:ascii="Arial" w:eastAsia="Times New Roman" w:hAnsi="Arial" w:cs="Arial"/>
          <w:lang w:eastAsia="pl-PL"/>
        </w:rPr>
        <w:t xml:space="preserve">w tym </w:t>
      </w:r>
      <w:r w:rsidR="00DF4ADC" w:rsidRPr="007E5A4F">
        <w:rPr>
          <w:rFonts w:ascii="Arial" w:hAnsi="Arial" w:cs="Arial"/>
        </w:rPr>
        <w:t xml:space="preserve">starodrzew o wartościach kulturowo-krajobrazowych - </w:t>
      </w:r>
      <w:r w:rsidRPr="007E5A4F">
        <w:rPr>
          <w:rFonts w:ascii="Arial" w:eastAsia="Times New Roman" w:hAnsi="Arial" w:cs="Arial"/>
          <w:lang w:eastAsia="pl-PL"/>
        </w:rPr>
        <w:t xml:space="preserve">obowiązują ustalenia </w:t>
      </w:r>
      <w:r w:rsidRPr="007E5A4F">
        <w:rPr>
          <w:rFonts w:ascii="Arial" w:hAnsi="Arial" w:cs="Arial"/>
          <w:bCs/>
        </w:rPr>
        <w:t>§6 ust.2 pkt.10</w:t>
      </w:r>
      <w:r w:rsidRPr="00F31D47">
        <w:rPr>
          <w:rFonts w:ascii="Arial" w:hAnsi="Arial" w:cs="Arial"/>
          <w:bCs/>
        </w:rPr>
        <w:t>.</w:t>
      </w:r>
    </w:p>
    <w:p w14:paraId="30484683" w14:textId="77777777" w:rsidR="00956EFA" w:rsidRPr="00F31D47" w:rsidRDefault="00956EFA" w:rsidP="004B161B">
      <w:pPr>
        <w:numPr>
          <w:ilvl w:val="0"/>
          <w:numId w:val="45"/>
        </w:numPr>
        <w:spacing w:before="60" w:line="264" w:lineRule="auto"/>
        <w:rPr>
          <w:rFonts w:ascii="Arial" w:hAnsi="Arial" w:cs="Arial"/>
          <w:b/>
          <w:bCs/>
          <w:sz w:val="22"/>
          <w:szCs w:val="22"/>
          <w:u w:val="single"/>
        </w:rPr>
      </w:pPr>
      <w:r w:rsidRPr="00F31D47">
        <w:rPr>
          <w:rFonts w:ascii="Arial" w:hAnsi="Arial" w:cs="Arial"/>
          <w:b/>
          <w:bCs/>
          <w:sz w:val="22"/>
          <w:szCs w:val="22"/>
          <w:u w:val="single"/>
        </w:rPr>
        <w:t>Karta terenu nr 5:</w:t>
      </w:r>
    </w:p>
    <w:p w14:paraId="5FC5D74B" w14:textId="0FC88EB0" w:rsidR="00956EFA" w:rsidRPr="001C58AD" w:rsidRDefault="00956EFA" w:rsidP="004B161B">
      <w:pPr>
        <w:pStyle w:val="Default"/>
        <w:numPr>
          <w:ilvl w:val="0"/>
          <w:numId w:val="152"/>
        </w:numPr>
        <w:spacing w:before="60" w:line="264" w:lineRule="auto"/>
        <w:ind w:left="1276" w:hanging="425"/>
        <w:jc w:val="both"/>
        <w:rPr>
          <w:color w:val="auto"/>
          <w:sz w:val="22"/>
          <w:szCs w:val="22"/>
          <w:lang w:val="en-US"/>
        </w:rPr>
      </w:pPr>
      <w:r w:rsidRPr="001C58AD">
        <w:rPr>
          <w:b/>
          <w:color w:val="auto"/>
          <w:sz w:val="22"/>
          <w:szCs w:val="22"/>
          <w:lang w:val="en-US"/>
        </w:rPr>
        <w:t xml:space="preserve">symbol </w:t>
      </w:r>
      <w:proofErr w:type="spellStart"/>
      <w:r w:rsidRPr="001C58AD">
        <w:rPr>
          <w:b/>
          <w:color w:val="auto"/>
          <w:sz w:val="22"/>
          <w:szCs w:val="22"/>
          <w:lang w:val="en-US"/>
        </w:rPr>
        <w:t>terenu</w:t>
      </w:r>
      <w:proofErr w:type="spellEnd"/>
      <w:r w:rsidRPr="001C58AD">
        <w:rPr>
          <w:b/>
          <w:color w:val="auto"/>
          <w:sz w:val="22"/>
          <w:szCs w:val="22"/>
          <w:lang w:val="en-US"/>
        </w:rPr>
        <w:t xml:space="preserve"> – </w:t>
      </w:r>
      <w:r w:rsidR="00517CA3">
        <w:rPr>
          <w:b/>
          <w:color w:val="auto"/>
          <w:sz w:val="22"/>
          <w:szCs w:val="22"/>
          <w:lang w:val="en-US"/>
        </w:rPr>
        <w:t xml:space="preserve">09.KDX, </w:t>
      </w:r>
      <w:r w:rsidR="009E443A">
        <w:rPr>
          <w:b/>
          <w:color w:val="auto"/>
          <w:sz w:val="22"/>
          <w:szCs w:val="22"/>
          <w:lang w:val="en-US"/>
        </w:rPr>
        <w:t xml:space="preserve">030.KDX, 036.KDX, </w:t>
      </w:r>
      <w:r w:rsidR="000956C7">
        <w:rPr>
          <w:b/>
          <w:color w:val="auto"/>
          <w:sz w:val="22"/>
          <w:szCs w:val="22"/>
          <w:lang w:val="en-US"/>
        </w:rPr>
        <w:t xml:space="preserve">044.KDX, </w:t>
      </w:r>
      <w:r w:rsidR="009E443A">
        <w:rPr>
          <w:b/>
          <w:color w:val="auto"/>
          <w:sz w:val="22"/>
          <w:szCs w:val="22"/>
          <w:lang w:val="en-US"/>
        </w:rPr>
        <w:t xml:space="preserve">045.KDX, </w:t>
      </w:r>
      <w:r w:rsidRPr="001C58AD">
        <w:rPr>
          <w:b/>
          <w:color w:val="auto"/>
          <w:sz w:val="22"/>
          <w:szCs w:val="22"/>
          <w:lang w:val="en-US"/>
        </w:rPr>
        <w:t>066.KDX, 067.KDX, 068.KDX, ;</w:t>
      </w:r>
    </w:p>
    <w:p w14:paraId="43E151EE" w14:textId="77777777" w:rsidR="00956EFA" w:rsidRPr="001C58AD" w:rsidRDefault="00956EFA" w:rsidP="004B161B">
      <w:pPr>
        <w:pStyle w:val="Default"/>
        <w:numPr>
          <w:ilvl w:val="0"/>
          <w:numId w:val="152"/>
        </w:numPr>
        <w:spacing w:before="60" w:line="264" w:lineRule="auto"/>
        <w:ind w:left="1276" w:hanging="425"/>
        <w:jc w:val="both"/>
        <w:rPr>
          <w:b/>
          <w:color w:val="auto"/>
          <w:sz w:val="22"/>
          <w:szCs w:val="22"/>
        </w:rPr>
      </w:pPr>
      <w:r w:rsidRPr="001C58AD">
        <w:rPr>
          <w:b/>
          <w:color w:val="auto"/>
          <w:sz w:val="22"/>
          <w:szCs w:val="22"/>
        </w:rPr>
        <w:t>przeznaczenie i sposoby zagospodarowania;</w:t>
      </w:r>
    </w:p>
    <w:p w14:paraId="3610F0B4" w14:textId="77777777" w:rsidR="00956EFA" w:rsidRPr="001C58AD" w:rsidRDefault="00956EFA" w:rsidP="004B161B">
      <w:pPr>
        <w:pStyle w:val="Default"/>
        <w:numPr>
          <w:ilvl w:val="0"/>
          <w:numId w:val="153"/>
        </w:numPr>
        <w:spacing w:before="60" w:line="264" w:lineRule="auto"/>
        <w:jc w:val="both"/>
        <w:rPr>
          <w:color w:val="auto"/>
          <w:sz w:val="22"/>
          <w:szCs w:val="22"/>
        </w:rPr>
      </w:pPr>
      <w:r w:rsidRPr="001C58AD">
        <w:rPr>
          <w:color w:val="auto"/>
          <w:sz w:val="22"/>
          <w:szCs w:val="22"/>
        </w:rPr>
        <w:t>przeznaczenie: teren komunikacyjny – ciąg pieszo jezdny,</w:t>
      </w:r>
    </w:p>
    <w:p w14:paraId="42EEE9AE" w14:textId="35BFEFC9" w:rsidR="00956EFA" w:rsidRPr="001C58AD" w:rsidRDefault="00E72282" w:rsidP="004B161B">
      <w:pPr>
        <w:pStyle w:val="Default"/>
        <w:numPr>
          <w:ilvl w:val="0"/>
          <w:numId w:val="153"/>
        </w:numPr>
        <w:spacing w:before="60" w:line="264" w:lineRule="auto"/>
        <w:jc w:val="both"/>
        <w:rPr>
          <w:color w:val="auto"/>
          <w:sz w:val="22"/>
          <w:szCs w:val="22"/>
        </w:rPr>
      </w:pPr>
      <w:r>
        <w:rPr>
          <w:color w:val="auto"/>
          <w:sz w:val="22"/>
          <w:szCs w:val="22"/>
        </w:rPr>
        <w:t xml:space="preserve">dopuszczalne </w:t>
      </w:r>
      <w:r w:rsidR="00956EFA" w:rsidRPr="001C58AD">
        <w:rPr>
          <w:color w:val="auto"/>
          <w:sz w:val="22"/>
          <w:szCs w:val="22"/>
        </w:rPr>
        <w:t>sposoby zagospodarowania:</w:t>
      </w:r>
    </w:p>
    <w:p w14:paraId="62878C34" w14:textId="77777777" w:rsidR="00377B01" w:rsidRPr="001C58AD" w:rsidRDefault="00377B01" w:rsidP="004B161B">
      <w:pPr>
        <w:pStyle w:val="Default"/>
        <w:numPr>
          <w:ilvl w:val="0"/>
          <w:numId w:val="156"/>
        </w:numPr>
        <w:spacing w:before="60" w:line="264" w:lineRule="auto"/>
        <w:ind w:left="2268" w:hanging="425"/>
        <w:jc w:val="both"/>
        <w:rPr>
          <w:color w:val="auto"/>
          <w:sz w:val="22"/>
          <w:szCs w:val="22"/>
        </w:rPr>
      </w:pPr>
      <w:r w:rsidRPr="001C58AD">
        <w:rPr>
          <w:color w:val="auto"/>
          <w:sz w:val="22"/>
          <w:szCs w:val="22"/>
        </w:rPr>
        <w:t>szerokość w liniach rozgraniczających – jak na rysunku planu,</w:t>
      </w:r>
    </w:p>
    <w:p w14:paraId="051A987C" w14:textId="77777777" w:rsidR="00956EFA" w:rsidRPr="001C58AD" w:rsidRDefault="00956EF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 xml:space="preserve">lokalizacja tras rowerowych, tras pieszych, </w:t>
      </w:r>
    </w:p>
    <w:p w14:paraId="68588E9B" w14:textId="77777777" w:rsidR="00956EFA" w:rsidRPr="001C58AD" w:rsidRDefault="00956EF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drogowych obiektów inżynierskich,</w:t>
      </w:r>
    </w:p>
    <w:p w14:paraId="2863CE0A" w14:textId="77777777" w:rsidR="00956EFA" w:rsidRPr="001C58AD" w:rsidRDefault="00956EF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lokalizacja urządzeń i sieci infrastruktury technicznej,</w:t>
      </w:r>
    </w:p>
    <w:p w14:paraId="17E42788" w14:textId="77777777" w:rsidR="00956EFA" w:rsidRPr="001C58AD" w:rsidRDefault="00956EFA" w:rsidP="004B161B">
      <w:pPr>
        <w:pStyle w:val="Default"/>
        <w:numPr>
          <w:ilvl w:val="0"/>
          <w:numId w:val="37"/>
        </w:numPr>
        <w:spacing w:before="60" w:line="264" w:lineRule="auto"/>
        <w:ind w:left="2268" w:hanging="425"/>
        <w:jc w:val="both"/>
        <w:rPr>
          <w:color w:val="auto"/>
          <w:sz w:val="22"/>
          <w:szCs w:val="22"/>
        </w:rPr>
      </w:pPr>
      <w:r w:rsidRPr="001C58AD">
        <w:rPr>
          <w:color w:val="auto"/>
          <w:sz w:val="22"/>
          <w:szCs w:val="22"/>
        </w:rPr>
        <w:t>zieleń urządzona, wyposażenie typu ławki, kosze na śmieci itp.;</w:t>
      </w:r>
    </w:p>
    <w:p w14:paraId="26CD5457" w14:textId="77777777" w:rsidR="00956EFA" w:rsidRPr="001C58AD" w:rsidRDefault="00956EFA" w:rsidP="004B161B">
      <w:pPr>
        <w:pStyle w:val="Default"/>
        <w:numPr>
          <w:ilvl w:val="0"/>
          <w:numId w:val="152"/>
        </w:numPr>
        <w:spacing w:before="60" w:line="264" w:lineRule="auto"/>
        <w:ind w:left="1276" w:hanging="425"/>
        <w:jc w:val="both"/>
        <w:rPr>
          <w:b/>
          <w:color w:val="auto"/>
          <w:sz w:val="22"/>
          <w:szCs w:val="22"/>
        </w:rPr>
      </w:pPr>
      <w:r w:rsidRPr="001C58AD">
        <w:rPr>
          <w:b/>
          <w:color w:val="auto"/>
          <w:sz w:val="22"/>
          <w:szCs w:val="22"/>
        </w:rPr>
        <w:t>parametry, wyposażenie, dostępność;</w:t>
      </w:r>
    </w:p>
    <w:p w14:paraId="2E294F78" w14:textId="77777777" w:rsidR="00956EFA" w:rsidRPr="001C58AD" w:rsidRDefault="00956EFA" w:rsidP="004B161B">
      <w:pPr>
        <w:pStyle w:val="Akapitzlist"/>
        <w:numPr>
          <w:ilvl w:val="0"/>
          <w:numId w:val="154"/>
        </w:numPr>
        <w:spacing w:before="60" w:after="0" w:line="264" w:lineRule="auto"/>
        <w:ind w:left="1701" w:hanging="425"/>
        <w:contextualSpacing w:val="0"/>
        <w:jc w:val="both"/>
        <w:rPr>
          <w:rFonts w:ascii="Arial" w:hAnsi="Arial" w:cs="Arial"/>
        </w:rPr>
      </w:pPr>
      <w:r w:rsidRPr="001C58AD">
        <w:rPr>
          <w:rFonts w:ascii="Arial" w:hAnsi="Arial" w:cs="Arial"/>
        </w:rPr>
        <w:t>dostępność terenów przyległych do ciągu pieszo jezdnego - bez ograniczeń,</w:t>
      </w:r>
    </w:p>
    <w:p w14:paraId="01DA7B79" w14:textId="2D095233" w:rsidR="008A4C6B" w:rsidRPr="001C58AD" w:rsidRDefault="00956EFA" w:rsidP="004B161B">
      <w:pPr>
        <w:pStyle w:val="Akapitzlist"/>
        <w:numPr>
          <w:ilvl w:val="0"/>
          <w:numId w:val="154"/>
        </w:numPr>
        <w:spacing w:before="60" w:after="0" w:line="264" w:lineRule="auto"/>
        <w:ind w:left="1701" w:hanging="425"/>
        <w:contextualSpacing w:val="0"/>
        <w:jc w:val="both"/>
        <w:rPr>
          <w:rFonts w:ascii="Arial" w:hAnsi="Arial" w:cs="Arial"/>
        </w:rPr>
      </w:pPr>
      <w:r w:rsidRPr="001C58AD">
        <w:rPr>
          <w:rFonts w:ascii="Arial" w:hAnsi="Arial" w:cs="Arial"/>
        </w:rPr>
        <w:t xml:space="preserve">w terenach o symbolach </w:t>
      </w:r>
      <w:r w:rsidR="009E443A">
        <w:rPr>
          <w:rFonts w:ascii="Arial" w:hAnsi="Arial" w:cs="Arial"/>
        </w:rPr>
        <w:t>045</w:t>
      </w:r>
      <w:r w:rsidRPr="001C58AD">
        <w:rPr>
          <w:rFonts w:ascii="Arial" w:hAnsi="Arial" w:cs="Arial"/>
        </w:rPr>
        <w:t xml:space="preserve">.KDX i </w:t>
      </w:r>
      <w:r w:rsidR="009E443A" w:rsidRPr="001C58AD">
        <w:rPr>
          <w:rFonts w:ascii="Arial" w:hAnsi="Arial" w:cs="Arial"/>
        </w:rPr>
        <w:t>0</w:t>
      </w:r>
      <w:r w:rsidR="009E443A">
        <w:rPr>
          <w:rFonts w:ascii="Arial" w:hAnsi="Arial" w:cs="Arial"/>
        </w:rPr>
        <w:t>36</w:t>
      </w:r>
      <w:r w:rsidRPr="001C58AD">
        <w:rPr>
          <w:rFonts w:ascii="Arial" w:hAnsi="Arial" w:cs="Arial"/>
        </w:rPr>
        <w:t>.KDX dopuszcza się odtworzenie przebiegu kolei wąskotorowej.</w:t>
      </w:r>
    </w:p>
    <w:p w14:paraId="15603B5A" w14:textId="77777777" w:rsidR="009E443A" w:rsidRDefault="009E443A" w:rsidP="001D7C0D">
      <w:pPr>
        <w:pStyle w:val="Tekstpodstawowy"/>
        <w:spacing w:before="60" w:line="264" w:lineRule="auto"/>
        <w:jc w:val="center"/>
        <w:rPr>
          <w:rFonts w:cs="Arial"/>
          <w:b/>
          <w:sz w:val="22"/>
        </w:rPr>
      </w:pPr>
    </w:p>
    <w:p w14:paraId="35BF925F" w14:textId="62620E3D" w:rsidR="008A4C6B" w:rsidRPr="001C58AD" w:rsidRDefault="008A4C6B" w:rsidP="001D7C0D">
      <w:pPr>
        <w:pStyle w:val="Tekstpodstawowy"/>
        <w:spacing w:before="60" w:line="264" w:lineRule="auto"/>
        <w:jc w:val="center"/>
        <w:rPr>
          <w:rFonts w:cs="Arial"/>
          <w:b/>
          <w:sz w:val="22"/>
        </w:rPr>
      </w:pPr>
      <w:r w:rsidRPr="001C58AD">
        <w:rPr>
          <w:rFonts w:cs="Arial"/>
          <w:b/>
          <w:sz w:val="22"/>
        </w:rPr>
        <w:t>Rozdział 4</w:t>
      </w:r>
    </w:p>
    <w:p w14:paraId="115F0FF2" w14:textId="77777777" w:rsidR="008A4C6B" w:rsidRPr="001C58AD" w:rsidRDefault="008A4C6B" w:rsidP="001D7C0D">
      <w:pPr>
        <w:pStyle w:val="Tekstpodstawowy"/>
        <w:spacing w:before="60" w:line="264" w:lineRule="auto"/>
        <w:jc w:val="center"/>
        <w:rPr>
          <w:rFonts w:cs="Arial"/>
          <w:b/>
          <w:sz w:val="22"/>
        </w:rPr>
      </w:pPr>
      <w:r w:rsidRPr="001C58AD">
        <w:rPr>
          <w:rFonts w:cs="Arial"/>
          <w:b/>
          <w:sz w:val="22"/>
        </w:rPr>
        <w:t>Przepisy końcowe</w:t>
      </w:r>
    </w:p>
    <w:p w14:paraId="06F381B2" w14:textId="77777777" w:rsidR="008A4C6B" w:rsidRPr="001C58AD" w:rsidRDefault="008A4C6B" w:rsidP="001D7C0D">
      <w:pPr>
        <w:spacing w:before="60" w:line="264" w:lineRule="auto"/>
        <w:jc w:val="center"/>
        <w:rPr>
          <w:rFonts w:ascii="Arial" w:hAnsi="Arial" w:cs="Arial"/>
          <w:b/>
          <w:sz w:val="22"/>
          <w:szCs w:val="22"/>
        </w:rPr>
      </w:pPr>
    </w:p>
    <w:p w14:paraId="0BE1E5CA" w14:textId="30E35607" w:rsidR="006808CF" w:rsidRDefault="008A4C6B" w:rsidP="001D7C0D">
      <w:pPr>
        <w:spacing w:before="60" w:line="264" w:lineRule="auto"/>
        <w:jc w:val="both"/>
        <w:rPr>
          <w:rFonts w:ascii="Arial" w:hAnsi="Arial" w:cs="Arial"/>
          <w:b/>
          <w:sz w:val="22"/>
          <w:szCs w:val="22"/>
        </w:rPr>
      </w:pPr>
      <w:r w:rsidRPr="001C58AD">
        <w:rPr>
          <w:rFonts w:ascii="Arial" w:hAnsi="Arial" w:cs="Arial"/>
          <w:b/>
          <w:sz w:val="22"/>
          <w:szCs w:val="22"/>
        </w:rPr>
        <w:t>§1</w:t>
      </w:r>
      <w:r w:rsidR="006808CF">
        <w:rPr>
          <w:rFonts w:ascii="Arial" w:hAnsi="Arial" w:cs="Arial"/>
          <w:b/>
          <w:sz w:val="22"/>
          <w:szCs w:val="22"/>
        </w:rPr>
        <w:t>6</w:t>
      </w:r>
      <w:r w:rsidRPr="001C58AD">
        <w:rPr>
          <w:rFonts w:ascii="Arial" w:hAnsi="Arial" w:cs="Arial"/>
          <w:b/>
          <w:sz w:val="22"/>
          <w:szCs w:val="22"/>
        </w:rPr>
        <w:t xml:space="preserve">. </w:t>
      </w:r>
    </w:p>
    <w:p w14:paraId="46C347C8" w14:textId="5DC44C1D" w:rsidR="008A4C6B" w:rsidRPr="001C58AD" w:rsidRDefault="008A4C6B" w:rsidP="001D7C0D">
      <w:pPr>
        <w:spacing w:before="60" w:line="264" w:lineRule="auto"/>
        <w:jc w:val="both"/>
        <w:rPr>
          <w:rFonts w:ascii="Arial" w:eastAsia="Calibri" w:hAnsi="Arial" w:cs="Arial"/>
          <w:sz w:val="22"/>
          <w:szCs w:val="22"/>
          <w:lang w:eastAsia="en-US"/>
        </w:rPr>
      </w:pPr>
      <w:r w:rsidRPr="00C37DFD">
        <w:rPr>
          <w:rFonts w:ascii="Arial" w:hAnsi="Arial" w:cs="Arial"/>
          <w:bCs/>
          <w:sz w:val="22"/>
          <w:szCs w:val="22"/>
        </w:rPr>
        <w:t>1.</w:t>
      </w:r>
      <w:r w:rsidRPr="001C58AD">
        <w:rPr>
          <w:rFonts w:ascii="Arial" w:hAnsi="Arial" w:cs="Arial"/>
          <w:b/>
          <w:sz w:val="22"/>
          <w:szCs w:val="22"/>
        </w:rPr>
        <w:t xml:space="preserve"> </w:t>
      </w:r>
      <w:r w:rsidRPr="001C58AD">
        <w:rPr>
          <w:rFonts w:ascii="Arial" w:hAnsi="Arial" w:cs="Arial"/>
          <w:bCs/>
          <w:sz w:val="22"/>
          <w:szCs w:val="22"/>
        </w:rPr>
        <w:t xml:space="preserve">W obszarze objętym granicami </w:t>
      </w:r>
      <w:r w:rsidR="00FB0A49">
        <w:rPr>
          <w:rFonts w:ascii="Arial" w:hAnsi="Arial" w:cs="Arial"/>
          <w:bCs/>
          <w:sz w:val="22"/>
          <w:szCs w:val="22"/>
        </w:rPr>
        <w:t>planu</w:t>
      </w:r>
      <w:r w:rsidRPr="001C58AD">
        <w:rPr>
          <w:rFonts w:ascii="Arial" w:hAnsi="Arial" w:cs="Arial"/>
          <w:bCs/>
          <w:sz w:val="22"/>
          <w:szCs w:val="22"/>
        </w:rPr>
        <w:t xml:space="preserve"> traci moc </w:t>
      </w:r>
      <w:r w:rsidRPr="001C58AD">
        <w:rPr>
          <w:rFonts w:ascii="Arial" w:eastAsia="Calibri" w:hAnsi="Arial" w:cs="Arial"/>
          <w:sz w:val="22"/>
          <w:szCs w:val="22"/>
          <w:lang w:eastAsia="en-US"/>
        </w:rPr>
        <w:t>miejscowy plan zagospodarowania przestrzennego przyjęty uchwałą Nr XXXIII / 308 / 2002 Rady Gminy w</w:t>
      </w:r>
      <w:r w:rsidR="00C2310C">
        <w:rPr>
          <w:rFonts w:ascii="Arial" w:eastAsia="Calibri" w:hAnsi="Arial" w:cs="Arial"/>
          <w:sz w:val="22"/>
          <w:szCs w:val="22"/>
          <w:lang w:eastAsia="en-US"/>
        </w:rPr>
        <w:t> </w:t>
      </w:r>
      <w:r w:rsidRPr="001C58AD">
        <w:rPr>
          <w:rFonts w:ascii="Arial" w:eastAsia="Calibri" w:hAnsi="Arial" w:cs="Arial"/>
          <w:sz w:val="22"/>
          <w:szCs w:val="22"/>
          <w:lang w:eastAsia="en-US"/>
        </w:rPr>
        <w:t>Cedrach Wielkich z</w:t>
      </w:r>
      <w:r w:rsidR="00083278">
        <w:rPr>
          <w:rFonts w:ascii="Arial" w:eastAsia="Calibri" w:hAnsi="Arial" w:cs="Arial"/>
          <w:sz w:val="22"/>
          <w:szCs w:val="22"/>
          <w:lang w:eastAsia="en-US"/>
        </w:rPr>
        <w:t> </w:t>
      </w:r>
      <w:r w:rsidRPr="001C58AD">
        <w:rPr>
          <w:rFonts w:ascii="Arial" w:eastAsia="Calibri" w:hAnsi="Arial" w:cs="Arial"/>
          <w:sz w:val="22"/>
          <w:szCs w:val="22"/>
          <w:lang w:eastAsia="en-US"/>
        </w:rPr>
        <w:t>dnia 30 sierpnia 2002 r. w sprawie uchwalenia miejscowego planu zagospodarowania przestrzennego w gminie Cedry Wielkie obszar wsi Cedry Wielkie.</w:t>
      </w:r>
    </w:p>
    <w:p w14:paraId="4CA58D63" w14:textId="77777777" w:rsidR="008A4C6B" w:rsidRPr="001C58AD" w:rsidRDefault="008A4C6B" w:rsidP="001D7C0D">
      <w:pPr>
        <w:spacing w:before="60" w:line="264" w:lineRule="auto"/>
        <w:jc w:val="both"/>
        <w:rPr>
          <w:rFonts w:ascii="Arial" w:hAnsi="Arial" w:cs="Arial"/>
          <w:bCs/>
          <w:color w:val="000000"/>
          <w:sz w:val="22"/>
          <w:szCs w:val="22"/>
        </w:rPr>
      </w:pPr>
      <w:r w:rsidRPr="001C58AD">
        <w:rPr>
          <w:rFonts w:ascii="Arial" w:eastAsia="Calibri" w:hAnsi="Arial" w:cs="Arial"/>
          <w:sz w:val="22"/>
          <w:szCs w:val="22"/>
          <w:lang w:eastAsia="en-US"/>
        </w:rPr>
        <w:t xml:space="preserve">2. </w:t>
      </w:r>
      <w:r w:rsidRPr="001C58AD">
        <w:rPr>
          <w:rFonts w:ascii="Arial" w:hAnsi="Arial" w:cs="Arial"/>
          <w:bCs/>
          <w:color w:val="000000"/>
          <w:sz w:val="22"/>
          <w:szCs w:val="22"/>
        </w:rPr>
        <w:t>Wykonanie niniejszej uchwały powierza się Wójtowi Gminy Cedry Wielkie.</w:t>
      </w:r>
    </w:p>
    <w:p w14:paraId="062DDE9E" w14:textId="77777777" w:rsidR="008A4C6B" w:rsidRPr="001C58AD" w:rsidRDefault="008A4C6B" w:rsidP="001D7C0D">
      <w:pPr>
        <w:spacing w:before="60" w:line="264" w:lineRule="auto"/>
        <w:jc w:val="both"/>
        <w:rPr>
          <w:rFonts w:ascii="Arial" w:hAnsi="Arial" w:cs="Arial"/>
          <w:sz w:val="22"/>
          <w:szCs w:val="22"/>
        </w:rPr>
      </w:pPr>
    </w:p>
    <w:p w14:paraId="28C20A19" w14:textId="76B83376" w:rsidR="008A4C6B" w:rsidRPr="001C58AD" w:rsidRDefault="008A4C6B" w:rsidP="001D7C0D">
      <w:pPr>
        <w:spacing w:before="60" w:line="264" w:lineRule="auto"/>
        <w:jc w:val="both"/>
        <w:rPr>
          <w:rFonts w:ascii="Arial" w:hAnsi="Arial" w:cs="Arial"/>
          <w:sz w:val="22"/>
          <w:szCs w:val="22"/>
        </w:rPr>
      </w:pPr>
      <w:r w:rsidRPr="001C58AD">
        <w:rPr>
          <w:rFonts w:ascii="Arial" w:hAnsi="Arial" w:cs="Arial"/>
          <w:b/>
          <w:sz w:val="22"/>
          <w:szCs w:val="22"/>
        </w:rPr>
        <w:t>§1</w:t>
      </w:r>
      <w:r w:rsidR="006808CF">
        <w:rPr>
          <w:rFonts w:ascii="Arial" w:hAnsi="Arial" w:cs="Arial"/>
          <w:b/>
          <w:sz w:val="22"/>
          <w:szCs w:val="22"/>
        </w:rPr>
        <w:t>7</w:t>
      </w:r>
      <w:r w:rsidRPr="001C58AD">
        <w:rPr>
          <w:rFonts w:ascii="Arial" w:hAnsi="Arial" w:cs="Arial"/>
          <w:b/>
          <w:sz w:val="22"/>
          <w:szCs w:val="22"/>
        </w:rPr>
        <w:t xml:space="preserve">. </w:t>
      </w:r>
      <w:r w:rsidRPr="001C58AD">
        <w:rPr>
          <w:rFonts w:ascii="Arial" w:hAnsi="Arial" w:cs="Arial"/>
          <w:sz w:val="22"/>
          <w:szCs w:val="22"/>
        </w:rPr>
        <w:t xml:space="preserve">Uchwała wchodzi w życie </w:t>
      </w:r>
      <w:r w:rsidR="00DA3FF8">
        <w:rPr>
          <w:rFonts w:ascii="Arial" w:hAnsi="Arial" w:cs="Arial"/>
          <w:sz w:val="22"/>
          <w:szCs w:val="22"/>
        </w:rPr>
        <w:t>po upływie</w:t>
      </w:r>
      <w:r w:rsidRPr="001C58AD">
        <w:rPr>
          <w:rFonts w:ascii="Arial" w:hAnsi="Arial" w:cs="Arial"/>
          <w:sz w:val="22"/>
          <w:szCs w:val="22"/>
        </w:rPr>
        <w:t xml:space="preserve"> 14 dni od dnia </w:t>
      </w:r>
      <w:r w:rsidR="00DA3FF8">
        <w:rPr>
          <w:rFonts w:ascii="Arial" w:hAnsi="Arial" w:cs="Arial"/>
          <w:sz w:val="22"/>
          <w:szCs w:val="22"/>
        </w:rPr>
        <w:t xml:space="preserve">jej </w:t>
      </w:r>
      <w:r w:rsidRPr="001C58AD">
        <w:rPr>
          <w:rFonts w:ascii="Arial" w:hAnsi="Arial" w:cs="Arial"/>
          <w:sz w:val="22"/>
          <w:szCs w:val="22"/>
        </w:rPr>
        <w:t xml:space="preserve">ogłoszenia w Dzienniku Urzędowym Województwa Pomorskiego. </w:t>
      </w:r>
    </w:p>
    <w:p w14:paraId="4B760F82" w14:textId="77777777" w:rsidR="008A4C6B" w:rsidRDefault="008A4C6B" w:rsidP="001D7C0D">
      <w:pPr>
        <w:spacing w:before="60" w:line="264" w:lineRule="auto"/>
        <w:jc w:val="both"/>
        <w:rPr>
          <w:rFonts w:ascii="Arial" w:hAnsi="Arial" w:cs="Arial"/>
          <w:sz w:val="22"/>
          <w:szCs w:val="22"/>
        </w:rPr>
      </w:pPr>
    </w:p>
    <w:p w14:paraId="39D59B3C" w14:textId="77777777" w:rsidR="004D71BF" w:rsidRDefault="004D71BF" w:rsidP="001D7C0D">
      <w:pPr>
        <w:spacing w:before="60" w:line="264" w:lineRule="auto"/>
        <w:jc w:val="both"/>
        <w:rPr>
          <w:rFonts w:ascii="Arial" w:hAnsi="Arial" w:cs="Arial"/>
          <w:sz w:val="22"/>
          <w:szCs w:val="22"/>
        </w:rPr>
      </w:pPr>
    </w:p>
    <w:p w14:paraId="70D39081" w14:textId="77777777" w:rsidR="004D71BF" w:rsidRDefault="004D71BF" w:rsidP="001D7C0D">
      <w:pPr>
        <w:spacing w:before="60" w:line="264" w:lineRule="auto"/>
        <w:jc w:val="both"/>
        <w:rPr>
          <w:rFonts w:ascii="Arial" w:hAnsi="Arial" w:cs="Arial"/>
          <w:sz w:val="22"/>
          <w:szCs w:val="22"/>
        </w:rPr>
      </w:pPr>
    </w:p>
    <w:p w14:paraId="79D28F2E" w14:textId="77777777" w:rsidR="004D71BF" w:rsidRPr="001C58AD" w:rsidRDefault="004D71BF" w:rsidP="001D7C0D">
      <w:pPr>
        <w:spacing w:before="60" w:line="264" w:lineRule="auto"/>
        <w:jc w:val="both"/>
        <w:rPr>
          <w:rFonts w:ascii="Arial" w:hAnsi="Arial" w:cs="Arial"/>
          <w:sz w:val="22"/>
          <w:szCs w:val="22"/>
        </w:rPr>
      </w:pPr>
    </w:p>
    <w:p w14:paraId="0B3DBA82" w14:textId="77777777" w:rsidR="008A4C6B" w:rsidRPr="001C58AD" w:rsidRDefault="008A4C6B" w:rsidP="001D7C0D">
      <w:pPr>
        <w:spacing w:before="60" w:line="264" w:lineRule="auto"/>
        <w:ind w:firstLine="708"/>
        <w:jc w:val="right"/>
        <w:rPr>
          <w:rFonts w:ascii="Arial" w:hAnsi="Arial"/>
          <w:b/>
          <w:i/>
        </w:rPr>
      </w:pPr>
      <w:r w:rsidRPr="001C58AD">
        <w:rPr>
          <w:rFonts w:ascii="Arial" w:hAnsi="Arial"/>
          <w:b/>
          <w:i/>
        </w:rPr>
        <w:t>........................................................</w:t>
      </w:r>
    </w:p>
    <w:p w14:paraId="5A28BD41" w14:textId="77777777" w:rsidR="00B97E47" w:rsidRPr="001C58AD" w:rsidRDefault="00B97E47" w:rsidP="001D7C0D">
      <w:pPr>
        <w:spacing w:before="60" w:line="264" w:lineRule="auto"/>
        <w:jc w:val="right"/>
        <w:rPr>
          <w:rFonts w:ascii="Arial" w:hAnsi="Arial"/>
          <w:b/>
          <w:i/>
        </w:rPr>
      </w:pPr>
      <w:r w:rsidRPr="001C58AD">
        <w:rPr>
          <w:rFonts w:ascii="Arial" w:hAnsi="Arial"/>
          <w:b/>
          <w:i/>
        </w:rPr>
        <w:t>Przewodniczący Rady Gminy</w:t>
      </w:r>
    </w:p>
    <w:p w14:paraId="67F15102" w14:textId="77777777" w:rsidR="00DA4E49" w:rsidRPr="001C58AD" w:rsidRDefault="00DA4E49" w:rsidP="001D7C0D">
      <w:pPr>
        <w:spacing w:before="60" w:line="264" w:lineRule="auto"/>
        <w:rPr>
          <w:rFonts w:ascii="Arial" w:hAnsi="Arial" w:cs="Arial"/>
          <w:b/>
          <w:sz w:val="22"/>
          <w:szCs w:val="22"/>
          <w:lang w:eastAsia="ar-SA"/>
        </w:rPr>
      </w:pPr>
      <w:r w:rsidRPr="001C58AD">
        <w:rPr>
          <w:rFonts w:ascii="Arial" w:hAnsi="Arial" w:cs="Arial"/>
          <w:b/>
          <w:sz w:val="22"/>
          <w:szCs w:val="22"/>
          <w:lang w:eastAsia="ar-SA"/>
        </w:rPr>
        <w:br w:type="page"/>
      </w:r>
    </w:p>
    <w:p w14:paraId="2FBDB73C" w14:textId="77777777" w:rsidR="00D61B86" w:rsidRPr="001C58AD" w:rsidRDefault="00D61B86" w:rsidP="001D7C0D">
      <w:pPr>
        <w:spacing w:before="60" w:line="264" w:lineRule="auto"/>
        <w:jc w:val="right"/>
        <w:rPr>
          <w:rFonts w:ascii="Arial" w:hAnsi="Arial"/>
          <w:b/>
          <w:i/>
        </w:rPr>
      </w:pPr>
      <w:r w:rsidRPr="001C58AD">
        <w:rPr>
          <w:rFonts w:ascii="Arial" w:hAnsi="Arial" w:cs="Arial"/>
          <w:b/>
          <w:sz w:val="22"/>
          <w:szCs w:val="22"/>
          <w:lang w:eastAsia="ar-SA"/>
        </w:rPr>
        <w:t xml:space="preserve">UZASADNIENIE </w:t>
      </w:r>
    </w:p>
    <w:p w14:paraId="062992B9" w14:textId="77777777" w:rsidR="0004671C" w:rsidRPr="001C58AD" w:rsidRDefault="0004671C" w:rsidP="001D7C0D">
      <w:pPr>
        <w:suppressAutoHyphens/>
        <w:spacing w:before="60" w:line="264" w:lineRule="auto"/>
        <w:rPr>
          <w:rFonts w:ascii="Arial" w:hAnsi="Arial" w:cs="Arial"/>
          <w:b/>
          <w:bCs/>
          <w:sz w:val="22"/>
          <w:szCs w:val="22"/>
          <w:lang w:eastAsia="ar-SA"/>
        </w:rPr>
      </w:pPr>
    </w:p>
    <w:p w14:paraId="03EE75CA" w14:textId="77777777" w:rsidR="00D61B86" w:rsidRPr="001C58AD" w:rsidRDefault="00D61B86" w:rsidP="001D7C0D">
      <w:pPr>
        <w:suppressAutoHyphens/>
        <w:spacing w:before="60" w:line="264" w:lineRule="auto"/>
        <w:rPr>
          <w:rFonts w:ascii="Arial" w:hAnsi="Arial" w:cs="Arial"/>
          <w:b/>
          <w:bCs/>
          <w:sz w:val="22"/>
          <w:szCs w:val="22"/>
          <w:lang w:eastAsia="ar-SA"/>
        </w:rPr>
      </w:pPr>
      <w:r w:rsidRPr="001C58AD">
        <w:rPr>
          <w:rFonts w:ascii="Arial" w:hAnsi="Arial" w:cs="Arial"/>
          <w:b/>
          <w:bCs/>
          <w:sz w:val="22"/>
          <w:szCs w:val="22"/>
          <w:lang w:eastAsia="ar-SA"/>
        </w:rPr>
        <w:t>DO UCHWAŁY NR ………….</w:t>
      </w:r>
    </w:p>
    <w:p w14:paraId="6E296ACC" w14:textId="77777777" w:rsidR="00D61B86" w:rsidRPr="001C58AD" w:rsidRDefault="00D61B86" w:rsidP="001D7C0D">
      <w:pPr>
        <w:suppressAutoHyphens/>
        <w:spacing w:before="60" w:line="264" w:lineRule="auto"/>
        <w:rPr>
          <w:rFonts w:ascii="Arial" w:hAnsi="Arial" w:cs="Arial"/>
          <w:b/>
          <w:bCs/>
          <w:sz w:val="22"/>
          <w:szCs w:val="22"/>
          <w:lang w:eastAsia="ar-SA"/>
        </w:rPr>
      </w:pPr>
      <w:r w:rsidRPr="001C58AD">
        <w:rPr>
          <w:rFonts w:ascii="Arial" w:hAnsi="Arial" w:cs="Arial"/>
          <w:b/>
          <w:bCs/>
          <w:sz w:val="22"/>
          <w:szCs w:val="22"/>
          <w:lang w:eastAsia="ar-SA"/>
        </w:rPr>
        <w:t>RADY GMINY CEDRY WIELKIE</w:t>
      </w:r>
    </w:p>
    <w:p w14:paraId="45F2F897" w14:textId="77777777" w:rsidR="00D61B86" w:rsidRPr="001C58AD" w:rsidRDefault="00D61B86" w:rsidP="001D7C0D">
      <w:pPr>
        <w:suppressAutoHyphens/>
        <w:spacing w:before="60" w:line="264" w:lineRule="auto"/>
        <w:rPr>
          <w:rFonts w:ascii="Arial" w:hAnsi="Arial" w:cs="Arial"/>
          <w:sz w:val="22"/>
          <w:szCs w:val="22"/>
          <w:lang w:eastAsia="ar-SA"/>
        </w:rPr>
      </w:pPr>
      <w:r w:rsidRPr="001C58AD">
        <w:rPr>
          <w:rFonts w:ascii="Arial" w:hAnsi="Arial" w:cs="Arial"/>
          <w:b/>
          <w:bCs/>
          <w:sz w:val="22"/>
          <w:szCs w:val="22"/>
          <w:lang w:eastAsia="ar-SA"/>
        </w:rPr>
        <w:t>z dnia…………….</w:t>
      </w:r>
    </w:p>
    <w:p w14:paraId="153782AA" w14:textId="74455722" w:rsidR="00D61B86" w:rsidRPr="001C58AD" w:rsidRDefault="00D61B86" w:rsidP="001D7C0D">
      <w:pPr>
        <w:spacing w:before="60" w:line="264" w:lineRule="auto"/>
        <w:jc w:val="both"/>
        <w:rPr>
          <w:rFonts w:ascii="Arial" w:hAnsi="Arial" w:cs="Arial"/>
          <w:b/>
          <w:bCs/>
          <w:sz w:val="22"/>
          <w:szCs w:val="22"/>
        </w:rPr>
      </w:pPr>
      <w:r w:rsidRPr="001C58AD">
        <w:rPr>
          <w:rFonts w:ascii="Arial" w:hAnsi="Arial" w:cs="Arial"/>
          <w:b/>
          <w:bCs/>
          <w:sz w:val="22"/>
          <w:szCs w:val="22"/>
        </w:rPr>
        <w:t xml:space="preserve">w sprawie uchwalenia </w:t>
      </w:r>
      <w:r w:rsidR="00043DF5">
        <w:rPr>
          <w:rFonts w:ascii="Arial" w:hAnsi="Arial" w:cs="Arial"/>
          <w:b/>
          <w:bCs/>
          <w:sz w:val="22"/>
          <w:szCs w:val="22"/>
        </w:rPr>
        <w:t xml:space="preserve">zmiany </w:t>
      </w:r>
      <w:r w:rsidR="00BC6628" w:rsidRPr="001C58AD">
        <w:rPr>
          <w:rFonts w:ascii="Arial" w:hAnsi="Arial" w:cs="Arial"/>
          <w:b/>
          <w:bCs/>
          <w:sz w:val="22"/>
          <w:szCs w:val="22"/>
        </w:rPr>
        <w:t>miejscowego planu zagospodarowania przestrzennego części obrębu geodezyjnego Cedry Wielkie w gminie Cedry Wielkie</w:t>
      </w:r>
    </w:p>
    <w:p w14:paraId="0D9C6404" w14:textId="77777777" w:rsidR="00D61B86" w:rsidRPr="001C58AD" w:rsidRDefault="00D61B86" w:rsidP="001D7C0D">
      <w:pPr>
        <w:spacing w:before="60" w:line="264" w:lineRule="auto"/>
        <w:jc w:val="both"/>
        <w:rPr>
          <w:rFonts w:ascii="Arial" w:hAnsi="Arial" w:cs="Arial"/>
          <w:b/>
          <w:bCs/>
          <w:sz w:val="22"/>
          <w:szCs w:val="22"/>
          <w:lang w:eastAsia="ar-SA"/>
        </w:rPr>
      </w:pPr>
    </w:p>
    <w:p w14:paraId="43B5A008" w14:textId="77777777" w:rsidR="00D61B86" w:rsidRPr="001C58AD" w:rsidRDefault="00D61B86" w:rsidP="001D7C0D">
      <w:pPr>
        <w:spacing w:before="60" w:line="264" w:lineRule="auto"/>
        <w:jc w:val="both"/>
        <w:rPr>
          <w:rFonts w:ascii="Arial" w:hAnsi="Arial" w:cs="Arial"/>
          <w:sz w:val="22"/>
          <w:szCs w:val="22"/>
          <w:lang w:eastAsia="ar-SA"/>
        </w:rPr>
      </w:pPr>
      <w:r w:rsidRPr="001C58AD">
        <w:rPr>
          <w:rFonts w:ascii="Arial" w:hAnsi="Arial" w:cs="Arial"/>
          <w:b/>
          <w:bCs/>
          <w:sz w:val="22"/>
          <w:szCs w:val="22"/>
          <w:lang w:eastAsia="ar-SA"/>
        </w:rPr>
        <w:t>Wstęp</w:t>
      </w:r>
    </w:p>
    <w:p w14:paraId="29C91DB0" w14:textId="0148B1A4" w:rsidR="00D61B86" w:rsidRPr="001C58AD" w:rsidRDefault="00D61B86" w:rsidP="001D7C0D">
      <w:pPr>
        <w:spacing w:before="60" w:line="264" w:lineRule="auto"/>
        <w:jc w:val="both"/>
        <w:rPr>
          <w:rFonts w:ascii="Arial" w:hAnsi="Arial" w:cs="Arial"/>
          <w:sz w:val="22"/>
          <w:szCs w:val="22"/>
          <w:lang w:eastAsia="ar-SA"/>
        </w:rPr>
      </w:pPr>
      <w:r w:rsidRPr="001C58AD">
        <w:rPr>
          <w:rFonts w:ascii="Arial" w:hAnsi="Arial" w:cs="Arial"/>
          <w:sz w:val="22"/>
          <w:szCs w:val="22"/>
          <w:lang w:eastAsia="ar-SA"/>
        </w:rPr>
        <w:t>Poniższe uzasadnienie dotyczy rozwiązań przyjętych w miejscowym planie zagospodarowania przestrzennego</w:t>
      </w:r>
      <w:r w:rsidR="00C2310C">
        <w:rPr>
          <w:rFonts w:ascii="Arial" w:hAnsi="Arial" w:cs="Arial"/>
          <w:sz w:val="22"/>
          <w:szCs w:val="22"/>
          <w:lang w:eastAsia="ar-SA"/>
        </w:rPr>
        <w:t xml:space="preserve"> </w:t>
      </w:r>
      <w:r w:rsidR="00BC6628" w:rsidRPr="001C58AD">
        <w:rPr>
          <w:rFonts w:ascii="Arial" w:hAnsi="Arial" w:cs="Arial"/>
          <w:sz w:val="22"/>
          <w:szCs w:val="22"/>
          <w:lang w:eastAsia="ar-SA"/>
        </w:rPr>
        <w:t xml:space="preserve"> części obrębu geodezyjnego Cedry Wielkie w gminie Cedry Wielkie</w:t>
      </w:r>
      <w:r w:rsidRPr="001C58AD">
        <w:rPr>
          <w:rFonts w:ascii="Arial" w:hAnsi="Arial" w:cs="Arial"/>
          <w:sz w:val="22"/>
          <w:szCs w:val="22"/>
          <w:lang w:eastAsia="ar-SA"/>
        </w:rPr>
        <w:t>.</w:t>
      </w:r>
    </w:p>
    <w:p w14:paraId="2384A70E" w14:textId="5CD39434" w:rsidR="003948BE"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lang w:eastAsia="ar-SA"/>
        </w:rPr>
        <w:t xml:space="preserve">Dla przedmiotowego terenu obowiązywał plan miejscowy </w:t>
      </w:r>
      <w:r w:rsidRPr="001C58AD">
        <w:rPr>
          <w:rFonts w:ascii="Arial" w:hAnsi="Arial" w:cs="Arial"/>
          <w:sz w:val="22"/>
          <w:szCs w:val="22"/>
        </w:rPr>
        <w:t>uchwalony uchwałą Nr XXXIII/308/2002 Rady Gminy w Cedrach Wielkich z dnia 30 sierpnia 2002 r.</w:t>
      </w:r>
      <w:r w:rsidR="00C2310C">
        <w:rPr>
          <w:rFonts w:ascii="Arial" w:hAnsi="Arial" w:cs="Arial"/>
          <w:sz w:val="22"/>
          <w:szCs w:val="22"/>
        </w:rPr>
        <w:t xml:space="preserve"> </w:t>
      </w:r>
      <w:r w:rsidR="006B0CCA" w:rsidRPr="001C58AD">
        <w:rPr>
          <w:rFonts w:ascii="Arial" w:hAnsi="Arial" w:cs="Arial"/>
          <w:sz w:val="22"/>
          <w:szCs w:val="22"/>
        </w:rPr>
        <w:t xml:space="preserve">Obszar objęty opracowaniem ma powierzchnię ok. 368,3 ha i  obejmuje zachodnią część obrębu Cedry Wielkie. Obszar </w:t>
      </w:r>
      <w:r w:rsidR="003948BE" w:rsidRPr="001C58AD">
        <w:rPr>
          <w:rFonts w:ascii="Arial" w:hAnsi="Arial" w:cs="Arial"/>
          <w:sz w:val="22"/>
          <w:szCs w:val="22"/>
        </w:rPr>
        <w:t>opracowania planu stanowi zwarta</w:t>
      </w:r>
      <w:r w:rsidR="006B0CCA" w:rsidRPr="001C58AD">
        <w:rPr>
          <w:rFonts w:ascii="Arial" w:hAnsi="Arial" w:cs="Arial"/>
          <w:sz w:val="22"/>
          <w:szCs w:val="22"/>
        </w:rPr>
        <w:t xml:space="preserve"> zabudowa wsi Cedry Wielkie oraz pola uprawne z charakterystyczną strukturą użytków – w tym rowów melioracyjnych oraz kanałów.</w:t>
      </w:r>
      <w:r w:rsidR="00C2310C">
        <w:rPr>
          <w:rFonts w:ascii="Arial" w:hAnsi="Arial" w:cs="Arial"/>
          <w:sz w:val="22"/>
          <w:szCs w:val="22"/>
        </w:rPr>
        <w:t xml:space="preserve"> </w:t>
      </w:r>
      <w:r w:rsidR="006B0CCA" w:rsidRPr="001C58AD">
        <w:rPr>
          <w:rFonts w:ascii="Arial" w:hAnsi="Arial" w:cs="Arial"/>
          <w:sz w:val="22"/>
          <w:szCs w:val="22"/>
        </w:rPr>
        <w:t>Przedmiotem planu miejscowego było określenie zasad zagospodarowania i zabudowy w celu ustalenia docelowej struktury przestrzennej wsi, w nawiązaniu do planowanych inwestycji w</w:t>
      </w:r>
      <w:r w:rsidR="00C2310C">
        <w:rPr>
          <w:rFonts w:ascii="Arial" w:hAnsi="Arial" w:cs="Arial"/>
          <w:sz w:val="22"/>
          <w:szCs w:val="22"/>
        </w:rPr>
        <w:t> </w:t>
      </w:r>
      <w:r w:rsidR="006B0CCA" w:rsidRPr="001C58AD">
        <w:rPr>
          <w:rFonts w:ascii="Arial" w:hAnsi="Arial" w:cs="Arial"/>
          <w:sz w:val="22"/>
          <w:szCs w:val="22"/>
        </w:rPr>
        <w:t>otoczeniu. Zmiana obowiązującego planu miejscowego była konieczna z uwagi na zmiany w przepisach prawa oraz potrzebę modyfikacji zapisów dotyczących ustalania proporcji nowoprojektowanych budynków w stosunku do wydzielonej działki budowlanej. Zmiana planu miejscowego potrzebna była również w celu wyznaczenia nowych terenó</w:t>
      </w:r>
      <w:r w:rsidR="003948BE" w:rsidRPr="001C58AD">
        <w:rPr>
          <w:rFonts w:ascii="Arial" w:hAnsi="Arial" w:cs="Arial"/>
          <w:sz w:val="22"/>
          <w:szCs w:val="22"/>
        </w:rPr>
        <w:t>w inwestycyjnych, w</w:t>
      </w:r>
      <w:r w:rsidR="006B0CCA" w:rsidRPr="001C58AD">
        <w:rPr>
          <w:rFonts w:ascii="Arial" w:hAnsi="Arial" w:cs="Arial"/>
          <w:sz w:val="22"/>
          <w:szCs w:val="22"/>
        </w:rPr>
        <w:t>skazanych w dokumencie studium.</w:t>
      </w:r>
      <w:r w:rsidR="005F61A8" w:rsidRPr="001C58AD">
        <w:rPr>
          <w:rFonts w:ascii="Arial" w:hAnsi="Arial" w:cs="Arial"/>
          <w:sz w:val="22"/>
          <w:szCs w:val="22"/>
        </w:rPr>
        <w:t xml:space="preserve"> W obszarze objętym planem, przy uwzględnieniu kierunków rozwoju miejscowości wyznaczonych w studium, wydzielono następujące nowe tereny inwestycyjne:</w:t>
      </w:r>
    </w:p>
    <w:p w14:paraId="33098DD1" w14:textId="417E6995" w:rsidR="005F61A8" w:rsidRPr="001C58AD" w:rsidRDefault="005F61A8" w:rsidP="004B161B">
      <w:pPr>
        <w:pStyle w:val="Akapitzlist"/>
        <w:numPr>
          <w:ilvl w:val="0"/>
          <w:numId w:val="155"/>
        </w:numPr>
        <w:spacing w:before="60" w:after="0" w:line="264" w:lineRule="auto"/>
        <w:contextualSpacing w:val="0"/>
        <w:jc w:val="both"/>
        <w:rPr>
          <w:rFonts w:ascii="Arial" w:hAnsi="Arial" w:cs="Arial"/>
        </w:rPr>
      </w:pPr>
      <w:r w:rsidRPr="001C58AD">
        <w:rPr>
          <w:rFonts w:ascii="Arial" w:hAnsi="Arial" w:cs="Arial"/>
        </w:rPr>
        <w:t>tereny o symbolu 35.UP (pow. ok. 4,</w:t>
      </w:r>
      <w:r w:rsidR="00E17B11">
        <w:rPr>
          <w:rFonts w:ascii="Arial" w:hAnsi="Arial" w:cs="Arial"/>
        </w:rPr>
        <w:t>29</w:t>
      </w:r>
      <w:r w:rsidR="00E17B11" w:rsidRPr="001C58AD">
        <w:rPr>
          <w:rFonts w:ascii="Arial" w:hAnsi="Arial" w:cs="Arial"/>
        </w:rPr>
        <w:t xml:space="preserve"> </w:t>
      </w:r>
      <w:r w:rsidRPr="001C58AD">
        <w:rPr>
          <w:rFonts w:ascii="Arial" w:hAnsi="Arial" w:cs="Arial"/>
        </w:rPr>
        <w:t>ha) i 37.UP (pow. ok. 0,85 ha)</w:t>
      </w:r>
      <w:r w:rsidR="00E40B29">
        <w:rPr>
          <w:rFonts w:ascii="Arial" w:hAnsi="Arial" w:cs="Arial"/>
        </w:rPr>
        <w:t xml:space="preserve">, </w:t>
      </w:r>
      <w:r w:rsidRPr="001C58AD">
        <w:rPr>
          <w:rFonts w:ascii="Arial" w:hAnsi="Arial" w:cs="Arial"/>
        </w:rPr>
        <w:t>jako uzupełnienie terenów usługowo produkcyjnych wydzielonych w dotychczas obowiązującym planie;</w:t>
      </w:r>
    </w:p>
    <w:p w14:paraId="10925A94" w14:textId="77777777" w:rsidR="005F61A8" w:rsidRPr="001C58AD" w:rsidRDefault="005F61A8" w:rsidP="004B161B">
      <w:pPr>
        <w:pStyle w:val="Akapitzlist"/>
        <w:numPr>
          <w:ilvl w:val="0"/>
          <w:numId w:val="155"/>
        </w:numPr>
        <w:spacing w:before="60" w:after="0" w:line="264" w:lineRule="auto"/>
        <w:contextualSpacing w:val="0"/>
        <w:jc w:val="both"/>
        <w:rPr>
          <w:rFonts w:ascii="Arial" w:hAnsi="Arial" w:cs="Arial"/>
        </w:rPr>
      </w:pPr>
      <w:r w:rsidRPr="001C58AD">
        <w:rPr>
          <w:rFonts w:ascii="Arial" w:hAnsi="Arial" w:cs="Arial"/>
        </w:rPr>
        <w:t>tereny o symbolach 39.U i 42.U jako tereny niezbędne dla potrzeb rozwoju usług w tym głównie usług społecznych – potrzeba budowy przedszkola, ewentualnego basenu oraz domu opieki dziennej seniora, uzupełnione tereny usług sportu i rekreacji na potrzeby istniejącej i planowanej zabudowy wielorodzinnej;</w:t>
      </w:r>
    </w:p>
    <w:p w14:paraId="59A99676" w14:textId="77777777" w:rsidR="005F61A8" w:rsidRPr="001C58AD" w:rsidRDefault="005F61A8" w:rsidP="004B161B">
      <w:pPr>
        <w:pStyle w:val="Akapitzlist"/>
        <w:numPr>
          <w:ilvl w:val="0"/>
          <w:numId w:val="155"/>
        </w:numPr>
        <w:spacing w:before="60" w:after="0" w:line="264" w:lineRule="auto"/>
        <w:contextualSpacing w:val="0"/>
        <w:jc w:val="both"/>
        <w:rPr>
          <w:rFonts w:ascii="Arial" w:hAnsi="Arial" w:cs="Arial"/>
        </w:rPr>
      </w:pPr>
      <w:r w:rsidRPr="001C58AD">
        <w:rPr>
          <w:rFonts w:ascii="Arial" w:hAnsi="Arial" w:cs="Arial"/>
        </w:rPr>
        <w:t>teren o symbolu 41.MW,U jako teren rozwoju nowej zabudowy mieszkaniowej – głównie wielorodzinnej z możliwością budowy usług jako uzupełnienie istniejącego osiedla domów wielorodzinnych</w:t>
      </w:r>
    </w:p>
    <w:p w14:paraId="59FE1DA2" w14:textId="6370459E" w:rsidR="005F61A8" w:rsidRPr="001C58AD" w:rsidRDefault="005F61A8" w:rsidP="004B161B">
      <w:pPr>
        <w:pStyle w:val="Akapitzlist"/>
        <w:numPr>
          <w:ilvl w:val="0"/>
          <w:numId w:val="155"/>
        </w:numPr>
        <w:spacing w:before="60" w:after="0" w:line="264" w:lineRule="auto"/>
        <w:contextualSpacing w:val="0"/>
        <w:jc w:val="both"/>
        <w:rPr>
          <w:rFonts w:ascii="Arial" w:hAnsi="Arial" w:cs="Arial"/>
        </w:rPr>
      </w:pPr>
      <w:r w:rsidRPr="001C58AD">
        <w:rPr>
          <w:rFonts w:ascii="Arial" w:hAnsi="Arial" w:cs="Arial"/>
        </w:rPr>
        <w:t>tereny o symbolach 49.MN (pow. ok. 0,71 ha), 56.MN pow. ok. 0,27 ha), 59.MN (pow. ok. 0,34 ha), 126.MN (pow. ok. 4,57 ha) jako tereny mieszkaniowe uzupełniające – dopełniające tkankę miejscowości i jej zwarty charakter;</w:t>
      </w:r>
    </w:p>
    <w:p w14:paraId="04C3B7DB" w14:textId="75FA8DD1" w:rsidR="005F61A8" w:rsidRPr="001C58AD" w:rsidRDefault="005F61A8" w:rsidP="004B161B">
      <w:pPr>
        <w:pStyle w:val="Akapitzlist"/>
        <w:numPr>
          <w:ilvl w:val="0"/>
          <w:numId w:val="155"/>
        </w:numPr>
        <w:spacing w:before="60" w:after="0" w:line="264" w:lineRule="auto"/>
        <w:contextualSpacing w:val="0"/>
        <w:jc w:val="both"/>
        <w:rPr>
          <w:rFonts w:ascii="Arial" w:hAnsi="Arial" w:cs="Arial"/>
        </w:rPr>
      </w:pPr>
      <w:r w:rsidRPr="001C58AD">
        <w:rPr>
          <w:rFonts w:ascii="Arial" w:hAnsi="Arial" w:cs="Arial"/>
        </w:rPr>
        <w:t xml:space="preserve">tereny o symbolach 69.MN (pow. ok. 2,10 ha), 70.MN (pow. ok. 0,84 ha), 71.MN (pow. </w:t>
      </w:r>
      <w:r w:rsidRPr="00057D26">
        <w:rPr>
          <w:rFonts w:ascii="Arial" w:hAnsi="Arial" w:cs="Arial"/>
        </w:rPr>
        <w:t>ok. 0,42 ha), 72.MN (pow. ok. 1,29 ha), 73.MN (pow. ok. 0,42 ha), 74.MN,U ( pow. ok. 0,34 ha), 75.MN (pow. ok. 0,5 ha)</w:t>
      </w:r>
      <w:r w:rsidR="00D57613" w:rsidRPr="00057D26">
        <w:rPr>
          <w:rFonts w:ascii="Arial" w:hAnsi="Arial" w:cs="Arial"/>
        </w:rPr>
        <w:t>, 118.MN,U (pow. ok. 1,38 ha), 121.U (pow. ok. 1,36 ha), 140.MN (pow. ok. 0,51 ha),141.MN (pow. ok. 0,77 ha),142.MN (pow. ok. 1,12 ha)</w:t>
      </w:r>
      <w:r w:rsidR="00E40B29" w:rsidRPr="00057D26">
        <w:rPr>
          <w:rFonts w:ascii="Arial" w:hAnsi="Arial" w:cs="Arial"/>
        </w:rPr>
        <w:t>,</w:t>
      </w:r>
      <w:r w:rsidR="00E40B29">
        <w:rPr>
          <w:rFonts w:ascii="Arial" w:hAnsi="Arial" w:cs="Arial"/>
        </w:rPr>
        <w:t xml:space="preserve"> 145.MN (pow. </w:t>
      </w:r>
      <w:r w:rsidR="00DD77AA">
        <w:rPr>
          <w:rFonts w:ascii="Arial" w:hAnsi="Arial" w:cs="Arial"/>
        </w:rPr>
        <w:t xml:space="preserve">ok. </w:t>
      </w:r>
      <w:r w:rsidR="00E40B29">
        <w:rPr>
          <w:rFonts w:ascii="Arial" w:hAnsi="Arial" w:cs="Arial"/>
        </w:rPr>
        <w:t>0,77ha)</w:t>
      </w:r>
      <w:r w:rsidR="004C51E3">
        <w:rPr>
          <w:rFonts w:ascii="Arial" w:hAnsi="Arial" w:cs="Arial"/>
        </w:rPr>
        <w:t xml:space="preserve">, 146.MN (pow. </w:t>
      </w:r>
      <w:r w:rsidR="00E05DE2">
        <w:rPr>
          <w:rFonts w:ascii="Arial" w:hAnsi="Arial" w:cs="Arial"/>
        </w:rPr>
        <w:t>ok. 1,26</w:t>
      </w:r>
      <w:r w:rsidR="004C51E3">
        <w:rPr>
          <w:rFonts w:ascii="Arial" w:hAnsi="Arial" w:cs="Arial"/>
        </w:rPr>
        <w:t>ha)</w:t>
      </w:r>
      <w:r w:rsidR="00D57613" w:rsidRPr="001C58AD">
        <w:rPr>
          <w:rFonts w:ascii="Arial" w:hAnsi="Arial" w:cs="Arial"/>
        </w:rPr>
        <w:t>, jako nowe tereny inwestycyjne, uzupełniające istniejącą strukturę, dające potencjał dla rozwoju miejscowości poza jego historyczną tkanką.</w:t>
      </w:r>
    </w:p>
    <w:p w14:paraId="7BA86283" w14:textId="5B311F1B" w:rsidR="002A2713" w:rsidRDefault="00232DF5" w:rsidP="001D7C0D">
      <w:pPr>
        <w:spacing w:before="60" w:line="264" w:lineRule="auto"/>
        <w:jc w:val="both"/>
        <w:rPr>
          <w:rFonts w:ascii="Arial" w:hAnsi="Arial" w:cs="Arial"/>
          <w:sz w:val="22"/>
          <w:szCs w:val="22"/>
        </w:rPr>
      </w:pPr>
      <w:r w:rsidRPr="001C58AD">
        <w:rPr>
          <w:rFonts w:ascii="Arial" w:hAnsi="Arial" w:cs="Arial"/>
          <w:sz w:val="22"/>
          <w:szCs w:val="22"/>
        </w:rPr>
        <w:t xml:space="preserve">Ponadto w planie miejscowym, w centralnej części miejscowości, jako miejscowości gminnej dopuszczono oprócz zabudowy mieszkaniowej również zabudowę usługową. Z uwagi na problemy przy rozbudowie istniejących siedlisk rolniczych w obszarze zwartej zabudowy wsi Cedry Wielkie, w kartach terenów ustalono jako zgodną z planem funkcję zagrodową oraz ustalono parametry dla ewentualnej zabudowy związanej z produkcją rolniczą. W nowych terenach inwestycyjnych zaprojektowano również sieć połączeń komunikacyjnych w formie wydzielenia dróg wewnętrznych co </w:t>
      </w:r>
      <w:r w:rsidR="002A2713">
        <w:rPr>
          <w:rFonts w:ascii="Arial" w:hAnsi="Arial" w:cs="Arial"/>
          <w:sz w:val="22"/>
          <w:szCs w:val="22"/>
        </w:rPr>
        <w:t>wpłynie korzystnie na utrzymanie</w:t>
      </w:r>
      <w:r w:rsidRPr="001C58AD">
        <w:rPr>
          <w:rFonts w:ascii="Arial" w:hAnsi="Arial" w:cs="Arial"/>
          <w:sz w:val="22"/>
          <w:szCs w:val="22"/>
        </w:rPr>
        <w:t xml:space="preserve"> </w:t>
      </w:r>
      <w:r w:rsidR="002A2713">
        <w:rPr>
          <w:rFonts w:ascii="Arial" w:hAnsi="Arial" w:cs="Arial"/>
          <w:sz w:val="22"/>
          <w:szCs w:val="22"/>
        </w:rPr>
        <w:t>ładu przestrzennego</w:t>
      </w:r>
      <w:r w:rsidRPr="001C58AD">
        <w:rPr>
          <w:rFonts w:ascii="Arial" w:hAnsi="Arial" w:cs="Arial"/>
          <w:sz w:val="22"/>
          <w:szCs w:val="22"/>
        </w:rPr>
        <w:t xml:space="preserve"> oraz </w:t>
      </w:r>
      <w:r w:rsidR="002A2713">
        <w:rPr>
          <w:rFonts w:ascii="Arial" w:hAnsi="Arial" w:cs="Arial"/>
          <w:sz w:val="22"/>
          <w:szCs w:val="22"/>
        </w:rPr>
        <w:t>precyzowanie kierunków</w:t>
      </w:r>
      <w:r w:rsidRPr="001C58AD">
        <w:rPr>
          <w:rFonts w:ascii="Arial" w:hAnsi="Arial" w:cs="Arial"/>
          <w:sz w:val="22"/>
          <w:szCs w:val="22"/>
        </w:rPr>
        <w:t xml:space="preserve"> podziałów geodezyjnych w sposób harmonijny, zapewniający odpowiednie powiązania drogowe w obszarze planu. W obszarze </w:t>
      </w:r>
      <w:proofErr w:type="spellStart"/>
      <w:r w:rsidRPr="001C58AD">
        <w:rPr>
          <w:rFonts w:ascii="Arial" w:hAnsi="Arial" w:cs="Arial"/>
          <w:sz w:val="22"/>
          <w:szCs w:val="22"/>
        </w:rPr>
        <w:t>nawsia</w:t>
      </w:r>
      <w:proofErr w:type="spellEnd"/>
      <w:r w:rsidRPr="001C58AD">
        <w:rPr>
          <w:rFonts w:ascii="Arial" w:hAnsi="Arial" w:cs="Arial"/>
          <w:sz w:val="22"/>
          <w:szCs w:val="22"/>
        </w:rPr>
        <w:t xml:space="preserve"> utrzymano tereny ogólnodostępne usług sportu i rekreacji oraz zieleni urządzonej, które mają stanowić w</w:t>
      </w:r>
      <w:r w:rsidR="00C2310C">
        <w:rPr>
          <w:rFonts w:ascii="Arial" w:hAnsi="Arial" w:cs="Arial"/>
          <w:sz w:val="22"/>
          <w:szCs w:val="22"/>
        </w:rPr>
        <w:t> </w:t>
      </w:r>
      <w:r w:rsidRPr="001C58AD">
        <w:rPr>
          <w:rFonts w:ascii="Arial" w:hAnsi="Arial" w:cs="Arial"/>
          <w:sz w:val="22"/>
          <w:szCs w:val="22"/>
        </w:rPr>
        <w:t xml:space="preserve">przyszłości powiązane tereny publiczne z wysokiej jakości zagospodarowaniem przestrzennym. </w:t>
      </w:r>
    </w:p>
    <w:p w14:paraId="546C21A1" w14:textId="5352FCF2" w:rsidR="002A2713"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Przedkładany do uchwalenia plan miejscowy spełnia wymóg art. 20 ust 1 ustawy o planowaniu i zagospodarowaniu przestrzennym – nie narusza ustaleń obowiązującego Studium uwarunkowań i kierunków zagospodarowania przestrzennego.</w:t>
      </w:r>
    </w:p>
    <w:p w14:paraId="01C7A330" w14:textId="4DED66EA"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Miejscowy plan zagospodarowania przestrzennego przedkładany do uchwalenia jest realizacją uchwały inicjacyjnej nr</w:t>
      </w:r>
      <w:r w:rsidR="0071782D">
        <w:rPr>
          <w:rFonts w:ascii="Arial" w:hAnsi="Arial" w:cs="Arial"/>
          <w:sz w:val="22"/>
          <w:szCs w:val="22"/>
        </w:rPr>
        <w:t xml:space="preserve"> </w:t>
      </w:r>
      <w:r w:rsidR="00232DF5" w:rsidRPr="001C58AD">
        <w:rPr>
          <w:rFonts w:ascii="Arial" w:hAnsi="Arial" w:cs="Arial"/>
          <w:sz w:val="22"/>
          <w:szCs w:val="22"/>
        </w:rPr>
        <w:t>V/47/2019 Rady Gminy Cedry Wielkie z dnia 24 maja 2019</w:t>
      </w:r>
      <w:r w:rsidR="00057D26">
        <w:rPr>
          <w:rFonts w:ascii="Arial" w:hAnsi="Arial" w:cs="Arial"/>
          <w:sz w:val="22"/>
          <w:szCs w:val="22"/>
        </w:rPr>
        <w:t> </w:t>
      </w:r>
      <w:r w:rsidR="00232DF5" w:rsidRPr="001C58AD">
        <w:rPr>
          <w:rFonts w:ascii="Arial" w:hAnsi="Arial" w:cs="Arial"/>
          <w:sz w:val="22"/>
          <w:szCs w:val="22"/>
        </w:rPr>
        <w:t>r. w sprawie przystąpienia do sporządzenia zmiany miejscowego planu zagospodarowania przestrzennego części obrębu geodezyjnego Cedry Wielkie w gminie Cedry Wielkie</w:t>
      </w:r>
      <w:r w:rsidR="00E42C7C" w:rsidRPr="001C58AD">
        <w:rPr>
          <w:rFonts w:ascii="Arial" w:hAnsi="Arial" w:cs="Arial"/>
          <w:sz w:val="22"/>
          <w:szCs w:val="22"/>
        </w:rPr>
        <w:t>.</w:t>
      </w:r>
    </w:p>
    <w:p w14:paraId="62CC0A61" w14:textId="0541011E" w:rsidR="00D61B86" w:rsidRPr="001C58AD" w:rsidRDefault="00D61B86" w:rsidP="004B161B">
      <w:pPr>
        <w:numPr>
          <w:ilvl w:val="0"/>
          <w:numId w:val="52"/>
        </w:numPr>
        <w:spacing w:before="60" w:line="264" w:lineRule="auto"/>
        <w:jc w:val="both"/>
        <w:rPr>
          <w:rFonts w:ascii="Arial" w:hAnsi="Arial" w:cs="Arial"/>
          <w:b/>
          <w:bCs/>
          <w:sz w:val="22"/>
          <w:szCs w:val="22"/>
        </w:rPr>
      </w:pPr>
      <w:r w:rsidRPr="001C58AD">
        <w:rPr>
          <w:rFonts w:ascii="Arial" w:hAnsi="Arial" w:cs="Arial"/>
          <w:b/>
          <w:bCs/>
          <w:sz w:val="22"/>
          <w:szCs w:val="22"/>
        </w:rPr>
        <w:t>Sposób realizacji wymogów wynikających z art. 1 ust. 2-4 ustawy o planowaniu i</w:t>
      </w:r>
      <w:r w:rsidR="00C2310C">
        <w:rPr>
          <w:rFonts w:ascii="Arial" w:hAnsi="Arial" w:cs="Arial"/>
          <w:b/>
          <w:bCs/>
          <w:sz w:val="22"/>
          <w:szCs w:val="22"/>
        </w:rPr>
        <w:t> </w:t>
      </w:r>
      <w:r w:rsidRPr="001C58AD">
        <w:rPr>
          <w:rFonts w:ascii="Arial" w:hAnsi="Arial" w:cs="Arial"/>
          <w:b/>
          <w:bCs/>
          <w:sz w:val="22"/>
          <w:szCs w:val="22"/>
        </w:rPr>
        <w:t>zagospodarowaniu przestrzennym.</w:t>
      </w:r>
    </w:p>
    <w:p w14:paraId="48B70FF2" w14:textId="77777777" w:rsidR="00D61B86" w:rsidRPr="001C58AD" w:rsidRDefault="00D61B86" w:rsidP="004B161B">
      <w:pPr>
        <w:numPr>
          <w:ilvl w:val="1"/>
          <w:numId w:val="52"/>
        </w:numPr>
        <w:spacing w:before="60" w:line="264" w:lineRule="auto"/>
        <w:jc w:val="both"/>
        <w:rPr>
          <w:rFonts w:ascii="Arial" w:hAnsi="Arial" w:cs="Arial"/>
          <w:sz w:val="22"/>
          <w:szCs w:val="22"/>
        </w:rPr>
      </w:pPr>
      <w:r w:rsidRPr="001C58AD">
        <w:rPr>
          <w:rFonts w:ascii="Arial" w:hAnsi="Arial" w:cs="Arial"/>
          <w:b/>
          <w:bCs/>
          <w:sz w:val="22"/>
          <w:szCs w:val="22"/>
        </w:rPr>
        <w:t>Wymagania ładu przestrzennego, w tym urbanistyki i architektury.</w:t>
      </w:r>
    </w:p>
    <w:p w14:paraId="31EB8630" w14:textId="712E34CD"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Projekt planu miejscowego w § 4 zawiera ustalenia dotyczące zasad ochrony i kształtowania ładu przestrzennego. Podstawowe zasady kształtowania ładu przestrzennego dla terenów zostały także określone poprzez zasady kształtowania zabudowy i zagospodarowania terenu ustalone w poszczególnych kartach terenu, w tym linie zabudowy, wielkości powierzchni zabudowy, intensywność zabudowy, wysokość zabudowy, geometria dachów.</w:t>
      </w:r>
      <w:r w:rsidR="00C2310C">
        <w:rPr>
          <w:rFonts w:ascii="Arial" w:hAnsi="Arial" w:cs="Arial"/>
          <w:sz w:val="22"/>
          <w:szCs w:val="22"/>
        </w:rPr>
        <w:t xml:space="preserve"> </w:t>
      </w:r>
      <w:r w:rsidR="00CF141D" w:rsidRPr="001C58AD">
        <w:rPr>
          <w:rFonts w:ascii="Arial" w:hAnsi="Arial" w:cs="Arial"/>
          <w:sz w:val="22"/>
          <w:szCs w:val="22"/>
        </w:rPr>
        <w:t>W celu poprawy ładu przestrzennego, w obszarze historycznej części miejscowości wprowadzono, przy nadbudowie budynków istniejących z płaskimi dachami, wymóg zastosowania dachów stromych, dwuspadowych o kącie pochylenia połaci dachowej 40-45</w:t>
      </w:r>
      <w:r w:rsidR="00CF141D" w:rsidRPr="001C58AD">
        <w:rPr>
          <w:rFonts w:ascii="Arial" w:hAnsi="Arial" w:cs="Arial"/>
          <w:sz w:val="22"/>
          <w:szCs w:val="22"/>
          <w:vertAlign w:val="superscript"/>
        </w:rPr>
        <w:t>0</w:t>
      </w:r>
      <w:r w:rsidR="00E42C7C" w:rsidRPr="001C58AD">
        <w:rPr>
          <w:rFonts w:ascii="Arial" w:hAnsi="Arial" w:cs="Arial"/>
          <w:sz w:val="22"/>
          <w:szCs w:val="22"/>
        </w:rPr>
        <w:t>.</w:t>
      </w:r>
      <w:r w:rsidR="00CF141D" w:rsidRPr="001C58AD">
        <w:rPr>
          <w:rFonts w:ascii="Arial" w:hAnsi="Arial" w:cs="Arial"/>
          <w:sz w:val="22"/>
          <w:szCs w:val="22"/>
        </w:rPr>
        <w:t xml:space="preserve"> Ponadto w nowych terenach inwestycyjnych zastosowano wymóg lokalizacji budynków o funkcji podstawowej kalenica główną równolegle do wyznaczonych, nieprzekraczalnych linii zabudowy od strony dojazdu.</w:t>
      </w:r>
      <w:r w:rsidR="00C2310C">
        <w:rPr>
          <w:rFonts w:ascii="Arial" w:hAnsi="Arial" w:cs="Arial"/>
          <w:sz w:val="22"/>
          <w:szCs w:val="22"/>
        </w:rPr>
        <w:t xml:space="preserve"> </w:t>
      </w:r>
      <w:r w:rsidR="00CF141D" w:rsidRPr="001C58AD">
        <w:rPr>
          <w:rFonts w:ascii="Arial" w:hAnsi="Arial" w:cs="Arial"/>
          <w:sz w:val="22"/>
          <w:szCs w:val="22"/>
        </w:rPr>
        <w:t>N</w:t>
      </w:r>
      <w:r w:rsidR="00E42C7C" w:rsidRPr="001C58AD">
        <w:rPr>
          <w:rFonts w:ascii="Arial" w:hAnsi="Arial" w:cs="Arial"/>
          <w:sz w:val="22"/>
          <w:szCs w:val="22"/>
        </w:rPr>
        <w:t>akazano</w:t>
      </w:r>
      <w:r w:rsidR="00CF141D" w:rsidRPr="001C58AD">
        <w:rPr>
          <w:rFonts w:ascii="Arial" w:hAnsi="Arial" w:cs="Arial"/>
          <w:sz w:val="22"/>
          <w:szCs w:val="22"/>
        </w:rPr>
        <w:t xml:space="preserve"> również</w:t>
      </w:r>
      <w:r w:rsidR="00E42C7C" w:rsidRPr="001C58AD">
        <w:rPr>
          <w:rFonts w:ascii="Arial" w:hAnsi="Arial" w:cs="Arial"/>
          <w:sz w:val="22"/>
          <w:szCs w:val="22"/>
        </w:rPr>
        <w:t xml:space="preserve"> uzupełnienie nowego zainwestowania o zieleń towarzyszącą.</w:t>
      </w:r>
      <w:r w:rsidR="00CF141D" w:rsidRPr="001C58AD">
        <w:rPr>
          <w:rFonts w:ascii="Arial" w:hAnsi="Arial" w:cs="Arial"/>
          <w:sz w:val="22"/>
          <w:szCs w:val="22"/>
        </w:rPr>
        <w:t xml:space="preserve"> W</w:t>
      </w:r>
      <w:r w:rsidR="00C2310C">
        <w:rPr>
          <w:rFonts w:ascii="Arial" w:hAnsi="Arial" w:cs="Arial"/>
          <w:sz w:val="22"/>
          <w:szCs w:val="22"/>
        </w:rPr>
        <w:t> </w:t>
      </w:r>
      <w:r w:rsidR="00CF141D" w:rsidRPr="001C58AD">
        <w:rPr>
          <w:rFonts w:ascii="Arial" w:hAnsi="Arial" w:cs="Arial"/>
          <w:sz w:val="22"/>
          <w:szCs w:val="22"/>
        </w:rPr>
        <w:t xml:space="preserve">terenach przeznaczonych pod zabudowę w obowiązującym planie zastosowano wskaźniki zagospodarowania terenu wg ustalonych w </w:t>
      </w:r>
      <w:r w:rsidR="002A2713">
        <w:rPr>
          <w:rFonts w:ascii="Arial" w:hAnsi="Arial" w:cs="Arial"/>
          <w:sz w:val="22"/>
          <w:szCs w:val="22"/>
        </w:rPr>
        <w:t>dotychczasowym</w:t>
      </w:r>
      <w:r w:rsidR="002A2713" w:rsidRPr="001C58AD">
        <w:rPr>
          <w:rFonts w:ascii="Arial" w:hAnsi="Arial" w:cs="Arial"/>
          <w:sz w:val="22"/>
          <w:szCs w:val="22"/>
        </w:rPr>
        <w:t xml:space="preserve"> </w:t>
      </w:r>
      <w:r w:rsidR="00CF141D" w:rsidRPr="001C58AD">
        <w:rPr>
          <w:rFonts w:ascii="Arial" w:hAnsi="Arial" w:cs="Arial"/>
          <w:sz w:val="22"/>
          <w:szCs w:val="22"/>
        </w:rPr>
        <w:t>planie.</w:t>
      </w:r>
    </w:p>
    <w:p w14:paraId="3387C005"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 xml:space="preserve">Walory architektoniczne i krajobrazowe </w:t>
      </w:r>
    </w:p>
    <w:p w14:paraId="79DE5ED3" w14:textId="196A231B"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 xml:space="preserve">Walory architektoniczne i krajobrazowe obszaru </w:t>
      </w:r>
      <w:r w:rsidR="00FB0A49">
        <w:rPr>
          <w:rFonts w:ascii="Arial" w:hAnsi="Arial" w:cs="Arial"/>
          <w:sz w:val="22"/>
          <w:szCs w:val="22"/>
        </w:rPr>
        <w:t>planu</w:t>
      </w:r>
      <w:r w:rsidRPr="001C58AD">
        <w:rPr>
          <w:rFonts w:ascii="Arial" w:hAnsi="Arial" w:cs="Arial"/>
          <w:sz w:val="22"/>
          <w:szCs w:val="22"/>
        </w:rPr>
        <w:t xml:space="preserve"> są chronione poprzez ustalenia szczegółowe. </w:t>
      </w:r>
      <w:r w:rsidR="00CF141D" w:rsidRPr="001C58AD">
        <w:rPr>
          <w:rFonts w:ascii="Arial" w:hAnsi="Arial" w:cs="Arial"/>
          <w:sz w:val="22"/>
          <w:szCs w:val="22"/>
        </w:rPr>
        <w:t>W obszarze strefy ochrony konserwatorskiej wsi Cedry Wielkie dopuszczono maksymaln</w:t>
      </w:r>
      <w:r w:rsidR="002A2713">
        <w:rPr>
          <w:rFonts w:ascii="Arial" w:hAnsi="Arial" w:cs="Arial"/>
          <w:sz w:val="22"/>
          <w:szCs w:val="22"/>
        </w:rPr>
        <w:t>ą</w:t>
      </w:r>
      <w:r w:rsidR="00CF141D" w:rsidRPr="001C58AD">
        <w:rPr>
          <w:rFonts w:ascii="Arial" w:hAnsi="Arial" w:cs="Arial"/>
          <w:sz w:val="22"/>
          <w:szCs w:val="22"/>
        </w:rPr>
        <w:t xml:space="preserve"> wysokość budynków mieszkalnych w terenach MN i MN,U – 10</w:t>
      </w:r>
      <w:r w:rsidR="002A2713">
        <w:rPr>
          <w:rFonts w:ascii="Arial" w:hAnsi="Arial" w:cs="Arial"/>
          <w:sz w:val="22"/>
          <w:szCs w:val="22"/>
        </w:rPr>
        <w:t> </w:t>
      </w:r>
      <w:r w:rsidR="00CF141D" w:rsidRPr="001C58AD">
        <w:rPr>
          <w:rFonts w:ascii="Arial" w:hAnsi="Arial" w:cs="Arial"/>
          <w:sz w:val="22"/>
          <w:szCs w:val="22"/>
        </w:rPr>
        <w:t>m, zaś w terenie UP – 12</w:t>
      </w:r>
      <w:r w:rsidR="002A2713">
        <w:rPr>
          <w:rFonts w:ascii="Arial" w:hAnsi="Arial" w:cs="Arial"/>
          <w:sz w:val="22"/>
          <w:szCs w:val="22"/>
        </w:rPr>
        <w:t> </w:t>
      </w:r>
      <w:r w:rsidR="00CF141D" w:rsidRPr="001C58AD">
        <w:rPr>
          <w:rFonts w:ascii="Arial" w:hAnsi="Arial" w:cs="Arial"/>
          <w:sz w:val="22"/>
          <w:szCs w:val="22"/>
        </w:rPr>
        <w:t xml:space="preserve">m (z racji funkcji terenu). Ustalone wysokości nie dopuszczą do powstania dominant krajobrazowych konkurujących z wieżą zabytkowego kościoła wpisanego do rejestru zabytków. Ponadto w obszarze </w:t>
      </w:r>
      <w:proofErr w:type="spellStart"/>
      <w:r w:rsidR="00CF141D" w:rsidRPr="001C58AD">
        <w:rPr>
          <w:rFonts w:ascii="Arial" w:hAnsi="Arial" w:cs="Arial"/>
          <w:sz w:val="22"/>
          <w:szCs w:val="22"/>
        </w:rPr>
        <w:t>nawsia</w:t>
      </w:r>
      <w:proofErr w:type="spellEnd"/>
      <w:r w:rsidR="00CF141D" w:rsidRPr="001C58AD">
        <w:rPr>
          <w:rFonts w:ascii="Arial" w:hAnsi="Arial" w:cs="Arial"/>
          <w:sz w:val="22"/>
          <w:szCs w:val="22"/>
        </w:rPr>
        <w:t xml:space="preserve"> pozostawiono znaczne tereny dla realizacji funkcji zieleni urządzonej oraz usług sportu i rekreacji. U</w:t>
      </w:r>
      <w:r w:rsidR="00E42C7C" w:rsidRPr="001C58AD">
        <w:rPr>
          <w:rFonts w:ascii="Arial" w:hAnsi="Arial" w:cs="Arial"/>
          <w:sz w:val="22"/>
          <w:szCs w:val="22"/>
        </w:rPr>
        <w:t>stalona wysokość zabudowy koreluje z</w:t>
      </w:r>
      <w:r w:rsidR="00C2310C">
        <w:rPr>
          <w:rFonts w:ascii="Arial" w:hAnsi="Arial" w:cs="Arial"/>
          <w:sz w:val="22"/>
          <w:szCs w:val="22"/>
        </w:rPr>
        <w:t> </w:t>
      </w:r>
      <w:r w:rsidR="00E42C7C" w:rsidRPr="001C58AD">
        <w:rPr>
          <w:rFonts w:ascii="Arial" w:hAnsi="Arial" w:cs="Arial"/>
          <w:sz w:val="22"/>
          <w:szCs w:val="22"/>
        </w:rPr>
        <w:t>wysokością historycznych budynków gospodarczych w byłych siedliskach żuławskich</w:t>
      </w:r>
      <w:r w:rsidR="00012C67" w:rsidRPr="001C58AD">
        <w:rPr>
          <w:rFonts w:ascii="Arial" w:hAnsi="Arial" w:cs="Arial"/>
          <w:sz w:val="22"/>
          <w:szCs w:val="22"/>
        </w:rPr>
        <w:t xml:space="preserve"> oraz z</w:t>
      </w:r>
      <w:r w:rsidR="001D7C0D">
        <w:rPr>
          <w:rFonts w:ascii="Arial" w:hAnsi="Arial" w:cs="Arial"/>
          <w:sz w:val="22"/>
          <w:szCs w:val="22"/>
        </w:rPr>
        <w:t> </w:t>
      </w:r>
      <w:r w:rsidR="00012C67" w:rsidRPr="001C58AD">
        <w:rPr>
          <w:rFonts w:ascii="Arial" w:hAnsi="Arial" w:cs="Arial"/>
          <w:sz w:val="22"/>
          <w:szCs w:val="22"/>
        </w:rPr>
        <w:t>istniejącym</w:t>
      </w:r>
      <w:r w:rsidR="00CF141D" w:rsidRPr="001C58AD">
        <w:rPr>
          <w:rFonts w:ascii="Arial" w:hAnsi="Arial" w:cs="Arial"/>
          <w:sz w:val="22"/>
          <w:szCs w:val="22"/>
        </w:rPr>
        <w:t>i</w:t>
      </w:r>
      <w:r w:rsidR="00012C67" w:rsidRPr="001C58AD">
        <w:rPr>
          <w:rFonts w:ascii="Arial" w:hAnsi="Arial" w:cs="Arial"/>
          <w:sz w:val="22"/>
          <w:szCs w:val="22"/>
        </w:rPr>
        <w:t xml:space="preserve"> budynk</w:t>
      </w:r>
      <w:r w:rsidR="00CF141D" w:rsidRPr="001C58AD">
        <w:rPr>
          <w:rFonts w:ascii="Arial" w:hAnsi="Arial" w:cs="Arial"/>
          <w:sz w:val="22"/>
          <w:szCs w:val="22"/>
        </w:rPr>
        <w:t>ami</w:t>
      </w:r>
      <w:r w:rsidR="00012C67" w:rsidRPr="001C58AD">
        <w:rPr>
          <w:rFonts w:ascii="Arial" w:hAnsi="Arial" w:cs="Arial"/>
          <w:sz w:val="22"/>
          <w:szCs w:val="22"/>
        </w:rPr>
        <w:t xml:space="preserve"> ujętym</w:t>
      </w:r>
      <w:r w:rsidR="00CF141D" w:rsidRPr="001C58AD">
        <w:rPr>
          <w:rFonts w:ascii="Arial" w:hAnsi="Arial" w:cs="Arial"/>
          <w:sz w:val="22"/>
          <w:szCs w:val="22"/>
        </w:rPr>
        <w:t>i</w:t>
      </w:r>
      <w:r w:rsidR="00012C67" w:rsidRPr="001C58AD">
        <w:rPr>
          <w:rFonts w:ascii="Arial" w:hAnsi="Arial" w:cs="Arial"/>
          <w:sz w:val="22"/>
          <w:szCs w:val="22"/>
        </w:rPr>
        <w:t xml:space="preserve"> w ewidencji zabytków. </w:t>
      </w:r>
      <w:r w:rsidR="00CF141D" w:rsidRPr="001C58AD">
        <w:rPr>
          <w:rFonts w:ascii="Arial" w:hAnsi="Arial" w:cs="Arial"/>
          <w:sz w:val="22"/>
          <w:szCs w:val="22"/>
        </w:rPr>
        <w:t>Ponadto w celu ujednolicenia pokryć dachowych wprowadzono wymóg stosowania dachów stromych o kącie pochylenia połaci 40-45</w:t>
      </w:r>
      <w:r w:rsidR="00CF141D" w:rsidRPr="001C58AD">
        <w:rPr>
          <w:rFonts w:ascii="Arial" w:hAnsi="Arial" w:cs="Arial"/>
          <w:sz w:val="22"/>
          <w:szCs w:val="22"/>
          <w:vertAlign w:val="superscript"/>
        </w:rPr>
        <w:t>0</w:t>
      </w:r>
      <w:r w:rsidR="00CF141D" w:rsidRPr="001C58AD">
        <w:rPr>
          <w:rFonts w:ascii="Arial" w:hAnsi="Arial" w:cs="Arial"/>
          <w:sz w:val="22"/>
          <w:szCs w:val="22"/>
        </w:rPr>
        <w:t>, co pozytywnie wpłynie na kształtowanie krajobrazu wsi.</w:t>
      </w:r>
      <w:r w:rsidR="00C2310C">
        <w:rPr>
          <w:rFonts w:ascii="Arial" w:hAnsi="Arial" w:cs="Arial"/>
          <w:sz w:val="22"/>
          <w:szCs w:val="22"/>
        </w:rPr>
        <w:t xml:space="preserve"> </w:t>
      </w:r>
      <w:r w:rsidR="00CF141D" w:rsidRPr="001C58AD">
        <w:rPr>
          <w:rFonts w:ascii="Arial" w:hAnsi="Arial" w:cs="Arial"/>
          <w:sz w:val="22"/>
          <w:szCs w:val="22"/>
        </w:rPr>
        <w:t xml:space="preserve">Geometrię </w:t>
      </w:r>
      <w:r w:rsidR="00012C67" w:rsidRPr="001C58AD">
        <w:rPr>
          <w:rFonts w:ascii="Arial" w:hAnsi="Arial" w:cs="Arial"/>
          <w:sz w:val="22"/>
          <w:szCs w:val="22"/>
        </w:rPr>
        <w:t xml:space="preserve">dachów oraz stopień pochylenia połaci dachowych ustalono w oparciu o historyczną zabudowę Żuław. </w:t>
      </w:r>
    </w:p>
    <w:p w14:paraId="62E8AAC7"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Wymagania ochrony środowiska, w tym gospodarowania wodami i ochrony gruntów rolnych i leśnych.</w:t>
      </w:r>
    </w:p>
    <w:p w14:paraId="12EC8450" w14:textId="7D89D96F"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 xml:space="preserve">Projekt planu miejscowego w § 5 zawiera kompleksowe ustalenia dotyczące zasad ochrony środowiska, przyrody i krajobrazu. </w:t>
      </w:r>
      <w:r w:rsidR="00012C67" w:rsidRPr="001C58AD">
        <w:rPr>
          <w:rFonts w:ascii="Arial" w:hAnsi="Arial" w:cs="Arial"/>
          <w:sz w:val="22"/>
          <w:szCs w:val="22"/>
        </w:rPr>
        <w:t>Kładzie szczególny nacisk na ochronę systemu rowów melioracyjny</w:t>
      </w:r>
      <w:r w:rsidR="00351E21" w:rsidRPr="001C58AD">
        <w:rPr>
          <w:rFonts w:ascii="Arial" w:hAnsi="Arial" w:cs="Arial"/>
          <w:sz w:val="22"/>
          <w:szCs w:val="22"/>
        </w:rPr>
        <w:t>ch, przy czym dopuszcza ich wyją</w:t>
      </w:r>
      <w:r w:rsidR="00012C67" w:rsidRPr="001C58AD">
        <w:rPr>
          <w:rFonts w:ascii="Arial" w:hAnsi="Arial" w:cs="Arial"/>
          <w:sz w:val="22"/>
          <w:szCs w:val="22"/>
        </w:rPr>
        <w:t xml:space="preserve">tkowe skanalizowanie przy zachowaniu przepustowości i kierunku spływu wód. </w:t>
      </w:r>
      <w:r w:rsidR="00351E21" w:rsidRPr="001C58AD">
        <w:rPr>
          <w:rFonts w:ascii="Arial" w:hAnsi="Arial" w:cs="Arial"/>
          <w:sz w:val="22"/>
          <w:szCs w:val="22"/>
        </w:rPr>
        <w:t xml:space="preserve">W obszarze wydzielonych terenów inwestycyjnych ustala się </w:t>
      </w:r>
      <w:r w:rsidR="00CF141D" w:rsidRPr="001C58AD">
        <w:rPr>
          <w:rFonts w:ascii="Arial" w:hAnsi="Arial" w:cs="Arial"/>
          <w:sz w:val="22"/>
          <w:szCs w:val="22"/>
        </w:rPr>
        <w:t>z reg</w:t>
      </w:r>
      <w:r w:rsidR="00C2310C">
        <w:rPr>
          <w:rFonts w:ascii="Arial" w:hAnsi="Arial" w:cs="Arial"/>
          <w:sz w:val="22"/>
          <w:szCs w:val="22"/>
        </w:rPr>
        <w:t>u</w:t>
      </w:r>
      <w:r w:rsidR="00CF141D" w:rsidRPr="001C58AD">
        <w:rPr>
          <w:rFonts w:ascii="Arial" w:hAnsi="Arial" w:cs="Arial"/>
          <w:sz w:val="22"/>
          <w:szCs w:val="22"/>
        </w:rPr>
        <w:t xml:space="preserve">ły </w:t>
      </w:r>
      <w:r w:rsidR="00351E21" w:rsidRPr="001C58AD">
        <w:rPr>
          <w:rFonts w:ascii="Arial" w:hAnsi="Arial" w:cs="Arial"/>
          <w:sz w:val="22"/>
          <w:szCs w:val="22"/>
        </w:rPr>
        <w:t>minimalną powierzc</w:t>
      </w:r>
      <w:r w:rsidR="00CF141D" w:rsidRPr="001C58AD">
        <w:rPr>
          <w:rFonts w:ascii="Arial" w:hAnsi="Arial" w:cs="Arial"/>
          <w:sz w:val="22"/>
          <w:szCs w:val="22"/>
        </w:rPr>
        <w:t>hnię biologicznie czynną na 30%. Jedynie w terenach usługowych oraz usługowo – produkcyjnych zmniejszono tą wartość do minimum 10%</w:t>
      </w:r>
      <w:r w:rsidR="007654DE" w:rsidRPr="001C58AD">
        <w:rPr>
          <w:rFonts w:ascii="Arial" w:hAnsi="Arial" w:cs="Arial"/>
          <w:sz w:val="22"/>
          <w:szCs w:val="22"/>
        </w:rPr>
        <w:t xml:space="preserve"> z uwagi na przeznaczenie tych terenów oraz zapisy dotychczas obowiązującego planu.</w:t>
      </w:r>
      <w:r w:rsidR="00351E21" w:rsidRPr="001C58AD">
        <w:rPr>
          <w:rFonts w:ascii="Arial" w:hAnsi="Arial" w:cs="Arial"/>
          <w:sz w:val="22"/>
          <w:szCs w:val="22"/>
        </w:rPr>
        <w:t xml:space="preserve"> Dla terenów pod zainwestowanie określono wymagane standardy akustyczne. </w:t>
      </w:r>
      <w:r w:rsidR="007654DE" w:rsidRPr="001C58AD">
        <w:rPr>
          <w:rFonts w:ascii="Arial" w:hAnsi="Arial" w:cs="Arial"/>
          <w:sz w:val="22"/>
          <w:szCs w:val="22"/>
        </w:rPr>
        <w:t xml:space="preserve">W terenach </w:t>
      </w:r>
      <w:r w:rsidR="001F3DD6">
        <w:rPr>
          <w:rFonts w:ascii="Arial" w:hAnsi="Arial" w:cs="Arial"/>
          <w:sz w:val="22"/>
          <w:szCs w:val="22"/>
        </w:rPr>
        <w:t>m</w:t>
      </w:r>
      <w:r w:rsidR="007654DE" w:rsidRPr="001C58AD">
        <w:rPr>
          <w:rFonts w:ascii="Arial" w:hAnsi="Arial" w:cs="Arial"/>
          <w:sz w:val="22"/>
          <w:szCs w:val="22"/>
        </w:rPr>
        <w:t>ieszkaniowo usługowych i usługowych</w:t>
      </w:r>
      <w:r w:rsidRPr="001C58AD">
        <w:rPr>
          <w:rFonts w:ascii="Arial" w:hAnsi="Arial" w:cs="Arial"/>
          <w:sz w:val="22"/>
          <w:szCs w:val="22"/>
        </w:rPr>
        <w:t xml:space="preserve"> wykluczono lokalizację działalności i przedsięwzięć uciążliwych</w:t>
      </w:r>
      <w:r w:rsidR="007654DE" w:rsidRPr="001C58AD">
        <w:rPr>
          <w:rFonts w:ascii="Arial" w:hAnsi="Arial" w:cs="Arial"/>
          <w:sz w:val="22"/>
          <w:szCs w:val="22"/>
        </w:rPr>
        <w:t xml:space="preserve"> (skategoryzowanych w  przepisów odrębnych)</w:t>
      </w:r>
      <w:r w:rsidRPr="001C58AD">
        <w:rPr>
          <w:rFonts w:ascii="Arial" w:hAnsi="Arial" w:cs="Arial"/>
          <w:sz w:val="22"/>
          <w:szCs w:val="22"/>
        </w:rPr>
        <w:t>.</w:t>
      </w:r>
      <w:r w:rsidR="007654DE" w:rsidRPr="001C58AD">
        <w:rPr>
          <w:rFonts w:ascii="Arial" w:hAnsi="Arial" w:cs="Arial"/>
          <w:sz w:val="22"/>
          <w:szCs w:val="22"/>
        </w:rPr>
        <w:t xml:space="preserve"> W celu zabezpieczenia terenów mieszkalnych w terenie 91.UP nakazano wykonanie zieleni izolacyjnej, lokalizowanej w pasie na styku z</w:t>
      </w:r>
      <w:r w:rsidR="00C2310C">
        <w:rPr>
          <w:rFonts w:ascii="Arial" w:hAnsi="Arial" w:cs="Arial"/>
          <w:sz w:val="22"/>
          <w:szCs w:val="22"/>
        </w:rPr>
        <w:t> </w:t>
      </w:r>
      <w:r w:rsidR="007654DE" w:rsidRPr="001C58AD">
        <w:rPr>
          <w:rFonts w:ascii="Arial" w:hAnsi="Arial" w:cs="Arial"/>
          <w:sz w:val="22"/>
          <w:szCs w:val="22"/>
        </w:rPr>
        <w:t>terenami dopuszczającymi funkcję mieszkalną.</w:t>
      </w:r>
    </w:p>
    <w:p w14:paraId="169CB9BF" w14:textId="6238FB16"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Zasady gospo</w:t>
      </w:r>
      <w:r w:rsidR="00351E21" w:rsidRPr="001C58AD">
        <w:rPr>
          <w:rFonts w:ascii="Arial" w:hAnsi="Arial" w:cs="Arial"/>
          <w:sz w:val="22"/>
          <w:szCs w:val="22"/>
        </w:rPr>
        <w:t>darowania wodami uwzględnia § 9</w:t>
      </w:r>
      <w:r w:rsidRPr="001C58AD">
        <w:rPr>
          <w:rFonts w:ascii="Arial" w:hAnsi="Arial" w:cs="Arial"/>
          <w:sz w:val="22"/>
          <w:szCs w:val="22"/>
        </w:rPr>
        <w:t>, ustala się zaopatrzenie w wodę całego obszaru planu z istniejącej i planowanej sieci wodociągowej. Plan reguluje również kwestię odprowadzenia ścieków do istniejących i projektowanych kolektorów sanitarnych</w:t>
      </w:r>
      <w:r w:rsidR="00351E21" w:rsidRPr="001C58AD">
        <w:rPr>
          <w:rFonts w:ascii="Arial" w:hAnsi="Arial" w:cs="Arial"/>
          <w:sz w:val="22"/>
          <w:szCs w:val="22"/>
        </w:rPr>
        <w:t>. Plan reguluje odprowadzenie wód opadowych, wskazując na potrzebę zagospodarowania ich w</w:t>
      </w:r>
      <w:r w:rsidR="00C2310C">
        <w:rPr>
          <w:rFonts w:ascii="Arial" w:hAnsi="Arial" w:cs="Arial"/>
          <w:sz w:val="22"/>
          <w:szCs w:val="22"/>
        </w:rPr>
        <w:t> </w:t>
      </w:r>
      <w:r w:rsidR="00351E21" w:rsidRPr="001C58AD">
        <w:rPr>
          <w:rFonts w:ascii="Arial" w:hAnsi="Arial" w:cs="Arial"/>
          <w:sz w:val="22"/>
          <w:szCs w:val="22"/>
        </w:rPr>
        <w:t>obszarze działki (w tym dopuszcza odprowadzenie wód opadowych do gruntu - z terenów komunikacyjnych po ich podczyszczeniu). Plan dopuszcza retencjonowanie wód na powierzchni terenu jak również budowę dołów chłonnych i odprowadzenie wód opadowych do kanalizacji deszczowej</w:t>
      </w:r>
      <w:r w:rsidRPr="001C58AD">
        <w:rPr>
          <w:rFonts w:ascii="Arial" w:hAnsi="Arial" w:cs="Arial"/>
          <w:sz w:val="22"/>
          <w:szCs w:val="22"/>
        </w:rPr>
        <w:t xml:space="preserve">. </w:t>
      </w:r>
    </w:p>
    <w:p w14:paraId="158E8F35"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Wymagania ochrony dziedzictwa kulturowego i zabytków oraz dóbr kultury współczesnej.</w:t>
      </w:r>
    </w:p>
    <w:p w14:paraId="1918AE49" w14:textId="4E395A9B" w:rsidR="00D61B86" w:rsidRPr="001C58AD" w:rsidRDefault="007654DE" w:rsidP="001D7C0D">
      <w:pPr>
        <w:tabs>
          <w:tab w:val="left" w:pos="1154"/>
        </w:tabs>
        <w:suppressAutoHyphens/>
        <w:spacing w:before="60" w:line="264" w:lineRule="auto"/>
        <w:jc w:val="both"/>
        <w:rPr>
          <w:rFonts w:ascii="Arial" w:hAnsi="Arial" w:cs="Arial"/>
          <w:bCs/>
          <w:sz w:val="22"/>
          <w:szCs w:val="22"/>
        </w:rPr>
      </w:pPr>
      <w:r w:rsidRPr="001C58AD">
        <w:rPr>
          <w:rFonts w:ascii="Arial" w:hAnsi="Arial" w:cs="Arial"/>
          <w:bCs/>
          <w:sz w:val="22"/>
          <w:szCs w:val="22"/>
        </w:rPr>
        <w:t>Część obszaru</w:t>
      </w:r>
      <w:r w:rsidR="00D61B86" w:rsidRPr="001C58AD">
        <w:rPr>
          <w:rFonts w:ascii="Arial" w:hAnsi="Arial" w:cs="Arial"/>
          <w:bCs/>
          <w:sz w:val="22"/>
          <w:szCs w:val="22"/>
        </w:rPr>
        <w:t xml:space="preserve"> opracowania</w:t>
      </w:r>
      <w:r w:rsidRPr="001C58AD">
        <w:rPr>
          <w:rFonts w:ascii="Arial" w:hAnsi="Arial" w:cs="Arial"/>
          <w:bCs/>
          <w:sz w:val="22"/>
          <w:szCs w:val="22"/>
        </w:rPr>
        <w:t xml:space="preserve"> planu – centralna część miejscowości -</w:t>
      </w:r>
      <w:r w:rsidR="00351E21" w:rsidRPr="001C58AD">
        <w:rPr>
          <w:rFonts w:ascii="Arial" w:hAnsi="Arial" w:cs="Arial"/>
          <w:bCs/>
          <w:sz w:val="22"/>
          <w:szCs w:val="22"/>
        </w:rPr>
        <w:t>znajduje się w zasięgu wyznaczonej strefy ochrony konserwatorskiej układu rur</w:t>
      </w:r>
      <w:r w:rsidRPr="001C58AD">
        <w:rPr>
          <w:rFonts w:ascii="Arial" w:hAnsi="Arial" w:cs="Arial"/>
          <w:bCs/>
          <w:sz w:val="22"/>
          <w:szCs w:val="22"/>
        </w:rPr>
        <w:t>alistycznego wsi Cedry Wielkie dla której w paragrafie 6 zapisano cele ochrony oraz sprecyzowano możliwości inwestycyjne. Ponadto na dojazdach do miejscowości od strony trasy ekspresowej S7 oraz od strony Pruszcza Gdańskiego obowiązuje strefa ochrony ekspozycji, dla której ustalenia szczegółowe kart terenu wprowadzają zabudowę o wysokości nie kolidującej z przedmiotem ochrony – dla zabudowy mieszkaniowej jest to maksymalnie 9</w:t>
      </w:r>
      <w:r w:rsidR="002A2713">
        <w:rPr>
          <w:rFonts w:ascii="Arial" w:hAnsi="Arial" w:cs="Arial"/>
          <w:bCs/>
          <w:sz w:val="22"/>
          <w:szCs w:val="22"/>
        </w:rPr>
        <w:t> </w:t>
      </w:r>
      <w:r w:rsidRPr="001C58AD">
        <w:rPr>
          <w:rFonts w:ascii="Arial" w:hAnsi="Arial" w:cs="Arial"/>
          <w:bCs/>
          <w:sz w:val="22"/>
          <w:szCs w:val="22"/>
        </w:rPr>
        <w:t>m dla usługowo – produkcyjnej – 12</w:t>
      </w:r>
      <w:r w:rsidR="002A2713">
        <w:rPr>
          <w:rFonts w:ascii="Arial" w:hAnsi="Arial" w:cs="Arial"/>
          <w:bCs/>
          <w:sz w:val="22"/>
          <w:szCs w:val="22"/>
        </w:rPr>
        <w:t> </w:t>
      </w:r>
      <w:r w:rsidRPr="001C58AD">
        <w:rPr>
          <w:rFonts w:ascii="Arial" w:hAnsi="Arial" w:cs="Arial"/>
          <w:bCs/>
          <w:sz w:val="22"/>
          <w:szCs w:val="22"/>
        </w:rPr>
        <w:t xml:space="preserve">m. </w:t>
      </w:r>
    </w:p>
    <w:p w14:paraId="62E2EBAD" w14:textId="05AE2D4F" w:rsidR="0033009B" w:rsidRPr="001C58AD" w:rsidRDefault="0033009B" w:rsidP="001D7C0D">
      <w:pPr>
        <w:tabs>
          <w:tab w:val="left" w:pos="1154"/>
        </w:tabs>
        <w:suppressAutoHyphens/>
        <w:spacing w:before="60" w:line="264" w:lineRule="auto"/>
        <w:jc w:val="both"/>
        <w:rPr>
          <w:rFonts w:ascii="Arial" w:hAnsi="Arial" w:cs="Arial"/>
          <w:bCs/>
          <w:sz w:val="22"/>
          <w:szCs w:val="22"/>
        </w:rPr>
      </w:pPr>
      <w:r w:rsidRPr="00FB0A49">
        <w:rPr>
          <w:rFonts w:ascii="Arial" w:hAnsi="Arial" w:cs="Arial"/>
          <w:bCs/>
          <w:sz w:val="22"/>
          <w:szCs w:val="22"/>
        </w:rPr>
        <w:t xml:space="preserve">W obszarze </w:t>
      </w:r>
      <w:r w:rsidR="00FB0A49" w:rsidRPr="00FB0A49">
        <w:rPr>
          <w:rFonts w:ascii="Arial" w:eastAsiaTheme="minorHAnsi" w:hAnsi="Arial" w:cs="Arial"/>
          <w:color w:val="000000"/>
          <w:sz w:val="22"/>
          <w:szCs w:val="22"/>
        </w:rPr>
        <w:t>planu</w:t>
      </w:r>
      <w:r w:rsidRPr="00FB0A49">
        <w:rPr>
          <w:rFonts w:ascii="Arial" w:hAnsi="Arial" w:cs="Arial"/>
          <w:bCs/>
          <w:sz w:val="22"/>
          <w:szCs w:val="22"/>
        </w:rPr>
        <w:t xml:space="preserve"> występuje </w:t>
      </w:r>
      <w:r w:rsidR="007654DE" w:rsidRPr="00FB0A49">
        <w:rPr>
          <w:rFonts w:ascii="Arial" w:hAnsi="Arial" w:cs="Arial"/>
          <w:bCs/>
          <w:sz w:val="22"/>
          <w:szCs w:val="22"/>
        </w:rPr>
        <w:t>szereg budynków i obiektów</w:t>
      </w:r>
      <w:r w:rsidRPr="00FB0A49">
        <w:rPr>
          <w:rFonts w:ascii="Arial" w:hAnsi="Arial" w:cs="Arial"/>
          <w:bCs/>
          <w:sz w:val="22"/>
          <w:szCs w:val="22"/>
        </w:rPr>
        <w:t xml:space="preserve"> ujęty</w:t>
      </w:r>
      <w:r w:rsidR="007654DE" w:rsidRPr="00FB0A49">
        <w:rPr>
          <w:rFonts w:ascii="Arial" w:hAnsi="Arial" w:cs="Arial"/>
          <w:bCs/>
          <w:sz w:val="22"/>
          <w:szCs w:val="22"/>
        </w:rPr>
        <w:t>ch</w:t>
      </w:r>
      <w:r w:rsidRPr="00FB0A49">
        <w:rPr>
          <w:rFonts w:ascii="Arial" w:hAnsi="Arial" w:cs="Arial"/>
          <w:bCs/>
          <w:sz w:val="22"/>
          <w:szCs w:val="22"/>
        </w:rPr>
        <w:t xml:space="preserve"> w ewidencji zabytków, dla którego sprecyzowano w paragrafie 6 szereg ustaleń chroniących jego bryłę, formę oraz detal architektoniczny.</w:t>
      </w:r>
      <w:r w:rsidR="007654DE" w:rsidRPr="00FB0A49">
        <w:rPr>
          <w:rFonts w:ascii="Arial" w:hAnsi="Arial" w:cs="Arial"/>
          <w:bCs/>
          <w:sz w:val="22"/>
          <w:szCs w:val="22"/>
        </w:rPr>
        <w:t xml:space="preserve"> Ponadto w obszarze </w:t>
      </w:r>
      <w:r w:rsidR="00FB0A49" w:rsidRPr="00FB0A49">
        <w:rPr>
          <w:rFonts w:ascii="Arial" w:eastAsiaTheme="minorHAnsi" w:hAnsi="Arial" w:cs="Arial"/>
          <w:color w:val="000000"/>
          <w:sz w:val="22"/>
          <w:szCs w:val="22"/>
        </w:rPr>
        <w:t>planu</w:t>
      </w:r>
      <w:r w:rsidR="007654DE" w:rsidRPr="00FB0A49">
        <w:rPr>
          <w:rFonts w:ascii="Arial" w:hAnsi="Arial" w:cs="Arial"/>
          <w:bCs/>
          <w:sz w:val="22"/>
          <w:szCs w:val="22"/>
        </w:rPr>
        <w:t xml:space="preserve"> występuje budynek kościoła wpisany do rejestru zabytków dla którego obowiązują przepisy odrębne ustawy o</w:t>
      </w:r>
      <w:r w:rsidR="00C2310C" w:rsidRPr="00FB0A49">
        <w:rPr>
          <w:rFonts w:ascii="Arial" w:hAnsi="Arial" w:cs="Arial"/>
          <w:bCs/>
          <w:sz w:val="22"/>
          <w:szCs w:val="22"/>
        </w:rPr>
        <w:t> </w:t>
      </w:r>
      <w:r w:rsidR="007654DE" w:rsidRPr="00FB0A49">
        <w:rPr>
          <w:rFonts w:ascii="Arial" w:hAnsi="Arial" w:cs="Arial"/>
          <w:bCs/>
          <w:sz w:val="22"/>
          <w:szCs w:val="22"/>
        </w:rPr>
        <w:t>ochronie zabytków i opiece nad</w:t>
      </w:r>
      <w:r w:rsidR="007654DE" w:rsidRPr="001C58AD">
        <w:rPr>
          <w:rFonts w:ascii="Arial" w:hAnsi="Arial" w:cs="Arial"/>
          <w:bCs/>
          <w:sz w:val="22"/>
          <w:szCs w:val="22"/>
        </w:rPr>
        <w:t xml:space="preserve"> zabytkami.</w:t>
      </w:r>
    </w:p>
    <w:p w14:paraId="36783ECA" w14:textId="30D441B3" w:rsidR="00351E21" w:rsidRPr="001C58AD" w:rsidRDefault="007654DE" w:rsidP="001D7C0D">
      <w:pPr>
        <w:tabs>
          <w:tab w:val="left" w:pos="1154"/>
        </w:tabs>
        <w:suppressAutoHyphens/>
        <w:spacing w:before="60" w:line="264" w:lineRule="auto"/>
        <w:jc w:val="both"/>
        <w:rPr>
          <w:rFonts w:ascii="Arial" w:hAnsi="Arial" w:cs="Arial"/>
          <w:bCs/>
          <w:sz w:val="22"/>
          <w:szCs w:val="22"/>
        </w:rPr>
      </w:pPr>
      <w:r w:rsidRPr="001C58AD">
        <w:rPr>
          <w:rFonts w:ascii="Arial" w:hAnsi="Arial" w:cs="Arial"/>
          <w:bCs/>
          <w:sz w:val="22"/>
          <w:szCs w:val="22"/>
        </w:rPr>
        <w:t>O</w:t>
      </w:r>
      <w:r w:rsidR="00B97E47" w:rsidRPr="001C58AD">
        <w:rPr>
          <w:rFonts w:ascii="Arial" w:hAnsi="Arial" w:cs="Arial"/>
          <w:bCs/>
          <w:sz w:val="22"/>
          <w:szCs w:val="22"/>
        </w:rPr>
        <w:t xml:space="preserve">bszar opracowania planu </w:t>
      </w:r>
      <w:r w:rsidR="005E64CD" w:rsidRPr="001C58AD">
        <w:rPr>
          <w:rFonts w:ascii="Arial" w:hAnsi="Arial" w:cs="Arial"/>
          <w:bCs/>
          <w:sz w:val="22"/>
          <w:szCs w:val="22"/>
        </w:rPr>
        <w:t>leży</w:t>
      </w:r>
      <w:r w:rsidR="00C2310C">
        <w:rPr>
          <w:rFonts w:ascii="Arial" w:hAnsi="Arial" w:cs="Arial"/>
          <w:bCs/>
          <w:sz w:val="22"/>
          <w:szCs w:val="22"/>
        </w:rPr>
        <w:t xml:space="preserve"> </w:t>
      </w:r>
      <w:r w:rsidR="00C10F57" w:rsidRPr="001C58AD">
        <w:rPr>
          <w:rFonts w:ascii="Arial" w:hAnsi="Arial" w:cs="Arial"/>
          <w:bCs/>
          <w:sz w:val="22"/>
          <w:szCs w:val="22"/>
        </w:rPr>
        <w:t xml:space="preserve">również </w:t>
      </w:r>
      <w:r w:rsidR="00B97E47" w:rsidRPr="001C58AD">
        <w:rPr>
          <w:rFonts w:ascii="Arial" w:hAnsi="Arial" w:cs="Arial"/>
          <w:bCs/>
          <w:sz w:val="22"/>
          <w:szCs w:val="22"/>
        </w:rPr>
        <w:t>w zasięgu terenu historycznych rozłogów pól</w:t>
      </w:r>
      <w:r w:rsidR="00C2310C">
        <w:rPr>
          <w:rFonts w:ascii="Arial" w:hAnsi="Arial" w:cs="Arial"/>
          <w:bCs/>
          <w:sz w:val="22"/>
          <w:szCs w:val="22"/>
        </w:rPr>
        <w:t xml:space="preserve"> </w:t>
      </w:r>
      <w:r w:rsidR="00C10F57" w:rsidRPr="001C58AD">
        <w:rPr>
          <w:rFonts w:ascii="Arial" w:hAnsi="Arial" w:cs="Arial"/>
          <w:bCs/>
          <w:sz w:val="22"/>
          <w:szCs w:val="22"/>
        </w:rPr>
        <w:t>dla których w paragrafie 6 zapisano cele ochrony oraz sprecyzowano możliwości inwestycyjne</w:t>
      </w:r>
      <w:r w:rsidR="005E64CD" w:rsidRPr="001C58AD">
        <w:rPr>
          <w:rFonts w:ascii="Arial" w:hAnsi="Arial" w:cs="Arial"/>
          <w:bCs/>
          <w:sz w:val="22"/>
          <w:szCs w:val="22"/>
        </w:rPr>
        <w:t>.</w:t>
      </w:r>
      <w:r w:rsidR="00C10F57" w:rsidRPr="001C58AD">
        <w:rPr>
          <w:rFonts w:ascii="Arial" w:hAnsi="Arial" w:cs="Arial"/>
          <w:bCs/>
          <w:sz w:val="22"/>
          <w:szCs w:val="22"/>
        </w:rPr>
        <w:t xml:space="preserve"> Ponadto w  terenie o symbolu 126.MN, w celu ochrony przed niekontrolowanym rozwojem zabudowy oraz podziałami  na działki inwestycyjne, wprowadzono zakaz podziału działek na nowe działki budowlane – inwestycyjne. Działanie to ma na celu ochrony historycznego charakteru tej części wsi.</w:t>
      </w:r>
    </w:p>
    <w:p w14:paraId="3E0D9749"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Wymagania ochrony zdrowia oraz bezpieczeństwa ludzi i mienia, a także potrzeby osób niepełnosprawnych.</w:t>
      </w:r>
    </w:p>
    <w:p w14:paraId="2A71A56F" w14:textId="2021EB35"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 xml:space="preserve">Obszar </w:t>
      </w:r>
      <w:r w:rsidR="00FB0A49">
        <w:rPr>
          <w:rFonts w:ascii="Arial" w:hAnsi="Arial" w:cs="Arial"/>
          <w:sz w:val="22"/>
          <w:szCs w:val="22"/>
        </w:rPr>
        <w:t>planu</w:t>
      </w:r>
      <w:r w:rsidRPr="001C58AD">
        <w:rPr>
          <w:rFonts w:ascii="Arial" w:hAnsi="Arial" w:cs="Arial"/>
          <w:sz w:val="22"/>
          <w:szCs w:val="22"/>
        </w:rPr>
        <w:t xml:space="preserve"> nie jest położony w obszarach szczególnego zagrożenia powodzią.</w:t>
      </w:r>
      <w:r w:rsidR="0033009B" w:rsidRPr="001C58AD">
        <w:rPr>
          <w:rFonts w:ascii="Arial" w:hAnsi="Arial" w:cs="Arial"/>
          <w:sz w:val="22"/>
          <w:szCs w:val="22"/>
        </w:rPr>
        <w:t xml:space="preserve"> Obszar </w:t>
      </w:r>
      <w:r w:rsidR="00FB0A49">
        <w:rPr>
          <w:rFonts w:ascii="Arial" w:hAnsi="Arial" w:cs="Arial"/>
          <w:sz w:val="22"/>
          <w:szCs w:val="22"/>
        </w:rPr>
        <w:t>planu</w:t>
      </w:r>
      <w:r w:rsidR="0033009B" w:rsidRPr="001C58AD">
        <w:rPr>
          <w:rFonts w:ascii="Arial" w:hAnsi="Arial" w:cs="Arial"/>
          <w:sz w:val="22"/>
          <w:szCs w:val="22"/>
        </w:rPr>
        <w:t xml:space="preserve"> jest położony w zasięgu terenów narażonych na zalanie w przypadku: zniszczenia lub uszkodzenia wału przeciwpowodziowego oraz zniszczenia lub uszkodzenia wału przeciwsztormowego - obowiązują tutaj przepisy odrębne w tym w szczególności ustalenia Ustawy Prawo Wodne.</w:t>
      </w:r>
      <w:r w:rsidR="00C2310C">
        <w:rPr>
          <w:rFonts w:ascii="Arial" w:hAnsi="Arial" w:cs="Arial"/>
          <w:sz w:val="22"/>
          <w:szCs w:val="22"/>
        </w:rPr>
        <w:t xml:space="preserve"> </w:t>
      </w:r>
      <w:r w:rsidRPr="001C58AD">
        <w:rPr>
          <w:rFonts w:ascii="Arial" w:hAnsi="Arial" w:cs="Arial"/>
          <w:sz w:val="22"/>
          <w:szCs w:val="22"/>
        </w:rPr>
        <w:t>Na terenie nie występują zarejestrowane osuwiska.</w:t>
      </w:r>
    </w:p>
    <w:p w14:paraId="64E46BF6" w14:textId="4A85E1B2"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 xml:space="preserve">W celu poprawy warunków ochrony zdrowia dla terenu zabudowy mieszkaniowo </w:t>
      </w:r>
      <w:r w:rsidR="00C10F57" w:rsidRPr="001C58AD">
        <w:rPr>
          <w:rFonts w:ascii="Arial" w:hAnsi="Arial" w:cs="Arial"/>
          <w:sz w:val="22"/>
          <w:szCs w:val="22"/>
        </w:rPr>
        <w:t>–</w:t>
      </w:r>
      <w:r w:rsidRPr="001C58AD">
        <w:rPr>
          <w:rFonts w:ascii="Arial" w:hAnsi="Arial" w:cs="Arial"/>
          <w:sz w:val="22"/>
          <w:szCs w:val="22"/>
        </w:rPr>
        <w:t xml:space="preserve"> usługowej</w:t>
      </w:r>
      <w:r w:rsidR="00C10F57" w:rsidRPr="001C58AD">
        <w:rPr>
          <w:rFonts w:ascii="Arial" w:hAnsi="Arial" w:cs="Arial"/>
          <w:sz w:val="22"/>
          <w:szCs w:val="22"/>
        </w:rPr>
        <w:t>, mieszkaniowej oraz usługowej</w:t>
      </w:r>
      <w:r w:rsidRPr="001C58AD">
        <w:rPr>
          <w:rFonts w:ascii="Arial" w:hAnsi="Arial" w:cs="Arial"/>
          <w:sz w:val="22"/>
          <w:szCs w:val="22"/>
        </w:rPr>
        <w:t xml:space="preserve"> ustalono odpowiednie standardy akustyczne w § 5. W celu zapewnienia potrzeb osób niepełnosprawnych wprowadzono odpowiednie ustalenia w</w:t>
      </w:r>
      <w:r w:rsidR="00C2310C">
        <w:rPr>
          <w:rFonts w:ascii="Arial" w:hAnsi="Arial" w:cs="Arial"/>
          <w:sz w:val="22"/>
          <w:szCs w:val="22"/>
        </w:rPr>
        <w:t> </w:t>
      </w:r>
      <w:r w:rsidRPr="001C58AD">
        <w:rPr>
          <w:rFonts w:ascii="Arial" w:hAnsi="Arial" w:cs="Arial"/>
          <w:sz w:val="22"/>
          <w:szCs w:val="22"/>
        </w:rPr>
        <w:t xml:space="preserve">przestrzeniach </w:t>
      </w:r>
      <w:r w:rsidR="0033009B" w:rsidRPr="001C58AD">
        <w:rPr>
          <w:rFonts w:ascii="Arial" w:hAnsi="Arial" w:cs="Arial"/>
          <w:sz w:val="22"/>
          <w:szCs w:val="22"/>
        </w:rPr>
        <w:t>o charakterze publicznym</w:t>
      </w:r>
      <w:r w:rsidRPr="001C58AD">
        <w:rPr>
          <w:rFonts w:ascii="Arial" w:hAnsi="Arial" w:cs="Arial"/>
          <w:sz w:val="22"/>
          <w:szCs w:val="22"/>
        </w:rPr>
        <w:t xml:space="preserve"> takich jak drogi</w:t>
      </w:r>
      <w:r w:rsidR="0033009B" w:rsidRPr="001C58AD">
        <w:rPr>
          <w:rFonts w:ascii="Arial" w:hAnsi="Arial" w:cs="Arial"/>
          <w:sz w:val="22"/>
          <w:szCs w:val="22"/>
        </w:rPr>
        <w:t xml:space="preserve"> oraz ustalono minimalną ilość miejsc parkingowych dla samochodów z tzw. karta parkingową</w:t>
      </w:r>
      <w:r w:rsidRPr="001C58AD">
        <w:rPr>
          <w:rFonts w:ascii="Arial" w:hAnsi="Arial" w:cs="Arial"/>
          <w:sz w:val="22"/>
          <w:szCs w:val="22"/>
        </w:rPr>
        <w:t>.</w:t>
      </w:r>
    </w:p>
    <w:p w14:paraId="2A0EB800" w14:textId="77777777" w:rsidR="00D61B86" w:rsidRPr="001C58AD" w:rsidRDefault="00D61B86" w:rsidP="001D7C0D">
      <w:pPr>
        <w:spacing w:before="60" w:line="264" w:lineRule="auto"/>
        <w:jc w:val="both"/>
        <w:rPr>
          <w:rFonts w:ascii="Arial" w:hAnsi="Arial" w:cs="Arial"/>
          <w:sz w:val="22"/>
          <w:szCs w:val="22"/>
        </w:rPr>
      </w:pPr>
      <w:r w:rsidRPr="001C58AD">
        <w:rPr>
          <w:rFonts w:ascii="Arial" w:hAnsi="Arial" w:cs="Arial"/>
          <w:sz w:val="22"/>
          <w:szCs w:val="22"/>
        </w:rPr>
        <w:t xml:space="preserve">Kompleksowa ocena oddziaływania na środowisko ustaleń planu, w tym w zakresie wymagań ochrony zdrowia, jest przedmiotem prognozy oddziaływania na środowisko. </w:t>
      </w:r>
    </w:p>
    <w:p w14:paraId="11B5A69A"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Walory ekonomiczne przestrzeni</w:t>
      </w:r>
    </w:p>
    <w:p w14:paraId="00C52A2E" w14:textId="77777777" w:rsidR="00D61B86" w:rsidRPr="001C58AD" w:rsidRDefault="00D61B86" w:rsidP="001D7C0D">
      <w:pPr>
        <w:tabs>
          <w:tab w:val="left" w:pos="1154"/>
        </w:tabs>
        <w:spacing w:before="60" w:line="264" w:lineRule="auto"/>
        <w:jc w:val="both"/>
        <w:rPr>
          <w:rFonts w:ascii="Arial" w:hAnsi="Arial" w:cs="Arial"/>
          <w:sz w:val="22"/>
          <w:szCs w:val="22"/>
        </w:rPr>
      </w:pPr>
      <w:r w:rsidRPr="001C58AD">
        <w:rPr>
          <w:rFonts w:ascii="Arial" w:hAnsi="Arial" w:cs="Arial"/>
          <w:sz w:val="22"/>
          <w:szCs w:val="22"/>
        </w:rPr>
        <w:t>Uchwalenie planu miejscowego pozwoli na lepsze, bardziej racjonalne i efektywniejsze wykorzystanie walorów ekonomicznych terenów, dzięki umożliwieniu procesów inwestycyjnych</w:t>
      </w:r>
      <w:r w:rsidR="00C10F57" w:rsidRPr="001C58AD">
        <w:rPr>
          <w:rFonts w:ascii="Arial" w:hAnsi="Arial" w:cs="Arial"/>
          <w:sz w:val="22"/>
          <w:szCs w:val="22"/>
        </w:rPr>
        <w:t xml:space="preserve"> zgodnych z dyspozycją studium oraz wolą wnioskodawców.</w:t>
      </w:r>
      <w:r w:rsidRPr="001C58AD">
        <w:rPr>
          <w:rFonts w:ascii="Arial" w:hAnsi="Arial" w:cs="Arial"/>
          <w:sz w:val="22"/>
          <w:szCs w:val="22"/>
        </w:rPr>
        <w:t xml:space="preserve"> Potencjalne prognozowane korzyści oraz skutki finansowe wynikające z opracowania planu przeanalizowano i przedstawiono w prognozie skutków finansowych uchwalenia planu.</w:t>
      </w:r>
    </w:p>
    <w:p w14:paraId="26EFDE16"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Prawo własności</w:t>
      </w:r>
    </w:p>
    <w:p w14:paraId="5B27AE62" w14:textId="3B3D3F07" w:rsidR="00D61B86" w:rsidRPr="001C58AD" w:rsidRDefault="00C10F57" w:rsidP="001D7C0D">
      <w:pPr>
        <w:spacing w:before="60" w:line="264" w:lineRule="auto"/>
        <w:jc w:val="both"/>
        <w:rPr>
          <w:rFonts w:ascii="Arial" w:hAnsi="Arial" w:cs="Arial"/>
          <w:sz w:val="22"/>
          <w:szCs w:val="22"/>
        </w:rPr>
      </w:pPr>
      <w:r w:rsidRPr="001C58AD">
        <w:rPr>
          <w:rFonts w:ascii="Arial" w:hAnsi="Arial" w:cs="Arial"/>
          <w:sz w:val="22"/>
          <w:szCs w:val="22"/>
        </w:rPr>
        <w:t>Ustalenia planu oraz sposób wyznaczenia terenów wydzielonych liniami rozgraniczającymi określono, mając na uwadze poszanowanie prawa własności w maksymalnie możliwy sposób, uwzględniając złożone wnioski osób fizycznych oraz przy uwzględnieniu planowanych działań gminy wyrażonych dyspozycjami studium. Procedowany plan miejscowy generalnie sankcjonuje ustalenia funkcji obowiązujących dotychczas planów miejscowych, przy czym dla terenów w centrum miejscowości rozszerza je o dopuszczenie funkcji usługowej, jako równoważnej funkcji oraz dopuszczenie rozwoju zabudowy niezbędnej dla prowadzenia działalności rolnej w istniejących siedliskach rolniczych.</w:t>
      </w:r>
      <w:r w:rsidR="00C2310C">
        <w:rPr>
          <w:rFonts w:ascii="Arial" w:hAnsi="Arial" w:cs="Arial"/>
          <w:sz w:val="22"/>
          <w:szCs w:val="22"/>
        </w:rPr>
        <w:t xml:space="preserve"> </w:t>
      </w:r>
      <w:r w:rsidRPr="001C58AD">
        <w:rPr>
          <w:rFonts w:ascii="Arial" w:hAnsi="Arial" w:cs="Arial"/>
          <w:sz w:val="22"/>
          <w:szCs w:val="22"/>
        </w:rPr>
        <w:t>Generalnie w planie miejscowym wyznaczono jedną, nową drogę publiczną na potrzeby obsługi komunikacyjnej planowanej w</w:t>
      </w:r>
      <w:r w:rsidR="00C2310C">
        <w:rPr>
          <w:rFonts w:ascii="Arial" w:hAnsi="Arial" w:cs="Arial"/>
          <w:sz w:val="22"/>
          <w:szCs w:val="22"/>
        </w:rPr>
        <w:t> </w:t>
      </w:r>
      <w:r w:rsidRPr="001C58AD">
        <w:rPr>
          <w:rFonts w:ascii="Arial" w:hAnsi="Arial" w:cs="Arial"/>
          <w:sz w:val="22"/>
          <w:szCs w:val="22"/>
        </w:rPr>
        <w:t>centrum wsi zabudowy mieszkaniowej wielorodzinnej oraz usług głównie o charakterze  społecznym. Nie wyznaczono nowych dróg gminnych w terenach, gdzie nie było planu miejscowego. W obszarach przewidzianych dla zabudowy wydzielono drogi wewnętrzne, w</w:t>
      </w:r>
      <w:r w:rsidR="00C2310C">
        <w:rPr>
          <w:rFonts w:ascii="Arial" w:hAnsi="Arial" w:cs="Arial"/>
          <w:sz w:val="22"/>
          <w:szCs w:val="22"/>
        </w:rPr>
        <w:t> </w:t>
      </w:r>
      <w:r w:rsidRPr="001C58AD">
        <w:rPr>
          <w:rFonts w:ascii="Arial" w:hAnsi="Arial" w:cs="Arial"/>
          <w:sz w:val="22"/>
          <w:szCs w:val="22"/>
        </w:rPr>
        <w:t xml:space="preserve">miejscach istniejących </w:t>
      </w:r>
      <w:proofErr w:type="spellStart"/>
      <w:r w:rsidRPr="001C58AD">
        <w:rPr>
          <w:rFonts w:ascii="Arial" w:hAnsi="Arial" w:cs="Arial"/>
          <w:sz w:val="22"/>
          <w:szCs w:val="22"/>
        </w:rPr>
        <w:t>wydzieleń</w:t>
      </w:r>
      <w:proofErr w:type="spellEnd"/>
      <w:r w:rsidRPr="001C58AD">
        <w:rPr>
          <w:rFonts w:ascii="Arial" w:hAnsi="Arial" w:cs="Arial"/>
          <w:sz w:val="22"/>
          <w:szCs w:val="22"/>
        </w:rPr>
        <w:t xml:space="preserve"> </w:t>
      </w:r>
      <w:r w:rsidR="00F36162" w:rsidRPr="001C58AD">
        <w:rPr>
          <w:rFonts w:ascii="Arial" w:hAnsi="Arial" w:cs="Arial"/>
          <w:sz w:val="22"/>
          <w:szCs w:val="22"/>
        </w:rPr>
        <w:t>geodezyjnych oraz w miejscach</w:t>
      </w:r>
      <w:r w:rsidRPr="001C58AD">
        <w:rPr>
          <w:rFonts w:ascii="Arial" w:hAnsi="Arial" w:cs="Arial"/>
          <w:sz w:val="22"/>
          <w:szCs w:val="22"/>
        </w:rPr>
        <w:t>, gdzie drogi te były niezbędne dla utrzymania ładu przestrzennego i prawidłowej obsługi komunikacyjnej</w:t>
      </w:r>
      <w:r w:rsidR="00F36162" w:rsidRPr="001C58AD">
        <w:rPr>
          <w:rFonts w:ascii="Arial" w:hAnsi="Arial" w:cs="Arial"/>
          <w:sz w:val="22"/>
          <w:szCs w:val="22"/>
        </w:rPr>
        <w:t xml:space="preserve"> a także w celu stworzenia połączeń komunikacyjnych dla obsługi całego zespołu</w:t>
      </w:r>
      <w:r w:rsidRPr="001C58AD">
        <w:rPr>
          <w:rFonts w:ascii="Arial" w:hAnsi="Arial" w:cs="Arial"/>
          <w:sz w:val="22"/>
          <w:szCs w:val="22"/>
        </w:rPr>
        <w:t xml:space="preserve">. Obsługa nowych terenów inwestycyjnych ma się odbywać głównie z dróg wewnętrznych i ciągów pieszo – jednych. </w:t>
      </w:r>
      <w:r w:rsidR="00517CA3">
        <w:rPr>
          <w:rFonts w:ascii="Arial" w:hAnsi="Arial" w:cs="Arial"/>
          <w:sz w:val="22"/>
          <w:szCs w:val="22"/>
        </w:rPr>
        <w:t>W</w:t>
      </w:r>
      <w:r w:rsidRPr="001C58AD">
        <w:rPr>
          <w:rFonts w:ascii="Arial" w:hAnsi="Arial" w:cs="Arial"/>
          <w:sz w:val="22"/>
          <w:szCs w:val="22"/>
        </w:rPr>
        <w:t>ydzielone</w:t>
      </w:r>
      <w:r w:rsidR="00F36162" w:rsidRPr="001C58AD">
        <w:rPr>
          <w:rFonts w:ascii="Arial" w:hAnsi="Arial" w:cs="Arial"/>
          <w:sz w:val="22"/>
          <w:szCs w:val="22"/>
        </w:rPr>
        <w:t xml:space="preserve"> dotychczas</w:t>
      </w:r>
      <w:r w:rsidRPr="001C58AD">
        <w:rPr>
          <w:rFonts w:ascii="Arial" w:hAnsi="Arial" w:cs="Arial"/>
          <w:sz w:val="22"/>
          <w:szCs w:val="22"/>
        </w:rPr>
        <w:t xml:space="preserve"> drogi gminne nie zmieniły swoich zasięgów zatem nie występuje konieczność wykupu gruntów pod poszerzenia dróg od prywatnych właścicieli. </w:t>
      </w:r>
    </w:p>
    <w:p w14:paraId="1C59DA61"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 xml:space="preserve">Potrzeby obronności i bezpieczeństwa </w:t>
      </w:r>
    </w:p>
    <w:p w14:paraId="3E1B8545" w14:textId="77777777" w:rsidR="00D61B86" w:rsidRPr="001C58AD" w:rsidRDefault="00D61B86" w:rsidP="001D7C0D">
      <w:pPr>
        <w:tabs>
          <w:tab w:val="left" w:pos="1154"/>
        </w:tabs>
        <w:spacing w:before="60" w:line="264" w:lineRule="auto"/>
        <w:jc w:val="both"/>
        <w:rPr>
          <w:rFonts w:ascii="Arial" w:hAnsi="Arial" w:cs="Arial"/>
          <w:sz w:val="22"/>
          <w:szCs w:val="22"/>
        </w:rPr>
      </w:pPr>
      <w:r w:rsidRPr="001C58AD">
        <w:rPr>
          <w:rFonts w:ascii="Arial" w:hAnsi="Arial" w:cs="Arial"/>
          <w:sz w:val="22"/>
          <w:szCs w:val="22"/>
        </w:rPr>
        <w:t>Projekt planu nie koliduje z potrzebami obronności i bezpieczeństwa państwa, nie występują tereny zamknięte lub strefy ochronne takich terenów.</w:t>
      </w:r>
    </w:p>
    <w:p w14:paraId="40D46D3A"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Potrzeby interesu publicznego</w:t>
      </w:r>
    </w:p>
    <w:p w14:paraId="306F16A6" w14:textId="77777777" w:rsidR="00D61B86" w:rsidRPr="001C58AD" w:rsidRDefault="00F36162" w:rsidP="001D7C0D">
      <w:pPr>
        <w:spacing w:before="60" w:line="264" w:lineRule="auto"/>
        <w:jc w:val="both"/>
        <w:rPr>
          <w:rFonts w:ascii="Arial" w:hAnsi="Arial" w:cs="Arial"/>
          <w:sz w:val="22"/>
          <w:szCs w:val="22"/>
        </w:rPr>
      </w:pPr>
      <w:r w:rsidRPr="001C58AD">
        <w:rPr>
          <w:rFonts w:ascii="Arial" w:hAnsi="Arial" w:cs="Arial"/>
          <w:sz w:val="22"/>
          <w:szCs w:val="22"/>
        </w:rPr>
        <w:t xml:space="preserve">Cele publiczne realizowane poprzez zapisy planu to właściwa ochrona krajobrazu poprzez ustaloną dopuszczoną kolorystykę budynków, geometrię dachów oraz wskaźniki zagospodarowania terenu jak również usytuowania budynków głównych względem dróg stanowiących dojazd do posesji. Ponadto w obszarze planu utrzymano centralną część wsi – tzw. </w:t>
      </w:r>
      <w:proofErr w:type="spellStart"/>
      <w:r w:rsidRPr="001C58AD">
        <w:rPr>
          <w:rFonts w:ascii="Arial" w:hAnsi="Arial" w:cs="Arial"/>
          <w:sz w:val="22"/>
          <w:szCs w:val="22"/>
        </w:rPr>
        <w:t>nawsie</w:t>
      </w:r>
      <w:proofErr w:type="spellEnd"/>
      <w:r w:rsidRPr="001C58AD">
        <w:rPr>
          <w:rFonts w:ascii="Arial" w:hAnsi="Arial" w:cs="Arial"/>
          <w:sz w:val="22"/>
          <w:szCs w:val="22"/>
        </w:rPr>
        <w:t xml:space="preserve"> dla potrzeb wszystkich mieszkańców – zaprojektowano  tak tereny ogólnodostępne zieleni urządzonej oraz usług sportu i rekreacji dedykowane wszystkim mieszkańcom miejscowości jak i gminy.</w:t>
      </w:r>
    </w:p>
    <w:p w14:paraId="30C4AA35"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Potrzeby w zakresie rozwoju infrastruktury technicznej, w szczególności sieci szerokopasmowych</w:t>
      </w:r>
    </w:p>
    <w:p w14:paraId="03C28D2C" w14:textId="77777777" w:rsidR="00D61B86" w:rsidRPr="001C58AD" w:rsidRDefault="00094A1E" w:rsidP="001D7C0D">
      <w:pPr>
        <w:tabs>
          <w:tab w:val="left" w:pos="1154"/>
        </w:tabs>
        <w:spacing w:before="60" w:line="264" w:lineRule="auto"/>
        <w:jc w:val="both"/>
        <w:rPr>
          <w:rFonts w:ascii="Arial" w:hAnsi="Arial" w:cs="Arial"/>
          <w:sz w:val="22"/>
          <w:szCs w:val="22"/>
        </w:rPr>
      </w:pPr>
      <w:r w:rsidRPr="001C58AD">
        <w:rPr>
          <w:rFonts w:ascii="Arial" w:hAnsi="Arial" w:cs="Arial"/>
          <w:sz w:val="22"/>
          <w:szCs w:val="22"/>
        </w:rPr>
        <w:t>Projekt planu miejscowego w § 9</w:t>
      </w:r>
      <w:r w:rsidR="00D61B86" w:rsidRPr="001C58AD">
        <w:rPr>
          <w:rFonts w:ascii="Arial" w:hAnsi="Arial" w:cs="Arial"/>
          <w:sz w:val="22"/>
          <w:szCs w:val="22"/>
        </w:rPr>
        <w:t xml:space="preserve"> zawiera ustalenia dotyczące zasad modernizacji, rozbudowy i budowy systemów infrastruktury technicznej. Plan nie ogranicza możliwości realizacji infrastruktury sieci szerokopasmowej. </w:t>
      </w:r>
    </w:p>
    <w:p w14:paraId="59AE8343"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Udział społeczeństwa w pracach nad miejscowym planem zagospodarowania przestrzennego, w tym przy użyciu środków komunikacji elektronicznej. Zachowanie jawności i przejrzystości procedur planistycznych</w:t>
      </w:r>
    </w:p>
    <w:p w14:paraId="16EE769C" w14:textId="735E9BA9" w:rsidR="00D61B86" w:rsidRPr="001C58AD" w:rsidRDefault="00094A1E" w:rsidP="001D7C0D">
      <w:pPr>
        <w:spacing w:before="60" w:line="264" w:lineRule="auto"/>
        <w:jc w:val="both"/>
        <w:rPr>
          <w:rFonts w:ascii="Arial" w:hAnsi="Arial" w:cs="Arial"/>
          <w:sz w:val="22"/>
          <w:szCs w:val="22"/>
        </w:rPr>
      </w:pPr>
      <w:r w:rsidRPr="001C58AD">
        <w:rPr>
          <w:rFonts w:ascii="Arial" w:hAnsi="Arial" w:cs="Arial"/>
          <w:sz w:val="22"/>
          <w:szCs w:val="22"/>
        </w:rPr>
        <w:t>Wójt Gminy Cedry Wielkie</w:t>
      </w:r>
      <w:r w:rsidR="00D61B86" w:rsidRPr="001C58AD">
        <w:rPr>
          <w:rFonts w:ascii="Arial" w:hAnsi="Arial" w:cs="Arial"/>
          <w:sz w:val="22"/>
          <w:szCs w:val="22"/>
        </w:rPr>
        <w:t xml:space="preserve"> na każdym etapie procedury planistycznej zapewnił jawność i</w:t>
      </w:r>
      <w:r w:rsidR="00C2310C">
        <w:rPr>
          <w:rFonts w:ascii="Arial" w:hAnsi="Arial" w:cs="Arial"/>
          <w:sz w:val="22"/>
          <w:szCs w:val="22"/>
        </w:rPr>
        <w:t> </w:t>
      </w:r>
      <w:r w:rsidR="00D61B86" w:rsidRPr="001C58AD">
        <w:rPr>
          <w:rFonts w:ascii="Arial" w:hAnsi="Arial" w:cs="Arial"/>
          <w:sz w:val="22"/>
          <w:szCs w:val="22"/>
        </w:rPr>
        <w:t>przejrzystość ww. procedury. W szczególności dotyczy to etapów związanych z udziałem społeczeństwa, składania wniosków, uczestnictwa w dyskusji publicznej nad rozwiązaniami w</w:t>
      </w:r>
      <w:r w:rsidR="00C2310C">
        <w:rPr>
          <w:rFonts w:ascii="Arial" w:hAnsi="Arial" w:cs="Arial"/>
          <w:sz w:val="22"/>
          <w:szCs w:val="22"/>
        </w:rPr>
        <w:t> </w:t>
      </w:r>
      <w:r w:rsidR="00D61B86" w:rsidRPr="001C58AD">
        <w:rPr>
          <w:rFonts w:ascii="Arial" w:hAnsi="Arial" w:cs="Arial"/>
          <w:sz w:val="22"/>
          <w:szCs w:val="22"/>
        </w:rPr>
        <w:t>trakcie wyłożenia projektu do publicznego wglądu oraz możliwości składania uwag. Po zawiadomieniu i obwieszczeniu o przystąpieniu do sporządzania planu, w wyznaczonym terminie nie wpłynęły żadne wnioski od osób fizycznych i prawnych. Pisma z wnioskami złożyły niektóre z zawiadomionych organów i instytucji.</w:t>
      </w:r>
    </w:p>
    <w:p w14:paraId="39EDCD27" w14:textId="10CEE9E3" w:rsidR="008A5299" w:rsidRDefault="008A5299" w:rsidP="008A5299">
      <w:pPr>
        <w:spacing w:before="60" w:after="60" w:line="276" w:lineRule="auto"/>
        <w:jc w:val="both"/>
        <w:rPr>
          <w:rFonts w:ascii="Arial" w:hAnsi="Arial" w:cs="Arial"/>
          <w:sz w:val="22"/>
          <w:szCs w:val="22"/>
        </w:rPr>
      </w:pPr>
      <w:r w:rsidRPr="00B1330D">
        <w:rPr>
          <w:rFonts w:ascii="Arial" w:hAnsi="Arial" w:cs="Arial"/>
          <w:sz w:val="22"/>
          <w:szCs w:val="22"/>
        </w:rPr>
        <w:t xml:space="preserve">Dnia </w:t>
      </w:r>
      <w:r>
        <w:rPr>
          <w:rFonts w:ascii="Arial" w:hAnsi="Arial" w:cs="Arial"/>
          <w:sz w:val="22"/>
          <w:szCs w:val="22"/>
        </w:rPr>
        <w:t>15</w:t>
      </w:r>
      <w:r w:rsidRPr="00B1330D">
        <w:rPr>
          <w:rFonts w:ascii="Arial" w:hAnsi="Arial" w:cs="Arial"/>
          <w:sz w:val="22"/>
          <w:szCs w:val="22"/>
        </w:rPr>
        <w:t>.10.2019 r Wójt Gminy</w:t>
      </w:r>
      <w:r w:rsidRPr="00023F97">
        <w:rPr>
          <w:rFonts w:ascii="Arial" w:hAnsi="Arial" w:cs="Arial"/>
          <w:sz w:val="22"/>
          <w:szCs w:val="22"/>
        </w:rPr>
        <w:t xml:space="preserve"> Cedry Wielkie ogłosił o przystąpieniu do sporządzania planu</w:t>
      </w:r>
      <w:r w:rsidRPr="00566B56">
        <w:rPr>
          <w:rFonts w:ascii="Arial" w:hAnsi="Arial" w:cs="Arial"/>
          <w:sz w:val="22"/>
          <w:szCs w:val="22"/>
        </w:rPr>
        <w:t xml:space="preserve"> miejscowego w lokalnej prasie, na tablicy ogłoszeń Urzędu Gminy oraz na stronie internetowej Urzędu Gminy, wyznaczając termin składania wniosków do projektu planu </w:t>
      </w:r>
      <w:r>
        <w:rPr>
          <w:rFonts w:ascii="Arial" w:hAnsi="Arial" w:cs="Arial"/>
          <w:sz w:val="22"/>
          <w:szCs w:val="22"/>
        </w:rPr>
        <w:t>do dnia</w:t>
      </w:r>
      <w:r w:rsidRPr="00566B56">
        <w:rPr>
          <w:rFonts w:ascii="Arial" w:hAnsi="Arial" w:cs="Arial"/>
          <w:sz w:val="22"/>
          <w:szCs w:val="22"/>
        </w:rPr>
        <w:t xml:space="preserve"> </w:t>
      </w:r>
      <w:r>
        <w:rPr>
          <w:rFonts w:ascii="Arial" w:hAnsi="Arial" w:cs="Arial"/>
          <w:sz w:val="22"/>
          <w:szCs w:val="22"/>
        </w:rPr>
        <w:t>05 listopada 2019 r. W wyznaczonym terminie złożono jeden wniosek możliwy do uwzględnienia w sporządzanym projekcie planu.</w:t>
      </w:r>
    </w:p>
    <w:p w14:paraId="6E8EFEA8" w14:textId="47B94361" w:rsidR="00D61B86" w:rsidRPr="00783712" w:rsidRDefault="00D61B86" w:rsidP="001D7C0D">
      <w:pPr>
        <w:spacing w:before="60" w:line="264" w:lineRule="auto"/>
        <w:jc w:val="both"/>
        <w:rPr>
          <w:rFonts w:ascii="Arial" w:hAnsi="Arial" w:cs="Arial"/>
          <w:sz w:val="22"/>
          <w:szCs w:val="22"/>
        </w:rPr>
      </w:pPr>
      <w:r w:rsidRPr="00783712">
        <w:rPr>
          <w:rFonts w:ascii="Arial" w:hAnsi="Arial" w:cs="Arial"/>
          <w:sz w:val="22"/>
          <w:szCs w:val="22"/>
        </w:rPr>
        <w:t xml:space="preserve">Ponadto projekt planu miejscowego został wyłożony do publicznego wglądu wraz z prognozą oddziaływania na środowisko w dniach </w:t>
      </w:r>
      <w:r w:rsidR="0064365A" w:rsidRPr="00783712">
        <w:rPr>
          <w:rStyle w:val="Pogrubienie"/>
          <w:rFonts w:ascii="Arial" w:hAnsi="Arial" w:cs="Arial"/>
          <w:b w:val="0"/>
          <w:bCs w:val="0"/>
          <w:sz w:val="22"/>
          <w:szCs w:val="22"/>
        </w:rPr>
        <w:t xml:space="preserve">od </w:t>
      </w:r>
      <w:r w:rsidR="0064365A" w:rsidRPr="00783712">
        <w:rPr>
          <w:rFonts w:ascii="Arial" w:hAnsi="Arial" w:cs="Arial"/>
          <w:sz w:val="22"/>
          <w:szCs w:val="22"/>
        </w:rPr>
        <w:t>04.09.2023 r do 02.10.2023 r.</w:t>
      </w:r>
      <w:r w:rsidRPr="00783712">
        <w:rPr>
          <w:rFonts w:ascii="Arial" w:hAnsi="Arial" w:cs="Arial"/>
          <w:sz w:val="22"/>
          <w:szCs w:val="22"/>
        </w:rPr>
        <w:t>, po uprzednim ogłoszeniu o</w:t>
      </w:r>
      <w:r w:rsidR="00C2310C" w:rsidRPr="00783712">
        <w:rPr>
          <w:rFonts w:ascii="Arial" w:hAnsi="Arial" w:cs="Arial"/>
          <w:sz w:val="22"/>
          <w:szCs w:val="22"/>
        </w:rPr>
        <w:t> </w:t>
      </w:r>
      <w:r w:rsidRPr="00783712">
        <w:rPr>
          <w:rFonts w:ascii="Arial" w:hAnsi="Arial" w:cs="Arial"/>
          <w:sz w:val="22"/>
          <w:szCs w:val="22"/>
        </w:rPr>
        <w:t xml:space="preserve">ww. wyłożeniu. Ogłoszenie zamieszczono w lokalnej prasie, na tablicy ogłoszeń Urzędu </w:t>
      </w:r>
      <w:r w:rsidR="00094A1E" w:rsidRPr="00783712">
        <w:rPr>
          <w:rFonts w:ascii="Arial" w:hAnsi="Arial" w:cs="Arial"/>
          <w:sz w:val="22"/>
          <w:szCs w:val="22"/>
        </w:rPr>
        <w:t>Gminy</w:t>
      </w:r>
      <w:r w:rsidRPr="00783712">
        <w:rPr>
          <w:rFonts w:ascii="Arial" w:hAnsi="Arial" w:cs="Arial"/>
          <w:sz w:val="22"/>
          <w:szCs w:val="22"/>
        </w:rPr>
        <w:t xml:space="preserve"> oraz na stronie internetowej Urzędu </w:t>
      </w:r>
      <w:r w:rsidR="00094A1E" w:rsidRPr="00783712">
        <w:rPr>
          <w:rFonts w:ascii="Arial" w:hAnsi="Arial" w:cs="Arial"/>
          <w:sz w:val="22"/>
          <w:szCs w:val="22"/>
        </w:rPr>
        <w:t>Gminy</w:t>
      </w:r>
      <w:r w:rsidRPr="00783712">
        <w:rPr>
          <w:rFonts w:ascii="Arial" w:hAnsi="Arial" w:cs="Arial"/>
          <w:sz w:val="22"/>
          <w:szCs w:val="22"/>
        </w:rPr>
        <w:t>. W ogłoszeniu został wyznaczony termin wyłożenia projektu wraz z prognozą</w:t>
      </w:r>
      <w:r w:rsidR="00CB6920" w:rsidRPr="00783712">
        <w:rPr>
          <w:rFonts w:ascii="Arial" w:hAnsi="Arial" w:cs="Arial"/>
          <w:sz w:val="22"/>
          <w:szCs w:val="22"/>
        </w:rPr>
        <w:t xml:space="preserve"> oddziaływania na środowisko</w:t>
      </w:r>
      <w:r w:rsidRPr="00783712">
        <w:rPr>
          <w:rFonts w:ascii="Arial" w:hAnsi="Arial" w:cs="Arial"/>
          <w:sz w:val="22"/>
          <w:szCs w:val="22"/>
        </w:rPr>
        <w:t xml:space="preserve">, termin dyskusji publicznej dnia </w:t>
      </w:r>
      <w:r w:rsidR="0064365A" w:rsidRPr="00783712">
        <w:rPr>
          <w:rFonts w:ascii="Arial" w:hAnsi="Arial" w:cs="Arial"/>
          <w:sz w:val="22"/>
          <w:szCs w:val="22"/>
        </w:rPr>
        <w:t xml:space="preserve">13 września 2023r </w:t>
      </w:r>
      <w:r w:rsidR="0064365A" w:rsidRPr="00783712">
        <w:rPr>
          <w:rFonts w:ascii="Arial" w:hAnsi="Arial" w:cs="Arial"/>
          <w:bCs/>
          <w:sz w:val="22"/>
          <w:szCs w:val="22"/>
        </w:rPr>
        <w:t xml:space="preserve">w Sali przy remizie strażackiej w Cedrach Wielkich, ul. </w:t>
      </w:r>
      <w:r w:rsidR="0064365A" w:rsidRPr="00783712">
        <w:rPr>
          <w:rStyle w:val="lrzxr"/>
          <w:rFonts w:ascii="Arial" w:hAnsi="Arial" w:cs="Arial"/>
          <w:bCs/>
          <w:sz w:val="22"/>
          <w:szCs w:val="22"/>
        </w:rPr>
        <w:t>Osadników Wojskowych 8, 83-020 Cedry Wielkie</w:t>
      </w:r>
      <w:r w:rsidR="0064365A" w:rsidRPr="00783712">
        <w:rPr>
          <w:rFonts w:ascii="Arial" w:hAnsi="Arial" w:cs="Arial"/>
          <w:bCs/>
          <w:sz w:val="22"/>
          <w:szCs w:val="22"/>
        </w:rPr>
        <w:t xml:space="preserve"> o godz. 17.00</w:t>
      </w:r>
      <w:r w:rsidRPr="00783712">
        <w:rPr>
          <w:rFonts w:ascii="Arial" w:hAnsi="Arial" w:cs="Arial"/>
          <w:sz w:val="22"/>
          <w:szCs w:val="22"/>
        </w:rPr>
        <w:t xml:space="preserve"> oraz ustalono termin składania uwag – do dnia </w:t>
      </w:r>
      <w:r w:rsidR="0064365A" w:rsidRPr="00783712">
        <w:rPr>
          <w:rFonts w:ascii="Arial" w:hAnsi="Arial" w:cs="Arial"/>
          <w:sz w:val="22"/>
          <w:szCs w:val="22"/>
        </w:rPr>
        <w:t>17.10.2023 r.</w:t>
      </w:r>
      <w:r w:rsidRPr="00783712">
        <w:rPr>
          <w:rFonts w:ascii="Arial" w:hAnsi="Arial" w:cs="Arial"/>
          <w:sz w:val="22"/>
          <w:szCs w:val="22"/>
        </w:rPr>
        <w:t xml:space="preserve"> W terminach wyznaczonych przez </w:t>
      </w:r>
      <w:r w:rsidR="00094A1E" w:rsidRPr="00783712">
        <w:rPr>
          <w:rFonts w:ascii="Arial" w:hAnsi="Arial" w:cs="Arial"/>
          <w:sz w:val="22"/>
          <w:szCs w:val="22"/>
        </w:rPr>
        <w:t>Wójta Gminy Cedry Wielkie</w:t>
      </w:r>
      <w:r w:rsidRPr="00783712">
        <w:rPr>
          <w:rFonts w:ascii="Arial" w:hAnsi="Arial" w:cs="Arial"/>
          <w:sz w:val="22"/>
          <w:szCs w:val="22"/>
        </w:rPr>
        <w:t>,</w:t>
      </w:r>
      <w:r w:rsidR="00C2310C" w:rsidRPr="00783712">
        <w:rPr>
          <w:rFonts w:ascii="Arial" w:hAnsi="Arial" w:cs="Arial"/>
          <w:sz w:val="22"/>
          <w:szCs w:val="22"/>
        </w:rPr>
        <w:t xml:space="preserve"> </w:t>
      </w:r>
      <w:r w:rsidR="00BB68D7" w:rsidRPr="00783712">
        <w:rPr>
          <w:rFonts w:ascii="Arial" w:hAnsi="Arial" w:cs="Arial"/>
          <w:sz w:val="22"/>
          <w:szCs w:val="22"/>
        </w:rPr>
        <w:t xml:space="preserve">każdy, </w:t>
      </w:r>
      <w:r w:rsidRPr="00783712">
        <w:rPr>
          <w:rFonts w:ascii="Arial" w:hAnsi="Arial" w:cs="Arial"/>
          <w:sz w:val="22"/>
          <w:szCs w:val="22"/>
        </w:rPr>
        <w:t xml:space="preserve">kto kwestionował ustalenia przyjęte w projekcie planu miejscowego, mógł wnieść uwagi. Uwagi mogły być wnoszone w </w:t>
      </w:r>
      <w:r w:rsidR="00783712" w:rsidRPr="00783712">
        <w:rPr>
          <w:rFonts w:ascii="Arial" w:hAnsi="Arial" w:cs="Arial"/>
          <w:color w:val="000000"/>
          <w:sz w:val="22"/>
          <w:szCs w:val="22"/>
        </w:rPr>
        <w:t>formie papierowej lub elektronicznej, w tym za pomocą środków komunikacji elektronicznej, w szczególności poczty elektronicznej</w:t>
      </w:r>
      <w:r w:rsidRPr="00783712">
        <w:rPr>
          <w:rFonts w:ascii="Arial" w:hAnsi="Arial" w:cs="Arial"/>
          <w:sz w:val="22"/>
          <w:szCs w:val="22"/>
        </w:rPr>
        <w:t>.</w:t>
      </w:r>
    </w:p>
    <w:p w14:paraId="7ECC7720" w14:textId="77777777" w:rsidR="00D61B86" w:rsidRPr="00783712" w:rsidRDefault="00D61B86" w:rsidP="001D7C0D">
      <w:pPr>
        <w:spacing w:before="60" w:line="264" w:lineRule="auto"/>
        <w:jc w:val="both"/>
        <w:rPr>
          <w:rFonts w:ascii="Arial" w:hAnsi="Arial" w:cs="Arial"/>
          <w:sz w:val="22"/>
          <w:szCs w:val="22"/>
        </w:rPr>
      </w:pPr>
      <w:r w:rsidRPr="00783712">
        <w:rPr>
          <w:rFonts w:ascii="Arial" w:hAnsi="Arial" w:cs="Arial"/>
          <w:sz w:val="22"/>
          <w:szCs w:val="22"/>
        </w:rPr>
        <w:t xml:space="preserve">Protokół z dyskusji publicznej został zamieszczony na stronie internetowej </w:t>
      </w:r>
      <w:r w:rsidR="00BB68D7" w:rsidRPr="00783712">
        <w:rPr>
          <w:rFonts w:ascii="Arial" w:hAnsi="Arial" w:cs="Arial"/>
          <w:sz w:val="22"/>
          <w:szCs w:val="22"/>
        </w:rPr>
        <w:t>gminy</w:t>
      </w:r>
      <w:r w:rsidRPr="00783712">
        <w:rPr>
          <w:rFonts w:ascii="Arial" w:hAnsi="Arial" w:cs="Arial"/>
          <w:sz w:val="22"/>
          <w:szCs w:val="22"/>
        </w:rPr>
        <w:t xml:space="preserve"> oraz na tablicy ogłoszeń.</w:t>
      </w:r>
    </w:p>
    <w:p w14:paraId="19C60499" w14:textId="3E5C7EED" w:rsidR="00783712" w:rsidRDefault="00D61B86" w:rsidP="001D7C0D">
      <w:pPr>
        <w:spacing w:before="60" w:line="264" w:lineRule="auto"/>
        <w:jc w:val="both"/>
        <w:rPr>
          <w:rFonts w:ascii="Arial" w:hAnsi="Arial" w:cs="Arial"/>
          <w:sz w:val="22"/>
          <w:szCs w:val="22"/>
        </w:rPr>
      </w:pPr>
      <w:r w:rsidRPr="00783712">
        <w:rPr>
          <w:rFonts w:ascii="Arial" w:hAnsi="Arial" w:cs="Arial"/>
          <w:sz w:val="22"/>
          <w:szCs w:val="22"/>
        </w:rPr>
        <w:t>W wyznaczonym terminie wniesiono</w:t>
      </w:r>
      <w:r w:rsidR="00783712" w:rsidRPr="00783712">
        <w:rPr>
          <w:rFonts w:ascii="Arial" w:hAnsi="Arial" w:cs="Arial"/>
          <w:sz w:val="22"/>
          <w:szCs w:val="22"/>
        </w:rPr>
        <w:t xml:space="preserve"> 5 </w:t>
      </w:r>
      <w:r w:rsidRPr="00783712">
        <w:rPr>
          <w:rFonts w:ascii="Arial" w:hAnsi="Arial" w:cs="Arial"/>
          <w:sz w:val="22"/>
          <w:szCs w:val="22"/>
        </w:rPr>
        <w:t>uwag</w:t>
      </w:r>
      <w:r w:rsidR="00783712" w:rsidRPr="00783712">
        <w:rPr>
          <w:rFonts w:ascii="Arial" w:hAnsi="Arial" w:cs="Arial"/>
          <w:sz w:val="22"/>
          <w:szCs w:val="22"/>
        </w:rPr>
        <w:t xml:space="preserve"> oraz zgłoszono autokorektę</w:t>
      </w:r>
      <w:r w:rsidR="00783712">
        <w:rPr>
          <w:rFonts w:ascii="Arial" w:hAnsi="Arial" w:cs="Arial"/>
          <w:sz w:val="22"/>
          <w:szCs w:val="22"/>
        </w:rPr>
        <w:t xml:space="preserve">, </w:t>
      </w:r>
      <w:r w:rsidR="00783712" w:rsidRPr="00B1330D">
        <w:rPr>
          <w:rFonts w:ascii="Arial" w:hAnsi="Arial" w:cs="Arial"/>
          <w:sz w:val="22"/>
          <w:szCs w:val="22"/>
        </w:rPr>
        <w:t>które zostały rozstrzygnięte przez Wójta Gminy</w:t>
      </w:r>
      <w:r w:rsidR="00783712">
        <w:rPr>
          <w:rFonts w:ascii="Arial" w:hAnsi="Arial" w:cs="Arial"/>
          <w:sz w:val="22"/>
          <w:szCs w:val="22"/>
        </w:rPr>
        <w:t xml:space="preserve"> dnia 07.11.2023r.</w:t>
      </w:r>
      <w:r w:rsidR="00783712" w:rsidRPr="00B1330D">
        <w:rPr>
          <w:rFonts w:ascii="Arial" w:hAnsi="Arial" w:cs="Arial"/>
          <w:sz w:val="22"/>
          <w:szCs w:val="22"/>
        </w:rPr>
        <w:t>, a sposób ich rozpatrzenia został podany do publicznej wiadomości w formie obwieszczenia.</w:t>
      </w:r>
      <w:r w:rsidR="00783712" w:rsidRPr="00023F97">
        <w:rPr>
          <w:rFonts w:ascii="Arial" w:hAnsi="Arial" w:cs="Arial"/>
          <w:sz w:val="22"/>
          <w:szCs w:val="22"/>
        </w:rPr>
        <w:t xml:space="preserve"> Na skutek uwzględnienia </w:t>
      </w:r>
      <w:r w:rsidR="00783712">
        <w:rPr>
          <w:rFonts w:ascii="Arial" w:hAnsi="Arial" w:cs="Arial"/>
          <w:sz w:val="22"/>
          <w:szCs w:val="22"/>
        </w:rPr>
        <w:t xml:space="preserve">większości uwag (czterech z pięciu) </w:t>
      </w:r>
      <w:r w:rsidR="00783712" w:rsidRPr="00023F97">
        <w:rPr>
          <w:rFonts w:ascii="Arial" w:hAnsi="Arial" w:cs="Arial"/>
          <w:sz w:val="22"/>
          <w:szCs w:val="22"/>
        </w:rPr>
        <w:t xml:space="preserve">dokonano niezbędnych korekt projektu planu, które </w:t>
      </w:r>
      <w:r w:rsidR="00783712">
        <w:rPr>
          <w:rFonts w:ascii="Arial" w:hAnsi="Arial" w:cs="Arial"/>
          <w:sz w:val="22"/>
          <w:szCs w:val="22"/>
        </w:rPr>
        <w:t>wymagały ponowienia czynności formalno-prawnych sporządzania projektu planu, w tym ponownego uzgodnienia z Wojewódzkim Konserwatorem Zabytków.</w:t>
      </w:r>
    </w:p>
    <w:p w14:paraId="6A74E886" w14:textId="065F8D01" w:rsidR="00783712" w:rsidRPr="00783712" w:rsidRDefault="00783712" w:rsidP="001D7C0D">
      <w:pPr>
        <w:spacing w:before="60" w:line="264" w:lineRule="auto"/>
        <w:jc w:val="both"/>
        <w:rPr>
          <w:rFonts w:ascii="Arial" w:hAnsi="Arial" w:cs="Arial"/>
          <w:sz w:val="22"/>
          <w:szCs w:val="22"/>
        </w:rPr>
      </w:pPr>
      <w:r w:rsidRPr="00783712">
        <w:rPr>
          <w:rFonts w:ascii="Arial" w:hAnsi="Arial" w:cs="Arial"/>
          <w:sz w:val="22"/>
          <w:szCs w:val="22"/>
        </w:rPr>
        <w:t xml:space="preserve">Następnie </w:t>
      </w:r>
      <w:r w:rsidRPr="00783712">
        <w:rPr>
          <w:rFonts w:ascii="Arial" w:hAnsi="Arial" w:cs="Arial"/>
          <w:color w:val="000000"/>
          <w:sz w:val="22"/>
          <w:szCs w:val="22"/>
        </w:rPr>
        <w:t xml:space="preserve">dokument został ponownie wyłożony do </w:t>
      </w:r>
      <w:r w:rsidRPr="00783712">
        <w:rPr>
          <w:rFonts w:ascii="Arial" w:hAnsi="Arial" w:cs="Arial"/>
          <w:sz w:val="22"/>
          <w:szCs w:val="22"/>
          <w:lang w:eastAsia="en-US"/>
        </w:rPr>
        <w:t>publicznego wglądu</w:t>
      </w:r>
      <w:r w:rsidRPr="00783712">
        <w:rPr>
          <w:rFonts w:ascii="Arial" w:hAnsi="Arial" w:cs="Arial"/>
          <w:sz w:val="22"/>
          <w:szCs w:val="22"/>
        </w:rPr>
        <w:t xml:space="preserve"> w dniach 05.02.2024 r do 04.03.2024 r.; termin dyskusji publicznej ustalono dnia 28 lutego 2024r w wyznaczonym terminie oczekiwania na uwagi, tj. do dnia 18 marca 2024 r. </w:t>
      </w:r>
      <w:r w:rsidRPr="00783712">
        <w:rPr>
          <w:rStyle w:val="Pogrubienie"/>
          <w:rFonts w:ascii="Arial" w:hAnsi="Arial" w:cs="Arial"/>
          <w:b w:val="0"/>
          <w:bCs w:val="0"/>
          <w:sz w:val="22"/>
          <w:szCs w:val="22"/>
        </w:rPr>
        <w:t xml:space="preserve"> nie </w:t>
      </w:r>
      <w:r w:rsidRPr="00783712">
        <w:rPr>
          <w:rFonts w:ascii="Arial" w:hAnsi="Arial" w:cs="Arial"/>
          <w:sz w:val="22"/>
          <w:szCs w:val="22"/>
        </w:rPr>
        <w:t>złożono żadnych pism zawierających uwagi</w:t>
      </w:r>
    </w:p>
    <w:p w14:paraId="6182B53E"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Zapewnienie odpowiedniej ilości i jakości wody do celów zaopatrzenia ludności.</w:t>
      </w:r>
    </w:p>
    <w:p w14:paraId="6E6FF013" w14:textId="77777777" w:rsidR="00D61B86" w:rsidRPr="001C58AD" w:rsidRDefault="00BB68D7" w:rsidP="001D7C0D">
      <w:pPr>
        <w:spacing w:before="60" w:line="264" w:lineRule="auto"/>
        <w:jc w:val="both"/>
        <w:rPr>
          <w:rFonts w:ascii="Arial" w:hAnsi="Arial" w:cs="Arial"/>
          <w:sz w:val="22"/>
          <w:szCs w:val="22"/>
        </w:rPr>
      </w:pPr>
      <w:r w:rsidRPr="001C58AD">
        <w:rPr>
          <w:rFonts w:ascii="Arial" w:hAnsi="Arial" w:cs="Arial"/>
          <w:sz w:val="22"/>
          <w:szCs w:val="22"/>
        </w:rPr>
        <w:t>Projekt planu miejscowego w § 9</w:t>
      </w:r>
      <w:r w:rsidR="00D61B86" w:rsidRPr="001C58AD">
        <w:rPr>
          <w:rFonts w:ascii="Arial" w:hAnsi="Arial" w:cs="Arial"/>
          <w:sz w:val="22"/>
          <w:szCs w:val="22"/>
        </w:rPr>
        <w:t xml:space="preserve"> zawiera ustalenia dotyczące zasad modernizacji, rozbudowy i budowy systemów infrastruktury technicznej, w tym systemów zaopatrzenia w wodę. Nakazuje się docelowo włączenie do sieci wodociągowej. Ustalenia te przełożą się na zapewnienie odpowiedniej ilości i jakości wody dla celów zaopatrzenia ludności.</w:t>
      </w:r>
    </w:p>
    <w:p w14:paraId="5759FFF6"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Przeznaczenie terenów w odniesieniu do interesu publicznego i interesów prywatnych</w:t>
      </w:r>
    </w:p>
    <w:p w14:paraId="32BD7256" w14:textId="03738FA5" w:rsidR="00F36162" w:rsidRPr="001C58AD" w:rsidRDefault="00F36162" w:rsidP="001D7C0D">
      <w:pPr>
        <w:tabs>
          <w:tab w:val="left" w:pos="1154"/>
        </w:tabs>
        <w:suppressAutoHyphens/>
        <w:spacing w:before="60" w:line="264" w:lineRule="auto"/>
        <w:jc w:val="both"/>
        <w:rPr>
          <w:rFonts w:ascii="Arial" w:hAnsi="Arial" w:cs="Arial"/>
          <w:sz w:val="22"/>
          <w:szCs w:val="22"/>
        </w:rPr>
      </w:pPr>
      <w:r w:rsidRPr="001C58AD">
        <w:rPr>
          <w:rFonts w:ascii="Arial" w:hAnsi="Arial" w:cs="Arial"/>
          <w:sz w:val="22"/>
          <w:szCs w:val="22"/>
        </w:rPr>
        <w:t>Ustalenia przyjęte w planie równoważą interes publiczny z interesem właścicieli prywatnych. Podstawą dla rozwiązań projektowych dla obszarów objętych planem miejscowym był dotychczasowy plan miejscowy z roku 2002, funkcjonujący dotychczas jako podstawa prawna wszelkich działań inwestycyjnych na obszarze opracowania. Dla obszaru, gdzie nie obowiązywał plan tereny inwestycyjne były wyznaczane w oparciu o złożone wnioski oraz z</w:t>
      </w:r>
      <w:r w:rsidR="0083650C">
        <w:rPr>
          <w:rFonts w:ascii="Arial" w:hAnsi="Arial" w:cs="Arial"/>
          <w:sz w:val="22"/>
          <w:szCs w:val="22"/>
        </w:rPr>
        <w:t> </w:t>
      </w:r>
      <w:r w:rsidRPr="001C58AD">
        <w:rPr>
          <w:rFonts w:ascii="Arial" w:hAnsi="Arial" w:cs="Arial"/>
          <w:sz w:val="22"/>
          <w:szCs w:val="22"/>
        </w:rPr>
        <w:t xml:space="preserve">uwzględnieniem dyspozycji dokumentu studium. Drogi publiczne zostały wydzielone wg </w:t>
      </w:r>
      <w:proofErr w:type="spellStart"/>
      <w:r w:rsidRPr="001C58AD">
        <w:rPr>
          <w:rFonts w:ascii="Arial" w:hAnsi="Arial" w:cs="Arial"/>
          <w:sz w:val="22"/>
          <w:szCs w:val="22"/>
        </w:rPr>
        <w:t>wydzieleń</w:t>
      </w:r>
      <w:proofErr w:type="spellEnd"/>
      <w:r w:rsidRPr="001C58AD">
        <w:rPr>
          <w:rFonts w:ascii="Arial" w:hAnsi="Arial" w:cs="Arial"/>
          <w:sz w:val="22"/>
          <w:szCs w:val="22"/>
        </w:rPr>
        <w:t xml:space="preserve"> dotychczas obowiązujących planów miejscowych oraz aktualnych użytków jak i</w:t>
      </w:r>
      <w:r w:rsidR="0083650C">
        <w:rPr>
          <w:rFonts w:ascii="Arial" w:hAnsi="Arial" w:cs="Arial"/>
          <w:sz w:val="22"/>
          <w:szCs w:val="22"/>
        </w:rPr>
        <w:t> </w:t>
      </w:r>
      <w:r w:rsidRPr="001C58AD">
        <w:rPr>
          <w:rFonts w:ascii="Arial" w:hAnsi="Arial" w:cs="Arial"/>
          <w:sz w:val="22"/>
          <w:szCs w:val="22"/>
        </w:rPr>
        <w:t xml:space="preserve">faktycznej obsługi komunikacyjnej dla istniejących i projektowanych inwestycji, zatem generalnie nie ingerują w tereny prywatne, co skutkowałoby koniecznością </w:t>
      </w:r>
      <w:r w:rsidR="00517CA3" w:rsidRPr="001C58AD">
        <w:rPr>
          <w:rFonts w:ascii="Arial" w:hAnsi="Arial" w:cs="Arial"/>
          <w:sz w:val="22"/>
          <w:szCs w:val="22"/>
        </w:rPr>
        <w:t>wykup</w:t>
      </w:r>
      <w:r w:rsidR="00517CA3">
        <w:rPr>
          <w:rFonts w:ascii="Arial" w:hAnsi="Arial" w:cs="Arial"/>
          <w:sz w:val="22"/>
          <w:szCs w:val="22"/>
        </w:rPr>
        <w:t>u</w:t>
      </w:r>
      <w:r w:rsidR="00517CA3" w:rsidRPr="001C58AD">
        <w:rPr>
          <w:rFonts w:ascii="Arial" w:hAnsi="Arial" w:cs="Arial"/>
          <w:sz w:val="22"/>
          <w:szCs w:val="22"/>
        </w:rPr>
        <w:t xml:space="preserve"> </w:t>
      </w:r>
      <w:r w:rsidRPr="001C58AD">
        <w:rPr>
          <w:rFonts w:ascii="Arial" w:hAnsi="Arial" w:cs="Arial"/>
          <w:sz w:val="22"/>
          <w:szCs w:val="22"/>
        </w:rPr>
        <w:t>przez Gminę. Ponadto parametry wydzielonych dróg są zgodne z przepisami odrębnymi oraz wystarczające dla realizacji tych dróg oraz obsługi komunikacyjnej terenów do nich przyległych. Dla terenów z ustaloną funkcją umożliwiającą inwestowanie wydzielono w</w:t>
      </w:r>
      <w:r w:rsidR="0083650C">
        <w:rPr>
          <w:rFonts w:ascii="Arial" w:hAnsi="Arial" w:cs="Arial"/>
          <w:sz w:val="22"/>
          <w:szCs w:val="22"/>
        </w:rPr>
        <w:t> </w:t>
      </w:r>
      <w:r w:rsidRPr="001C58AD">
        <w:rPr>
          <w:rFonts w:ascii="Arial" w:hAnsi="Arial" w:cs="Arial"/>
          <w:sz w:val="22"/>
          <w:szCs w:val="22"/>
        </w:rPr>
        <w:t xml:space="preserve">planie miejscowym drogi wewnętrzne oraz dodatkowo dopuszczono w każdym terenie wydzielenie niezbędnych dojazdów. Ponadto w obszarze planu pozostawiono ogólnodostępne tereny zieleni urządzonej oraz usług sportu i rekreacji w obszarze tzw. </w:t>
      </w:r>
      <w:proofErr w:type="spellStart"/>
      <w:r w:rsidRPr="001C58AD">
        <w:rPr>
          <w:rFonts w:ascii="Arial" w:hAnsi="Arial" w:cs="Arial"/>
          <w:sz w:val="22"/>
          <w:szCs w:val="22"/>
        </w:rPr>
        <w:t>nawsia</w:t>
      </w:r>
      <w:proofErr w:type="spellEnd"/>
      <w:r w:rsidRPr="001C58AD">
        <w:rPr>
          <w:rFonts w:ascii="Arial" w:hAnsi="Arial" w:cs="Arial"/>
          <w:sz w:val="22"/>
          <w:szCs w:val="22"/>
        </w:rPr>
        <w:t>.  Poczynione ustalenia odpowiadają zatem na potrzeby interesu publicznego oraz prywatnego.</w:t>
      </w:r>
    </w:p>
    <w:p w14:paraId="28D80B49" w14:textId="77777777" w:rsidR="00D61B86" w:rsidRPr="001C58AD" w:rsidRDefault="00D61B86" w:rsidP="004B161B">
      <w:pPr>
        <w:numPr>
          <w:ilvl w:val="1"/>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Wymagania ładu przestrzennego, efektywnego gospodarowania przestrzenią oraz walorów ekonomicznych przestrzeni, w przypadku sytuowania nowej zabudowy.</w:t>
      </w:r>
    </w:p>
    <w:p w14:paraId="0335B249" w14:textId="55EE4E64" w:rsidR="00F36162" w:rsidRPr="001C58AD" w:rsidRDefault="00980851" w:rsidP="001D7C0D">
      <w:pPr>
        <w:tabs>
          <w:tab w:val="left" w:pos="1154"/>
        </w:tabs>
        <w:suppressAutoHyphens/>
        <w:spacing w:before="60" w:line="264" w:lineRule="auto"/>
        <w:jc w:val="both"/>
        <w:rPr>
          <w:rFonts w:ascii="Arial" w:hAnsi="Arial" w:cs="Arial"/>
          <w:sz w:val="22"/>
          <w:szCs w:val="22"/>
        </w:rPr>
      </w:pPr>
      <w:r w:rsidRPr="001C58AD">
        <w:rPr>
          <w:rFonts w:ascii="Arial" w:hAnsi="Arial" w:cs="Arial"/>
          <w:sz w:val="22"/>
          <w:szCs w:val="22"/>
        </w:rPr>
        <w:t>Ustalona funkcja podstawowa oraz uzupełniająca dla poszczególnych terenów, porządkująca możliwości wprowadzania zabudowy o poszczególnych funkcjach, ustalone wskaźniki urbanistyczne dla poszczególnych terenów z uwzględnieniem złożonych wniosków przyczyniają się do utrzymania ładu przestrzennego oraz umożliwiają efektywne, zgodne z</w:t>
      </w:r>
      <w:r w:rsidR="0083650C">
        <w:rPr>
          <w:rFonts w:ascii="Arial" w:hAnsi="Arial" w:cs="Arial"/>
          <w:sz w:val="22"/>
          <w:szCs w:val="22"/>
        </w:rPr>
        <w:t> </w:t>
      </w:r>
      <w:r w:rsidRPr="001C58AD">
        <w:rPr>
          <w:rFonts w:ascii="Arial" w:hAnsi="Arial" w:cs="Arial"/>
          <w:sz w:val="22"/>
          <w:szCs w:val="22"/>
        </w:rPr>
        <w:t xml:space="preserve">wolą inwestorów, gospodarowanie przestrzenią oraz wykorzystanie walorów ekonomicznych tej przestrzeni. Uwarunkowania i skutki ekonomiczne zostały przeanalizowane w prognozie skutków finansowych. W obszarze </w:t>
      </w:r>
      <w:r w:rsidR="00055174">
        <w:rPr>
          <w:rFonts w:ascii="Arial" w:hAnsi="Arial" w:cs="Arial"/>
          <w:sz w:val="22"/>
          <w:szCs w:val="22"/>
        </w:rPr>
        <w:t>planu</w:t>
      </w:r>
      <w:r w:rsidRPr="001C58AD">
        <w:rPr>
          <w:rFonts w:ascii="Arial" w:hAnsi="Arial" w:cs="Arial"/>
          <w:sz w:val="22"/>
          <w:szCs w:val="22"/>
        </w:rPr>
        <w:t xml:space="preserve"> zapewniono niezbędną obsługę komunikacyjną oraz zapewniono możliwość jej rozwoju, adekwatnie do rozbudowywania się nowych osiedli zabudowy mieszkaniowej, wolnostojącej. Ponadto w obszarze opracowania przy drodze </w:t>
      </w:r>
      <w:r w:rsidR="00EC3ACE">
        <w:rPr>
          <w:rFonts w:ascii="Arial" w:hAnsi="Arial" w:cs="Arial"/>
          <w:sz w:val="22"/>
          <w:szCs w:val="22"/>
        </w:rPr>
        <w:t xml:space="preserve">wojewódzkiej, </w:t>
      </w:r>
      <w:r w:rsidRPr="001C58AD">
        <w:rPr>
          <w:rFonts w:ascii="Arial" w:hAnsi="Arial" w:cs="Arial"/>
          <w:sz w:val="22"/>
          <w:szCs w:val="22"/>
        </w:rPr>
        <w:t>jak i drogach lokalnych znajdują się przystanki autobusowe zapewniające dostępność transportu publicznego.</w:t>
      </w:r>
    </w:p>
    <w:p w14:paraId="3E0547ED" w14:textId="77777777" w:rsidR="00D61B86" w:rsidRPr="001C58AD" w:rsidRDefault="00D61B86" w:rsidP="004B161B">
      <w:pPr>
        <w:numPr>
          <w:ilvl w:val="0"/>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Zgodność z wynikami analizy, o której mowa w art. 32 ust. 1, wraz z datą uchwały rady gminy, o której mowa w art. 32 ust. 2.</w:t>
      </w:r>
    </w:p>
    <w:p w14:paraId="2DA26151" w14:textId="77777777" w:rsidR="004C0D13" w:rsidRPr="004C0D13" w:rsidRDefault="004C0D13" w:rsidP="001D7C0D">
      <w:pPr>
        <w:spacing w:before="60" w:line="264" w:lineRule="auto"/>
        <w:jc w:val="both"/>
        <w:rPr>
          <w:rFonts w:ascii="Arial" w:hAnsi="Arial" w:cs="Arial"/>
          <w:sz w:val="22"/>
          <w:szCs w:val="22"/>
        </w:rPr>
      </w:pPr>
      <w:r w:rsidRPr="004C0D13">
        <w:rPr>
          <w:rFonts w:ascii="Arial" w:hAnsi="Arial" w:cs="Arial"/>
          <w:sz w:val="22"/>
          <w:szCs w:val="22"/>
        </w:rPr>
        <w:t>W bieżącej kadencji samorządowej, rozpoczętej w 2018r., Wójt Gminy nie dokonywał analizy zmian w zagospodarowaniu przestrzennym gminy, a Rada Gminy Cedry Wielkie nie podejmowała Uchwały w sprawie oceny aktualności studium uwarunkowań i kierunków zagospodarowania przestrzennego oraz miejscowych planów zagospodarowania przestrzennego gminy Cedry Wielkie</w:t>
      </w:r>
    </w:p>
    <w:p w14:paraId="3A8DA2F3" w14:textId="77777777" w:rsidR="00D61B86" w:rsidRPr="001C58AD" w:rsidRDefault="00D61B86" w:rsidP="004B161B">
      <w:pPr>
        <w:numPr>
          <w:ilvl w:val="0"/>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Wpływ na finanse publiczne, w tym budżet gminy</w:t>
      </w:r>
    </w:p>
    <w:p w14:paraId="66B11187" w14:textId="77777777" w:rsidR="00D61B86" w:rsidRDefault="00D61B86" w:rsidP="001D7C0D">
      <w:pPr>
        <w:spacing w:before="60" w:line="264" w:lineRule="auto"/>
        <w:jc w:val="both"/>
        <w:rPr>
          <w:rFonts w:ascii="Arial" w:hAnsi="Arial" w:cs="Arial"/>
          <w:sz w:val="22"/>
          <w:szCs w:val="22"/>
        </w:rPr>
      </w:pPr>
      <w:r w:rsidRPr="00145031">
        <w:rPr>
          <w:rFonts w:ascii="Arial" w:hAnsi="Arial" w:cs="Arial"/>
          <w:sz w:val="22"/>
          <w:szCs w:val="22"/>
        </w:rPr>
        <w:t>Sporządzona w trakcie procedury „Prognoza skutków finansowych uchwalenia miejscowego planu zagospodarowania przestrzennego wykazała, że:</w:t>
      </w:r>
    </w:p>
    <w:p w14:paraId="31E43A11" w14:textId="785148A0" w:rsidR="00145031" w:rsidRPr="00145031" w:rsidRDefault="001D7C0D" w:rsidP="004B161B">
      <w:pPr>
        <w:pStyle w:val="Tekstpodstawowywcity2"/>
        <w:numPr>
          <w:ilvl w:val="0"/>
          <w:numId w:val="185"/>
        </w:numPr>
        <w:spacing w:before="60" w:after="0" w:line="264" w:lineRule="auto"/>
        <w:jc w:val="both"/>
        <w:rPr>
          <w:rFonts w:ascii="Arial" w:hAnsi="Arial" w:cs="Arial"/>
          <w:sz w:val="22"/>
          <w:szCs w:val="22"/>
        </w:rPr>
      </w:pPr>
      <w:r>
        <w:rPr>
          <w:rFonts w:ascii="Arial" w:hAnsi="Arial" w:cs="Arial"/>
          <w:sz w:val="22"/>
          <w:szCs w:val="22"/>
        </w:rPr>
        <w:t>u</w:t>
      </w:r>
      <w:r w:rsidR="00145031" w:rsidRPr="00145031">
        <w:rPr>
          <w:rFonts w:ascii="Arial" w:hAnsi="Arial" w:cs="Arial"/>
          <w:sz w:val="22"/>
          <w:szCs w:val="22"/>
        </w:rPr>
        <w:t xml:space="preserve">chwalenie zmiany planu miejscowego może skutkować koniecznością  poniesienia kosztów budowy infrastruktury technicznej oraz koniecznością </w:t>
      </w:r>
      <w:r w:rsidR="00057D26">
        <w:rPr>
          <w:rFonts w:ascii="Arial" w:hAnsi="Arial" w:cs="Arial"/>
          <w:sz w:val="22"/>
          <w:szCs w:val="22"/>
        </w:rPr>
        <w:t>budowy nowych dróg</w:t>
      </w:r>
      <w:r w:rsidR="00145031" w:rsidRPr="00145031">
        <w:rPr>
          <w:rFonts w:ascii="Arial" w:hAnsi="Arial" w:cs="Arial"/>
          <w:sz w:val="22"/>
          <w:szCs w:val="22"/>
        </w:rPr>
        <w:t xml:space="preserve">. </w:t>
      </w:r>
    </w:p>
    <w:p w14:paraId="1B9461FD" w14:textId="6B075839" w:rsidR="00145031" w:rsidRPr="00145031" w:rsidRDefault="001D7C0D" w:rsidP="004B161B">
      <w:pPr>
        <w:pStyle w:val="Tekstpodstawowywcity2"/>
        <w:numPr>
          <w:ilvl w:val="0"/>
          <w:numId w:val="185"/>
        </w:numPr>
        <w:spacing w:before="60" w:after="0" w:line="264" w:lineRule="auto"/>
        <w:jc w:val="both"/>
        <w:rPr>
          <w:rFonts w:ascii="Arial" w:hAnsi="Arial" w:cs="Arial"/>
          <w:sz w:val="22"/>
          <w:szCs w:val="22"/>
        </w:rPr>
      </w:pPr>
      <w:r>
        <w:rPr>
          <w:rFonts w:ascii="Arial" w:hAnsi="Arial" w:cs="Arial"/>
          <w:sz w:val="22"/>
          <w:szCs w:val="22"/>
        </w:rPr>
        <w:t>u</w:t>
      </w:r>
      <w:r w:rsidR="00145031" w:rsidRPr="00145031">
        <w:rPr>
          <w:rFonts w:ascii="Arial" w:hAnsi="Arial" w:cs="Arial"/>
          <w:sz w:val="22"/>
          <w:szCs w:val="22"/>
        </w:rPr>
        <w:t xml:space="preserve">chwalenie zmiany planu miejscowego </w:t>
      </w:r>
      <w:r w:rsidR="00057D26">
        <w:rPr>
          <w:rFonts w:ascii="Arial" w:hAnsi="Arial" w:cs="Arial"/>
          <w:sz w:val="22"/>
          <w:szCs w:val="22"/>
        </w:rPr>
        <w:t xml:space="preserve">może </w:t>
      </w:r>
      <w:r w:rsidR="00145031" w:rsidRPr="00145031">
        <w:rPr>
          <w:rFonts w:ascii="Arial" w:hAnsi="Arial" w:cs="Arial"/>
          <w:sz w:val="22"/>
          <w:szCs w:val="22"/>
        </w:rPr>
        <w:t>wiąza</w:t>
      </w:r>
      <w:r w:rsidR="00057D26">
        <w:rPr>
          <w:rFonts w:ascii="Arial" w:hAnsi="Arial" w:cs="Arial"/>
          <w:sz w:val="22"/>
          <w:szCs w:val="22"/>
        </w:rPr>
        <w:t>ć</w:t>
      </w:r>
      <w:r w:rsidR="00145031" w:rsidRPr="00145031">
        <w:rPr>
          <w:rFonts w:ascii="Arial" w:hAnsi="Arial" w:cs="Arial"/>
          <w:sz w:val="22"/>
          <w:szCs w:val="22"/>
        </w:rPr>
        <w:t xml:space="preserve"> się z koniecznością dokonania wykupu gruntów na cel publiczny, ale nie spowoduje konieczności realizacji roszczeń, o których mowa w art. 36 ust.1 i 3 ustawy o planowaniu i zagospodarowaniu przestrzennym. </w:t>
      </w:r>
    </w:p>
    <w:p w14:paraId="267FE926" w14:textId="00053FC8" w:rsidR="00145031" w:rsidRPr="00145031" w:rsidRDefault="001D7C0D" w:rsidP="004B161B">
      <w:pPr>
        <w:pStyle w:val="Akapitzlist"/>
        <w:numPr>
          <w:ilvl w:val="0"/>
          <w:numId w:val="185"/>
        </w:numPr>
        <w:spacing w:before="60" w:after="0" w:line="264" w:lineRule="auto"/>
        <w:contextualSpacing w:val="0"/>
        <w:jc w:val="both"/>
        <w:rPr>
          <w:rFonts w:ascii="Arial" w:hAnsi="Arial" w:cs="Arial"/>
        </w:rPr>
      </w:pPr>
      <w:r>
        <w:rPr>
          <w:rFonts w:ascii="Arial" w:hAnsi="Arial" w:cs="Arial"/>
        </w:rPr>
        <w:t>u</w:t>
      </w:r>
      <w:r w:rsidR="00145031" w:rsidRPr="00145031">
        <w:rPr>
          <w:rFonts w:ascii="Arial" w:hAnsi="Arial" w:cs="Arial"/>
        </w:rPr>
        <w:t>chwalenie zmiany planu miejscowego może skutkować możliwością pozyskania dochodów z  opłaty planistycznej.</w:t>
      </w:r>
    </w:p>
    <w:p w14:paraId="1420202A" w14:textId="350F0DC4" w:rsidR="00145031" w:rsidRPr="00145031" w:rsidRDefault="001D7C0D" w:rsidP="004B161B">
      <w:pPr>
        <w:pStyle w:val="Akapitzlist"/>
        <w:numPr>
          <w:ilvl w:val="0"/>
          <w:numId w:val="185"/>
        </w:numPr>
        <w:spacing w:before="60" w:after="0" w:line="264" w:lineRule="auto"/>
        <w:contextualSpacing w:val="0"/>
        <w:jc w:val="both"/>
        <w:rPr>
          <w:rFonts w:ascii="Arial" w:hAnsi="Arial" w:cs="Arial"/>
        </w:rPr>
      </w:pPr>
      <w:r>
        <w:rPr>
          <w:rFonts w:ascii="Arial" w:hAnsi="Arial" w:cs="Arial"/>
        </w:rPr>
        <w:t>u</w:t>
      </w:r>
      <w:r w:rsidR="00145031" w:rsidRPr="00145031">
        <w:rPr>
          <w:rFonts w:ascii="Arial" w:hAnsi="Arial" w:cs="Arial"/>
        </w:rPr>
        <w:t>chwalenie zmiany planu miejscowego może skutkować możliwością pozyskania dochodów z podatku od czynności cywilnoprawnych.</w:t>
      </w:r>
    </w:p>
    <w:p w14:paraId="2F7E9811" w14:textId="34655744" w:rsidR="00145031" w:rsidRPr="00145031" w:rsidRDefault="001D7C0D" w:rsidP="004B161B">
      <w:pPr>
        <w:pStyle w:val="Akapitzlist"/>
        <w:numPr>
          <w:ilvl w:val="0"/>
          <w:numId w:val="185"/>
        </w:numPr>
        <w:spacing w:before="60" w:after="0" w:line="264" w:lineRule="auto"/>
        <w:contextualSpacing w:val="0"/>
        <w:jc w:val="both"/>
        <w:rPr>
          <w:rFonts w:ascii="Arial" w:hAnsi="Arial" w:cs="Arial"/>
        </w:rPr>
      </w:pPr>
      <w:r>
        <w:rPr>
          <w:rFonts w:ascii="Arial" w:hAnsi="Arial" w:cs="Arial"/>
        </w:rPr>
        <w:t>u</w:t>
      </w:r>
      <w:r w:rsidR="00145031" w:rsidRPr="00145031">
        <w:rPr>
          <w:rFonts w:ascii="Arial" w:hAnsi="Arial" w:cs="Arial"/>
        </w:rPr>
        <w:t>chwalenie zmiany planu miejscowego będzie skutkowało możliwością pozyskania dochodów ze sprzedaży gruntów gminnych.</w:t>
      </w:r>
    </w:p>
    <w:p w14:paraId="269C8F7B" w14:textId="3B5E3BF4" w:rsidR="00145031" w:rsidRPr="00145031" w:rsidRDefault="001D7C0D" w:rsidP="004B161B">
      <w:pPr>
        <w:pStyle w:val="Akapitzlist"/>
        <w:numPr>
          <w:ilvl w:val="0"/>
          <w:numId w:val="185"/>
        </w:numPr>
        <w:spacing w:before="60" w:after="0" w:line="264" w:lineRule="auto"/>
        <w:contextualSpacing w:val="0"/>
        <w:jc w:val="both"/>
        <w:rPr>
          <w:rFonts w:ascii="Arial" w:hAnsi="Arial" w:cs="Arial"/>
        </w:rPr>
      </w:pPr>
      <w:r>
        <w:rPr>
          <w:rFonts w:ascii="Arial" w:hAnsi="Arial" w:cs="Arial"/>
        </w:rPr>
        <w:t>r</w:t>
      </w:r>
      <w:r w:rsidR="00145031" w:rsidRPr="00145031">
        <w:rPr>
          <w:rFonts w:ascii="Arial" w:hAnsi="Arial" w:cs="Arial"/>
        </w:rPr>
        <w:t xml:space="preserve">ealizacja ustaleń zmiany planu miejscowego może skutkować możliwością pozyskania dochodów z opłaty </w:t>
      </w:r>
      <w:proofErr w:type="spellStart"/>
      <w:r w:rsidR="00145031" w:rsidRPr="00145031">
        <w:rPr>
          <w:rFonts w:ascii="Arial" w:hAnsi="Arial" w:cs="Arial"/>
        </w:rPr>
        <w:t>adiacenckiej</w:t>
      </w:r>
      <w:proofErr w:type="spellEnd"/>
      <w:r w:rsidR="00145031" w:rsidRPr="00145031">
        <w:rPr>
          <w:rFonts w:ascii="Arial" w:hAnsi="Arial" w:cs="Arial"/>
        </w:rPr>
        <w:t xml:space="preserve"> z tytułu podziału.</w:t>
      </w:r>
    </w:p>
    <w:p w14:paraId="5F392A36" w14:textId="6E91C115" w:rsidR="00145031" w:rsidRPr="00145031" w:rsidRDefault="004C7935" w:rsidP="004B161B">
      <w:pPr>
        <w:pStyle w:val="Akapitzlist"/>
        <w:numPr>
          <w:ilvl w:val="0"/>
          <w:numId w:val="185"/>
        </w:numPr>
        <w:spacing w:before="60" w:after="0" w:line="264" w:lineRule="auto"/>
        <w:contextualSpacing w:val="0"/>
        <w:jc w:val="both"/>
        <w:rPr>
          <w:rFonts w:ascii="Arial" w:hAnsi="Arial" w:cs="Arial"/>
        </w:rPr>
      </w:pPr>
      <w:r>
        <w:rPr>
          <w:rFonts w:ascii="Arial" w:hAnsi="Arial" w:cs="Arial"/>
        </w:rPr>
        <w:t>u</w:t>
      </w:r>
      <w:r w:rsidR="00145031" w:rsidRPr="00145031">
        <w:rPr>
          <w:rFonts w:ascii="Arial" w:hAnsi="Arial" w:cs="Arial"/>
        </w:rPr>
        <w:t>chwalenie zmiany planu miejscowego może skutkować wzrostem dochodów z podatku od nieruchomości.</w:t>
      </w:r>
    </w:p>
    <w:p w14:paraId="41DC0CCF" w14:textId="3F64A356" w:rsidR="00145031" w:rsidRDefault="004C7935" w:rsidP="004B161B">
      <w:pPr>
        <w:pStyle w:val="Akapitzlist"/>
        <w:numPr>
          <w:ilvl w:val="0"/>
          <w:numId w:val="185"/>
        </w:numPr>
        <w:spacing w:before="60" w:after="0" w:line="264" w:lineRule="auto"/>
        <w:ind w:left="714" w:hanging="357"/>
        <w:contextualSpacing w:val="0"/>
        <w:jc w:val="both"/>
        <w:rPr>
          <w:rFonts w:ascii="Arial" w:hAnsi="Arial" w:cs="Arial"/>
        </w:rPr>
      </w:pPr>
      <w:r>
        <w:rPr>
          <w:rFonts w:ascii="Arial" w:hAnsi="Arial" w:cs="Arial"/>
        </w:rPr>
        <w:t>r</w:t>
      </w:r>
      <w:r w:rsidR="00145031" w:rsidRPr="00145031">
        <w:rPr>
          <w:rFonts w:ascii="Arial" w:hAnsi="Arial" w:cs="Arial"/>
        </w:rPr>
        <w:t>ealizacja ustaleń zmiany planu miejscowego będzie skutkowała koniecznością poniesienia kosztów robót geodezyjnych oraz koniecznością sporządzenia wycen nieruchomości.</w:t>
      </w:r>
    </w:p>
    <w:p w14:paraId="233BE9BE" w14:textId="28209224" w:rsidR="00145031" w:rsidRPr="00145031" w:rsidRDefault="00145031" w:rsidP="001D7C0D">
      <w:pPr>
        <w:spacing w:before="60" w:line="264" w:lineRule="auto"/>
        <w:jc w:val="both"/>
        <w:rPr>
          <w:rFonts w:ascii="Arial" w:hAnsi="Arial" w:cs="Arial"/>
        </w:rPr>
      </w:pPr>
      <w:r w:rsidRPr="001A03CF">
        <w:rPr>
          <w:rFonts w:ascii="Arial" w:hAnsi="Arial" w:cs="Arial"/>
          <w:bCs/>
          <w:iCs/>
          <w:sz w:val="22"/>
          <w:szCs w:val="22"/>
        </w:rPr>
        <w:t>Prognozowane, w ciągu pięciu lat od uchwalenia planu miejscowego, dochody, które Gmina będzie mogła uzyskać przewyższają prognozowane wydatki.</w:t>
      </w:r>
    </w:p>
    <w:p w14:paraId="31FA4C4C" w14:textId="77777777" w:rsidR="00D61B86" w:rsidRPr="001C58AD" w:rsidRDefault="00D61B86" w:rsidP="004B161B">
      <w:pPr>
        <w:numPr>
          <w:ilvl w:val="0"/>
          <w:numId w:val="52"/>
        </w:numPr>
        <w:tabs>
          <w:tab w:val="left" w:pos="1154"/>
        </w:tabs>
        <w:suppressAutoHyphens/>
        <w:spacing w:before="60" w:line="264" w:lineRule="auto"/>
        <w:jc w:val="both"/>
        <w:rPr>
          <w:rFonts w:ascii="Arial" w:hAnsi="Arial" w:cs="Arial"/>
          <w:sz w:val="22"/>
          <w:szCs w:val="22"/>
        </w:rPr>
      </w:pPr>
      <w:r w:rsidRPr="001C58AD">
        <w:rPr>
          <w:rFonts w:ascii="Arial" w:hAnsi="Arial" w:cs="Arial"/>
          <w:b/>
          <w:bCs/>
          <w:sz w:val="22"/>
          <w:szCs w:val="22"/>
        </w:rPr>
        <w:t>Przebieg dotychczasowej procedury planistycznej</w:t>
      </w:r>
    </w:p>
    <w:p w14:paraId="6A4DDACB" w14:textId="31D36F67" w:rsidR="00D61B86" w:rsidRPr="001C58AD" w:rsidRDefault="00D61B86" w:rsidP="001D7C0D">
      <w:pPr>
        <w:spacing w:before="60" w:line="264" w:lineRule="auto"/>
        <w:jc w:val="both"/>
        <w:rPr>
          <w:rFonts w:ascii="Arial" w:hAnsi="Arial" w:cs="Arial"/>
          <w:bCs/>
          <w:sz w:val="22"/>
          <w:szCs w:val="22"/>
        </w:rPr>
      </w:pPr>
      <w:r w:rsidRPr="001C58AD">
        <w:rPr>
          <w:rFonts w:ascii="Arial" w:hAnsi="Arial" w:cs="Arial"/>
          <w:bCs/>
          <w:sz w:val="22"/>
          <w:szCs w:val="22"/>
        </w:rPr>
        <w:t>Projekt planu został poddany procedurze planistycznej zgodnie z przepisami ustawy z dnia 27 marca 2003 r. o planowaniu i zagospodarowaniu przestrzennym  oraz procedurze strategicznej oceny oddziaływania na środowisko.</w:t>
      </w:r>
    </w:p>
    <w:p w14:paraId="47CFA01F" w14:textId="77777777" w:rsidR="00D61B86" w:rsidRPr="001C58AD" w:rsidRDefault="00BB68D7" w:rsidP="001D7C0D">
      <w:pPr>
        <w:tabs>
          <w:tab w:val="left" w:pos="1154"/>
        </w:tabs>
        <w:suppressAutoHyphens/>
        <w:spacing w:before="60" w:line="264" w:lineRule="auto"/>
        <w:jc w:val="both"/>
        <w:rPr>
          <w:rFonts w:ascii="Arial" w:hAnsi="Arial" w:cs="Arial"/>
          <w:sz w:val="22"/>
          <w:szCs w:val="22"/>
          <w:lang w:eastAsia="ar-SA"/>
        </w:rPr>
      </w:pPr>
      <w:r w:rsidRPr="001C58AD">
        <w:rPr>
          <w:rFonts w:ascii="Arial" w:hAnsi="Arial" w:cs="Arial"/>
          <w:sz w:val="22"/>
          <w:szCs w:val="22"/>
          <w:lang w:eastAsia="ar-SA"/>
        </w:rPr>
        <w:t>Wójt Gminy Cedry Wielkie</w:t>
      </w:r>
      <w:r w:rsidR="00D61B86" w:rsidRPr="001C58AD">
        <w:rPr>
          <w:rFonts w:ascii="Arial" w:hAnsi="Arial" w:cs="Arial"/>
          <w:sz w:val="22"/>
          <w:szCs w:val="22"/>
          <w:lang w:eastAsia="ar-SA"/>
        </w:rPr>
        <w:t xml:space="preserve"> w ramach obowiązującej procedury planistycznej dokonał następujących czynności:</w:t>
      </w:r>
    </w:p>
    <w:p w14:paraId="033EA134" w14:textId="77777777" w:rsidR="00D61B86" w:rsidRPr="001C58AD" w:rsidRDefault="00D61B8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sidRPr="001C58AD">
        <w:rPr>
          <w:rFonts w:ascii="Arial" w:hAnsi="Arial" w:cs="Arial"/>
          <w:sz w:val="22"/>
          <w:szCs w:val="22"/>
          <w:lang w:eastAsia="ar-SA"/>
        </w:rPr>
        <w:t>ogłosił w prasie miejscowej, oraz poprzez obwieszczenie na tablicy ogłoszeń i na stronach BIP o podjęciu uchwały o przystąpieniu do sporządzania miejscowego planu zagospodarowania przestrzennego, określając formę, miejsce i termin składania wniosków do planu,</w:t>
      </w:r>
    </w:p>
    <w:p w14:paraId="14BAF680" w14:textId="77777777" w:rsidR="00D61B86" w:rsidRPr="001C58AD" w:rsidRDefault="00D61B8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sidRPr="001C58AD">
        <w:rPr>
          <w:rFonts w:ascii="Arial" w:hAnsi="Arial" w:cs="Arial"/>
          <w:sz w:val="22"/>
          <w:szCs w:val="22"/>
          <w:lang w:eastAsia="ar-SA"/>
        </w:rPr>
        <w:t xml:space="preserve">powiadomił na piśmie instytucje i </w:t>
      </w:r>
      <w:r w:rsidR="00BB68D7" w:rsidRPr="001C58AD">
        <w:rPr>
          <w:rFonts w:ascii="Arial" w:hAnsi="Arial" w:cs="Arial"/>
          <w:sz w:val="22"/>
          <w:szCs w:val="22"/>
          <w:lang w:eastAsia="ar-SA"/>
        </w:rPr>
        <w:t xml:space="preserve">organy właściwe do uzgadniania </w:t>
      </w:r>
      <w:r w:rsidRPr="001C58AD">
        <w:rPr>
          <w:rFonts w:ascii="Arial" w:hAnsi="Arial" w:cs="Arial"/>
          <w:sz w:val="22"/>
          <w:szCs w:val="22"/>
          <w:lang w:eastAsia="ar-SA"/>
        </w:rPr>
        <w:t>i opiniowania planu,</w:t>
      </w:r>
    </w:p>
    <w:p w14:paraId="638F3F3A" w14:textId="77777777" w:rsidR="00D61B86" w:rsidRPr="001C58AD" w:rsidRDefault="00D61B8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sidRPr="001C58AD">
        <w:rPr>
          <w:rFonts w:ascii="Arial" w:hAnsi="Arial" w:cs="Arial"/>
          <w:sz w:val="22"/>
          <w:szCs w:val="22"/>
          <w:lang w:eastAsia="ar-SA"/>
        </w:rPr>
        <w:t>rozpatrzył złożone wnioski do planu,</w:t>
      </w:r>
    </w:p>
    <w:p w14:paraId="097983CB" w14:textId="77777777" w:rsidR="00D61B86" w:rsidRPr="001C58AD" w:rsidRDefault="00D61B8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sidRPr="001C58AD">
        <w:rPr>
          <w:rFonts w:ascii="Arial" w:hAnsi="Arial" w:cs="Arial"/>
          <w:sz w:val="22"/>
          <w:szCs w:val="22"/>
          <w:lang w:eastAsia="ar-SA"/>
        </w:rPr>
        <w:t xml:space="preserve">sporządził prognozę skutków finansowych uchwalenia planu, </w:t>
      </w:r>
    </w:p>
    <w:p w14:paraId="15C1AF8E" w14:textId="50557448" w:rsidR="00D61B86" w:rsidRPr="001C58AD" w:rsidRDefault="001B341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Pr>
          <w:rFonts w:ascii="Arial" w:hAnsi="Arial" w:cs="Arial"/>
          <w:sz w:val="22"/>
          <w:szCs w:val="22"/>
          <w:lang w:eastAsia="ar-SA"/>
        </w:rPr>
        <w:t>sporządził prognozę</w:t>
      </w:r>
      <w:r w:rsidR="00D61B86" w:rsidRPr="001C58AD">
        <w:rPr>
          <w:rFonts w:ascii="Arial" w:hAnsi="Arial" w:cs="Arial"/>
          <w:sz w:val="22"/>
          <w:szCs w:val="22"/>
          <w:lang w:eastAsia="ar-SA"/>
        </w:rPr>
        <w:t xml:space="preserve"> oddziaływania na środowisko</w:t>
      </w:r>
      <w:r>
        <w:rPr>
          <w:rFonts w:ascii="Arial" w:hAnsi="Arial" w:cs="Arial"/>
          <w:sz w:val="22"/>
          <w:szCs w:val="22"/>
          <w:lang w:eastAsia="ar-SA"/>
        </w:rPr>
        <w:t>,</w:t>
      </w:r>
    </w:p>
    <w:p w14:paraId="4278A5E4" w14:textId="77777777" w:rsidR="00D61B86" w:rsidRDefault="00D61B8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sidRPr="001C58AD">
        <w:rPr>
          <w:rFonts w:ascii="Arial" w:hAnsi="Arial" w:cs="Arial"/>
          <w:sz w:val="22"/>
          <w:szCs w:val="22"/>
          <w:lang w:eastAsia="ar-SA"/>
        </w:rPr>
        <w:t>uzyskał opinie o projekcie planu i dokonał jego uzgodnień,</w:t>
      </w:r>
    </w:p>
    <w:p w14:paraId="2DF32E10" w14:textId="5B96035D" w:rsidR="001B3416" w:rsidRPr="001C58AD" w:rsidRDefault="001B341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Pr>
          <w:rFonts w:ascii="Arial" w:hAnsi="Arial" w:cs="Arial"/>
          <w:sz w:val="22"/>
          <w:szCs w:val="22"/>
          <w:lang w:eastAsia="ar-SA"/>
        </w:rPr>
        <w:t>uzyskał zgodę Ministra Rolnictwa i Rozwoju Wsi na zmianę przeznaczenia gruntów rolnych na cele nierolnicze w klasach I-III,</w:t>
      </w:r>
    </w:p>
    <w:p w14:paraId="2980E45C" w14:textId="77777777" w:rsidR="00D61B86" w:rsidRPr="001C58AD" w:rsidRDefault="00D61B86" w:rsidP="004B161B">
      <w:pPr>
        <w:numPr>
          <w:ilvl w:val="0"/>
          <w:numId w:val="53"/>
        </w:numPr>
        <w:tabs>
          <w:tab w:val="left" w:pos="709"/>
        </w:tabs>
        <w:suppressAutoHyphens/>
        <w:spacing w:before="60" w:line="264" w:lineRule="auto"/>
        <w:ind w:left="714" w:hanging="357"/>
        <w:jc w:val="both"/>
        <w:rPr>
          <w:rFonts w:ascii="Arial" w:hAnsi="Arial" w:cs="Arial"/>
          <w:sz w:val="22"/>
          <w:szCs w:val="22"/>
          <w:lang w:eastAsia="ar-SA"/>
        </w:rPr>
      </w:pPr>
      <w:r w:rsidRPr="001C58AD">
        <w:rPr>
          <w:rFonts w:ascii="Arial" w:hAnsi="Arial" w:cs="Arial"/>
          <w:sz w:val="22"/>
          <w:szCs w:val="22"/>
          <w:lang w:eastAsia="ar-SA"/>
        </w:rPr>
        <w:t>ogłosił w prasie, na stronach BIP, a także poprzez obwieszczenie o terminie wyłożenia projektu zmiany planu wraz z prognozą oddziaływania na środowisko, informując osoby fizyczne i prawne oraz jednostki organizacyjne nie posiadające osobowości prawnej o możliwości składania uwag dotyczących projektu planu,</w:t>
      </w:r>
    </w:p>
    <w:p w14:paraId="50C570AB" w14:textId="3F96AF36" w:rsidR="00D61B86" w:rsidRPr="001C58AD" w:rsidRDefault="00D61B86" w:rsidP="004B161B">
      <w:pPr>
        <w:numPr>
          <w:ilvl w:val="0"/>
          <w:numId w:val="53"/>
        </w:numPr>
        <w:tabs>
          <w:tab w:val="left" w:pos="709"/>
        </w:tabs>
        <w:suppressAutoHyphens/>
        <w:spacing w:before="60" w:line="264" w:lineRule="auto"/>
        <w:jc w:val="both"/>
        <w:rPr>
          <w:rFonts w:ascii="Arial" w:hAnsi="Arial" w:cs="Arial"/>
          <w:sz w:val="22"/>
          <w:szCs w:val="22"/>
          <w:lang w:eastAsia="ar-SA"/>
        </w:rPr>
      </w:pPr>
      <w:r w:rsidRPr="001C58AD">
        <w:rPr>
          <w:rFonts w:ascii="Arial" w:hAnsi="Arial" w:cs="Arial"/>
          <w:sz w:val="22"/>
          <w:szCs w:val="22"/>
          <w:lang w:eastAsia="ar-SA"/>
        </w:rPr>
        <w:t>wyłożył projekt zmiany planu do publicznego wglądu</w:t>
      </w:r>
      <w:r w:rsidR="001B3416">
        <w:rPr>
          <w:rFonts w:ascii="Arial" w:hAnsi="Arial" w:cs="Arial"/>
          <w:sz w:val="22"/>
          <w:szCs w:val="22"/>
          <w:lang w:eastAsia="ar-SA"/>
        </w:rPr>
        <w:t xml:space="preserve"> i</w:t>
      </w:r>
      <w:r w:rsidRPr="001C58AD">
        <w:rPr>
          <w:rFonts w:ascii="Arial" w:hAnsi="Arial" w:cs="Arial"/>
          <w:sz w:val="22"/>
          <w:szCs w:val="22"/>
          <w:lang w:eastAsia="ar-SA"/>
        </w:rPr>
        <w:t xml:space="preserve"> przeprowadził w </w:t>
      </w:r>
      <w:r w:rsidR="001B3416">
        <w:rPr>
          <w:rFonts w:ascii="Arial" w:hAnsi="Arial" w:cs="Arial"/>
          <w:sz w:val="22"/>
          <w:szCs w:val="22"/>
          <w:lang w:eastAsia="ar-SA"/>
        </w:rPr>
        <w:t>trakcie jego trwania</w:t>
      </w:r>
      <w:r w:rsidRPr="001C58AD">
        <w:rPr>
          <w:rFonts w:ascii="Arial" w:hAnsi="Arial" w:cs="Arial"/>
          <w:sz w:val="22"/>
          <w:szCs w:val="22"/>
          <w:lang w:eastAsia="ar-SA"/>
        </w:rPr>
        <w:t xml:space="preserve"> dyskusję publiczną nad przyjętymi w projekcie planu rozwiązaniami, </w:t>
      </w:r>
    </w:p>
    <w:p w14:paraId="4861B7CE" w14:textId="77777777" w:rsidR="00783712" w:rsidRDefault="00D61B86" w:rsidP="004B161B">
      <w:pPr>
        <w:numPr>
          <w:ilvl w:val="0"/>
          <w:numId w:val="53"/>
        </w:numPr>
        <w:tabs>
          <w:tab w:val="left" w:pos="709"/>
        </w:tabs>
        <w:suppressAutoHyphens/>
        <w:spacing w:before="60" w:line="264" w:lineRule="auto"/>
        <w:ind w:left="714" w:hanging="357"/>
        <w:jc w:val="both"/>
        <w:rPr>
          <w:rFonts w:ascii="Arial" w:hAnsi="Arial" w:cs="Arial"/>
          <w:sz w:val="22"/>
          <w:szCs w:val="22"/>
        </w:rPr>
      </w:pPr>
      <w:r w:rsidRPr="001C58AD">
        <w:rPr>
          <w:rFonts w:ascii="Arial" w:hAnsi="Arial" w:cs="Arial"/>
          <w:sz w:val="22"/>
          <w:szCs w:val="22"/>
          <w:lang w:eastAsia="ar-SA"/>
        </w:rPr>
        <w:t xml:space="preserve">przyjmował uwagi do planu, w terminie tym wniesiono </w:t>
      </w:r>
      <w:r w:rsidR="00783712">
        <w:rPr>
          <w:rFonts w:ascii="Arial" w:hAnsi="Arial" w:cs="Arial"/>
          <w:sz w:val="22"/>
          <w:szCs w:val="22"/>
          <w:lang w:eastAsia="ar-SA"/>
        </w:rPr>
        <w:t>5</w:t>
      </w:r>
      <w:r w:rsidRPr="001C58AD">
        <w:rPr>
          <w:rFonts w:ascii="Arial" w:hAnsi="Arial" w:cs="Arial"/>
          <w:sz w:val="22"/>
          <w:szCs w:val="22"/>
          <w:lang w:eastAsia="ar-SA"/>
        </w:rPr>
        <w:t xml:space="preserve"> pism z uwagami</w:t>
      </w:r>
      <w:r w:rsidR="00783712">
        <w:rPr>
          <w:rFonts w:ascii="Arial" w:hAnsi="Arial" w:cs="Arial"/>
          <w:sz w:val="22"/>
          <w:szCs w:val="22"/>
          <w:lang w:eastAsia="ar-SA"/>
        </w:rPr>
        <w:t xml:space="preserve"> oraz autokorektę</w:t>
      </w:r>
      <w:r w:rsidRPr="001C58AD">
        <w:rPr>
          <w:rFonts w:ascii="Arial" w:hAnsi="Arial" w:cs="Arial"/>
          <w:sz w:val="22"/>
          <w:szCs w:val="22"/>
          <w:lang w:eastAsia="ar-SA"/>
        </w:rPr>
        <w:t xml:space="preserve">, </w:t>
      </w:r>
    </w:p>
    <w:p w14:paraId="41802265" w14:textId="17C3222B" w:rsidR="00D61B86" w:rsidRDefault="001B3416" w:rsidP="004B161B">
      <w:pPr>
        <w:numPr>
          <w:ilvl w:val="0"/>
          <w:numId w:val="53"/>
        </w:numPr>
        <w:tabs>
          <w:tab w:val="left" w:pos="709"/>
        </w:tabs>
        <w:suppressAutoHyphens/>
        <w:spacing w:before="60" w:line="264" w:lineRule="auto"/>
        <w:ind w:left="714" w:hanging="357"/>
        <w:jc w:val="both"/>
        <w:rPr>
          <w:rFonts w:ascii="Arial" w:hAnsi="Arial" w:cs="Arial"/>
          <w:sz w:val="22"/>
          <w:szCs w:val="22"/>
        </w:rPr>
      </w:pPr>
      <w:r>
        <w:rPr>
          <w:rFonts w:ascii="Arial" w:hAnsi="Arial" w:cs="Arial"/>
          <w:sz w:val="22"/>
          <w:szCs w:val="22"/>
          <w:lang w:eastAsia="ar-SA"/>
        </w:rPr>
        <w:t xml:space="preserve">rozstrzygnął </w:t>
      </w:r>
      <w:r w:rsidR="00783712">
        <w:rPr>
          <w:rFonts w:ascii="Arial" w:hAnsi="Arial" w:cs="Arial"/>
          <w:sz w:val="22"/>
          <w:szCs w:val="22"/>
          <w:lang w:eastAsia="ar-SA"/>
        </w:rPr>
        <w:t xml:space="preserve">złożone uwagi </w:t>
      </w:r>
      <w:r>
        <w:rPr>
          <w:rFonts w:ascii="Arial" w:hAnsi="Arial" w:cs="Arial"/>
          <w:sz w:val="22"/>
          <w:szCs w:val="22"/>
          <w:lang w:eastAsia="ar-SA"/>
        </w:rPr>
        <w:t>postanawiając większość z nich uwzględnić, a jednej nie uwzględnić,</w:t>
      </w:r>
    </w:p>
    <w:p w14:paraId="7CF7AC71" w14:textId="3AB3FED3" w:rsidR="001B3416" w:rsidRDefault="001B3416" w:rsidP="004B161B">
      <w:pPr>
        <w:numPr>
          <w:ilvl w:val="0"/>
          <w:numId w:val="53"/>
        </w:numPr>
        <w:tabs>
          <w:tab w:val="left" w:pos="709"/>
        </w:tabs>
        <w:suppressAutoHyphens/>
        <w:spacing w:before="60" w:line="264" w:lineRule="auto"/>
        <w:ind w:left="714" w:hanging="357"/>
        <w:jc w:val="both"/>
        <w:rPr>
          <w:rFonts w:ascii="Arial" w:hAnsi="Arial" w:cs="Arial"/>
          <w:sz w:val="22"/>
          <w:szCs w:val="22"/>
        </w:rPr>
      </w:pPr>
      <w:r>
        <w:rPr>
          <w:rFonts w:ascii="Arial" w:hAnsi="Arial" w:cs="Arial"/>
          <w:sz w:val="22"/>
          <w:szCs w:val="22"/>
          <w:lang w:eastAsia="ar-SA"/>
        </w:rPr>
        <w:t>dokonał zmian projektu planu na skutek uwzględniania złożonych uwag oraz własnej autokorekty,</w:t>
      </w:r>
    </w:p>
    <w:p w14:paraId="0FB91BE8" w14:textId="414F432B" w:rsidR="001B3416" w:rsidRDefault="001B3416" w:rsidP="004B161B">
      <w:pPr>
        <w:numPr>
          <w:ilvl w:val="0"/>
          <w:numId w:val="53"/>
        </w:numPr>
        <w:tabs>
          <w:tab w:val="left" w:pos="709"/>
        </w:tabs>
        <w:suppressAutoHyphens/>
        <w:spacing w:before="60" w:line="264" w:lineRule="auto"/>
        <w:ind w:left="714" w:hanging="357"/>
        <w:jc w:val="both"/>
        <w:rPr>
          <w:rFonts w:ascii="Arial" w:hAnsi="Arial" w:cs="Arial"/>
          <w:sz w:val="22"/>
          <w:szCs w:val="22"/>
        </w:rPr>
      </w:pPr>
      <w:r>
        <w:rPr>
          <w:rFonts w:ascii="Arial" w:hAnsi="Arial" w:cs="Arial"/>
          <w:sz w:val="22"/>
          <w:szCs w:val="22"/>
          <w:lang w:eastAsia="ar-SA"/>
        </w:rPr>
        <w:t>dokonał ponownego uzgodnienia rozwiązań projektowych z Wojewódzkim Konserwatorem Zabytków,</w:t>
      </w:r>
    </w:p>
    <w:p w14:paraId="4303FA37" w14:textId="31ED049F" w:rsidR="001B3416" w:rsidRPr="001C58AD" w:rsidRDefault="001B3416" w:rsidP="001B3416">
      <w:pPr>
        <w:numPr>
          <w:ilvl w:val="0"/>
          <w:numId w:val="53"/>
        </w:numPr>
        <w:tabs>
          <w:tab w:val="left" w:pos="709"/>
        </w:tabs>
        <w:suppressAutoHyphens/>
        <w:spacing w:before="60" w:line="264" w:lineRule="auto"/>
        <w:jc w:val="both"/>
        <w:rPr>
          <w:rFonts w:ascii="Arial" w:hAnsi="Arial" w:cs="Arial"/>
          <w:sz w:val="22"/>
          <w:szCs w:val="22"/>
          <w:lang w:eastAsia="ar-SA"/>
        </w:rPr>
      </w:pPr>
      <w:r>
        <w:rPr>
          <w:rFonts w:ascii="Arial" w:hAnsi="Arial" w:cs="Arial"/>
          <w:sz w:val="22"/>
          <w:szCs w:val="22"/>
          <w:lang w:eastAsia="ar-SA"/>
        </w:rPr>
        <w:t xml:space="preserve">ponownie </w:t>
      </w:r>
      <w:r w:rsidRPr="001C58AD">
        <w:rPr>
          <w:rFonts w:ascii="Arial" w:hAnsi="Arial" w:cs="Arial"/>
          <w:sz w:val="22"/>
          <w:szCs w:val="22"/>
          <w:lang w:eastAsia="ar-SA"/>
        </w:rPr>
        <w:t>wyłożył projekt zmiany planu do publicznego wglądu</w:t>
      </w:r>
      <w:r>
        <w:rPr>
          <w:rFonts w:ascii="Arial" w:hAnsi="Arial" w:cs="Arial"/>
          <w:sz w:val="22"/>
          <w:szCs w:val="22"/>
          <w:lang w:eastAsia="ar-SA"/>
        </w:rPr>
        <w:t xml:space="preserve"> i</w:t>
      </w:r>
      <w:r w:rsidRPr="001C58AD">
        <w:rPr>
          <w:rFonts w:ascii="Arial" w:hAnsi="Arial" w:cs="Arial"/>
          <w:sz w:val="22"/>
          <w:szCs w:val="22"/>
          <w:lang w:eastAsia="ar-SA"/>
        </w:rPr>
        <w:t xml:space="preserve"> przeprowadził w</w:t>
      </w:r>
      <w:r w:rsidR="00CF4836">
        <w:rPr>
          <w:rFonts w:ascii="Arial" w:hAnsi="Arial" w:cs="Arial"/>
          <w:sz w:val="22"/>
          <w:szCs w:val="22"/>
          <w:lang w:eastAsia="ar-SA"/>
        </w:rPr>
        <w:t> </w:t>
      </w:r>
      <w:r>
        <w:rPr>
          <w:rFonts w:ascii="Arial" w:hAnsi="Arial" w:cs="Arial"/>
          <w:sz w:val="22"/>
          <w:szCs w:val="22"/>
          <w:lang w:eastAsia="ar-SA"/>
        </w:rPr>
        <w:t>trakcie jego trwania</w:t>
      </w:r>
      <w:r w:rsidRPr="001C58AD">
        <w:rPr>
          <w:rFonts w:ascii="Arial" w:hAnsi="Arial" w:cs="Arial"/>
          <w:sz w:val="22"/>
          <w:szCs w:val="22"/>
          <w:lang w:eastAsia="ar-SA"/>
        </w:rPr>
        <w:t xml:space="preserve"> dyskusję publiczną nad przyjętymi w projekcie planu rozwiązaniami, </w:t>
      </w:r>
    </w:p>
    <w:p w14:paraId="792951C0" w14:textId="1450F271" w:rsidR="001B3416" w:rsidRDefault="001B3416" w:rsidP="001B3416">
      <w:pPr>
        <w:numPr>
          <w:ilvl w:val="0"/>
          <w:numId w:val="53"/>
        </w:numPr>
        <w:tabs>
          <w:tab w:val="left" w:pos="709"/>
        </w:tabs>
        <w:suppressAutoHyphens/>
        <w:spacing w:before="60" w:line="264" w:lineRule="auto"/>
        <w:ind w:left="714" w:hanging="357"/>
        <w:jc w:val="both"/>
        <w:rPr>
          <w:rFonts w:ascii="Arial" w:hAnsi="Arial" w:cs="Arial"/>
          <w:sz w:val="22"/>
          <w:szCs w:val="22"/>
        </w:rPr>
      </w:pPr>
      <w:r w:rsidRPr="001C58AD">
        <w:rPr>
          <w:rFonts w:ascii="Arial" w:hAnsi="Arial" w:cs="Arial"/>
          <w:sz w:val="22"/>
          <w:szCs w:val="22"/>
          <w:lang w:eastAsia="ar-SA"/>
        </w:rPr>
        <w:t xml:space="preserve">przyjmował uwagi do planu, w </w:t>
      </w:r>
      <w:r w:rsidR="00934A0A">
        <w:rPr>
          <w:rFonts w:ascii="Arial" w:hAnsi="Arial" w:cs="Arial"/>
          <w:sz w:val="22"/>
          <w:szCs w:val="22"/>
          <w:lang w:eastAsia="ar-SA"/>
        </w:rPr>
        <w:t xml:space="preserve">wyznaczonym </w:t>
      </w:r>
      <w:r w:rsidRPr="001C58AD">
        <w:rPr>
          <w:rFonts w:ascii="Arial" w:hAnsi="Arial" w:cs="Arial"/>
          <w:sz w:val="22"/>
          <w:szCs w:val="22"/>
          <w:lang w:eastAsia="ar-SA"/>
        </w:rPr>
        <w:t xml:space="preserve">terminie </w:t>
      </w:r>
      <w:r>
        <w:rPr>
          <w:rFonts w:ascii="Arial" w:hAnsi="Arial" w:cs="Arial"/>
          <w:sz w:val="22"/>
          <w:szCs w:val="22"/>
          <w:lang w:eastAsia="ar-SA"/>
        </w:rPr>
        <w:t xml:space="preserve">nie </w:t>
      </w:r>
      <w:r w:rsidRPr="001C58AD">
        <w:rPr>
          <w:rFonts w:ascii="Arial" w:hAnsi="Arial" w:cs="Arial"/>
          <w:sz w:val="22"/>
          <w:szCs w:val="22"/>
          <w:lang w:eastAsia="ar-SA"/>
        </w:rPr>
        <w:t>wniesiono uwag</w:t>
      </w:r>
      <w:r>
        <w:rPr>
          <w:rFonts w:ascii="Arial" w:hAnsi="Arial" w:cs="Arial"/>
          <w:sz w:val="22"/>
          <w:szCs w:val="22"/>
          <w:lang w:eastAsia="ar-SA"/>
        </w:rPr>
        <w:t>.</w:t>
      </w:r>
    </w:p>
    <w:p w14:paraId="6BB44119" w14:textId="54F7D1BD" w:rsidR="00D61B86" w:rsidRPr="00D61B86" w:rsidRDefault="00D61B86" w:rsidP="001D7C0D">
      <w:pPr>
        <w:tabs>
          <w:tab w:val="left" w:pos="1154"/>
        </w:tabs>
        <w:spacing w:before="60" w:line="264" w:lineRule="auto"/>
        <w:jc w:val="both"/>
        <w:rPr>
          <w:rFonts w:ascii="Arial" w:hAnsi="Arial" w:cs="Arial"/>
          <w:sz w:val="22"/>
          <w:szCs w:val="22"/>
        </w:rPr>
      </w:pPr>
      <w:r w:rsidRPr="001C58AD">
        <w:rPr>
          <w:rFonts w:ascii="Arial" w:hAnsi="Arial" w:cs="Arial"/>
          <w:sz w:val="22"/>
          <w:szCs w:val="22"/>
        </w:rPr>
        <w:t xml:space="preserve">Wobec wyczerpania procedury sporządzenia projektu planu określonej w art. 17 pkt 1-14 </w:t>
      </w:r>
      <w:r w:rsidR="00CF4836">
        <w:rPr>
          <w:rFonts w:ascii="Arial" w:hAnsi="Arial" w:cs="Arial"/>
          <w:sz w:val="22"/>
          <w:szCs w:val="22"/>
        </w:rPr>
        <w:t xml:space="preserve">w brzmieniu dotychczasowym (przed zmianą) </w:t>
      </w:r>
      <w:r w:rsidRPr="001C58AD">
        <w:rPr>
          <w:rFonts w:ascii="Arial" w:hAnsi="Arial" w:cs="Arial"/>
          <w:sz w:val="22"/>
          <w:szCs w:val="22"/>
        </w:rPr>
        <w:t xml:space="preserve">przedkłada się Radzie </w:t>
      </w:r>
      <w:r w:rsidR="00BB68D7" w:rsidRPr="001C58AD">
        <w:rPr>
          <w:rFonts w:ascii="Arial" w:hAnsi="Arial" w:cs="Arial"/>
          <w:sz w:val="22"/>
          <w:szCs w:val="22"/>
        </w:rPr>
        <w:t>Gminy Cedry Wielkie</w:t>
      </w:r>
      <w:r w:rsidRPr="001C58AD">
        <w:rPr>
          <w:rFonts w:ascii="Arial" w:hAnsi="Arial" w:cs="Arial"/>
          <w:sz w:val="22"/>
          <w:szCs w:val="22"/>
        </w:rPr>
        <w:t xml:space="preserve"> projekt planu, wraz z ustawowo określonymi załącznikami – do uchwalenia.</w:t>
      </w:r>
    </w:p>
    <w:p w14:paraId="7D325610" w14:textId="77777777" w:rsidR="00D61B86" w:rsidRDefault="00D61B86" w:rsidP="001D7C0D">
      <w:pPr>
        <w:suppressAutoHyphens/>
        <w:spacing w:before="60" w:line="264" w:lineRule="auto"/>
        <w:ind w:left="425"/>
        <w:jc w:val="both"/>
        <w:rPr>
          <w:rFonts w:ascii="Arial" w:hAnsi="Arial" w:cs="Arial"/>
          <w:sz w:val="22"/>
          <w:szCs w:val="22"/>
        </w:rPr>
      </w:pPr>
    </w:p>
    <w:p w14:paraId="6B19AF2E" w14:textId="53625D3D" w:rsidR="00A65438" w:rsidRDefault="00A65438">
      <w:pPr>
        <w:spacing w:after="160" w:line="259" w:lineRule="auto"/>
        <w:rPr>
          <w:rFonts w:ascii="Arial" w:hAnsi="Arial" w:cs="Arial"/>
          <w:sz w:val="22"/>
          <w:szCs w:val="22"/>
        </w:rPr>
      </w:pPr>
      <w:r>
        <w:rPr>
          <w:rFonts w:ascii="Arial" w:hAnsi="Arial" w:cs="Arial"/>
          <w:sz w:val="22"/>
          <w:szCs w:val="22"/>
        </w:rPr>
        <w:br w:type="page"/>
      </w:r>
    </w:p>
    <w:p w14:paraId="0ACD4508" w14:textId="77777777" w:rsidR="00A65438" w:rsidRPr="006C4316" w:rsidRDefault="00A65438" w:rsidP="00A65438">
      <w:pPr>
        <w:spacing w:before="60"/>
        <w:jc w:val="both"/>
        <w:rPr>
          <w:rFonts w:ascii="Arial" w:hAnsi="Arial" w:cs="Arial"/>
          <w:b/>
          <w:bCs/>
          <w:sz w:val="22"/>
          <w:szCs w:val="22"/>
          <w:u w:val="single"/>
        </w:rPr>
      </w:pPr>
      <w:r w:rsidRPr="006C4316">
        <w:rPr>
          <w:rFonts w:ascii="Arial" w:hAnsi="Arial" w:cs="Arial"/>
          <w:b/>
          <w:bCs/>
          <w:sz w:val="22"/>
          <w:szCs w:val="22"/>
          <w:u w:val="single"/>
        </w:rPr>
        <w:t>ZAŁĄCZNIKI</w:t>
      </w:r>
    </w:p>
    <w:p w14:paraId="7FDDEB51" w14:textId="77777777" w:rsidR="00A65438" w:rsidRPr="006C4316" w:rsidRDefault="00A65438" w:rsidP="00A65438">
      <w:pPr>
        <w:spacing w:before="60"/>
        <w:jc w:val="both"/>
        <w:rPr>
          <w:rFonts w:ascii="Arial" w:hAnsi="Arial" w:cs="Arial"/>
          <w:b/>
          <w:bCs/>
          <w:sz w:val="22"/>
          <w:szCs w:val="22"/>
        </w:rPr>
      </w:pPr>
    </w:p>
    <w:p w14:paraId="7F997117" w14:textId="77777777" w:rsidR="00A65438" w:rsidRPr="006C4316" w:rsidRDefault="00A65438" w:rsidP="00A65438">
      <w:pPr>
        <w:spacing w:before="60"/>
        <w:jc w:val="both"/>
        <w:rPr>
          <w:rFonts w:ascii="Arial" w:hAnsi="Arial" w:cs="Arial"/>
          <w:b/>
          <w:bCs/>
          <w:sz w:val="22"/>
          <w:szCs w:val="22"/>
        </w:rPr>
      </w:pPr>
      <w:r w:rsidRPr="006C4316">
        <w:rPr>
          <w:rFonts w:ascii="Arial" w:hAnsi="Arial" w:cs="Arial"/>
          <w:b/>
          <w:bCs/>
          <w:sz w:val="22"/>
          <w:szCs w:val="22"/>
        </w:rPr>
        <w:t>ZAŁĄCZNIK Nr 1</w:t>
      </w:r>
    </w:p>
    <w:p w14:paraId="3C948A7F" w14:textId="77777777" w:rsidR="00A65438" w:rsidRPr="006C4316" w:rsidRDefault="00A65438" w:rsidP="00A65438">
      <w:pPr>
        <w:spacing w:before="60"/>
        <w:jc w:val="both"/>
        <w:rPr>
          <w:rFonts w:ascii="Arial" w:hAnsi="Arial" w:cs="Arial"/>
          <w:b/>
          <w:bCs/>
          <w:sz w:val="22"/>
          <w:szCs w:val="22"/>
        </w:rPr>
      </w:pPr>
    </w:p>
    <w:p w14:paraId="29920FD1" w14:textId="71A81DA4" w:rsidR="00A65438" w:rsidRPr="00566B56" w:rsidRDefault="00A65438" w:rsidP="00A65438">
      <w:pPr>
        <w:spacing w:before="60" w:after="60" w:line="276" w:lineRule="auto"/>
        <w:rPr>
          <w:rFonts w:ascii="Arial" w:hAnsi="Arial" w:cs="Arial"/>
          <w:b/>
        </w:rPr>
      </w:pPr>
      <w:r>
        <w:rPr>
          <w:rFonts w:ascii="Arial" w:hAnsi="Arial" w:cs="Arial"/>
          <w:b/>
        </w:rPr>
        <w:t xml:space="preserve">do </w:t>
      </w:r>
      <w:r w:rsidRPr="00566B56">
        <w:rPr>
          <w:rFonts w:ascii="Arial" w:hAnsi="Arial" w:cs="Arial"/>
          <w:b/>
        </w:rPr>
        <w:t>Uchwał</w:t>
      </w:r>
      <w:r>
        <w:rPr>
          <w:rFonts w:ascii="Arial" w:hAnsi="Arial" w:cs="Arial"/>
          <w:b/>
        </w:rPr>
        <w:t>y</w:t>
      </w:r>
      <w:r w:rsidRPr="00566B56">
        <w:rPr>
          <w:rFonts w:ascii="Arial" w:hAnsi="Arial" w:cs="Arial"/>
          <w:b/>
        </w:rPr>
        <w:t xml:space="preserve"> </w:t>
      </w:r>
      <w:r w:rsidR="00DB46E4">
        <w:rPr>
          <w:rFonts w:ascii="Arial" w:hAnsi="Arial" w:cs="Arial"/>
          <w:b/>
        </w:rPr>
        <w:t>NR LI/405</w:t>
      </w:r>
      <w:r w:rsidR="004F2050">
        <w:rPr>
          <w:rFonts w:ascii="Arial" w:hAnsi="Arial" w:cs="Arial"/>
          <w:b/>
        </w:rPr>
        <w:t>/</w:t>
      </w:r>
      <w:r>
        <w:rPr>
          <w:rFonts w:ascii="Arial" w:hAnsi="Arial" w:cs="Arial"/>
          <w:b/>
        </w:rPr>
        <w:t>202</w:t>
      </w:r>
      <w:r w:rsidR="00043DF5">
        <w:rPr>
          <w:rFonts w:ascii="Arial" w:hAnsi="Arial" w:cs="Arial"/>
          <w:b/>
        </w:rPr>
        <w:t>4</w:t>
      </w:r>
    </w:p>
    <w:p w14:paraId="63758B0F" w14:textId="77777777" w:rsidR="00A65438" w:rsidRPr="00566B56" w:rsidRDefault="00A65438" w:rsidP="00A65438">
      <w:pPr>
        <w:spacing w:before="60" w:after="60" w:line="276" w:lineRule="auto"/>
        <w:rPr>
          <w:rFonts w:ascii="Arial" w:hAnsi="Arial" w:cs="Arial"/>
          <w:b/>
        </w:rPr>
      </w:pPr>
      <w:r w:rsidRPr="00566B56">
        <w:rPr>
          <w:rFonts w:ascii="Arial" w:hAnsi="Arial" w:cs="Arial"/>
          <w:b/>
        </w:rPr>
        <w:t>Rady Gminy Cedry Wielkie</w:t>
      </w:r>
    </w:p>
    <w:p w14:paraId="2F6498E4" w14:textId="04876A65" w:rsidR="00A65438" w:rsidRDefault="00A65438" w:rsidP="00A65438">
      <w:pPr>
        <w:spacing w:before="60" w:after="60" w:line="276" w:lineRule="auto"/>
        <w:jc w:val="both"/>
        <w:rPr>
          <w:rFonts w:ascii="Arial" w:hAnsi="Arial" w:cs="Arial"/>
          <w:b/>
        </w:rPr>
      </w:pPr>
      <w:r w:rsidRPr="00566B56">
        <w:rPr>
          <w:rFonts w:ascii="Arial" w:hAnsi="Arial" w:cs="Arial"/>
          <w:b/>
        </w:rPr>
        <w:t xml:space="preserve">z dnia </w:t>
      </w:r>
      <w:r w:rsidR="00DB46E4">
        <w:rPr>
          <w:rFonts w:ascii="Arial" w:hAnsi="Arial" w:cs="Arial"/>
          <w:b/>
        </w:rPr>
        <w:t>28 marca</w:t>
      </w:r>
      <w:r>
        <w:rPr>
          <w:rFonts w:ascii="Arial" w:hAnsi="Arial" w:cs="Arial"/>
          <w:b/>
        </w:rPr>
        <w:t xml:space="preserve"> </w:t>
      </w:r>
      <w:r w:rsidRPr="00566B56">
        <w:rPr>
          <w:rFonts w:ascii="Arial" w:hAnsi="Arial" w:cs="Arial"/>
          <w:b/>
        </w:rPr>
        <w:t>202</w:t>
      </w:r>
      <w:r w:rsidR="00043DF5">
        <w:rPr>
          <w:rFonts w:ascii="Arial" w:hAnsi="Arial" w:cs="Arial"/>
          <w:b/>
        </w:rPr>
        <w:t>4</w:t>
      </w:r>
      <w:r>
        <w:rPr>
          <w:rFonts w:ascii="Arial" w:hAnsi="Arial" w:cs="Arial"/>
          <w:b/>
        </w:rPr>
        <w:t> </w:t>
      </w:r>
      <w:r w:rsidRPr="00566B56">
        <w:rPr>
          <w:rFonts w:ascii="Arial" w:hAnsi="Arial" w:cs="Arial"/>
          <w:b/>
        </w:rPr>
        <w:t>r.</w:t>
      </w:r>
    </w:p>
    <w:p w14:paraId="414A1F85" w14:textId="77777777" w:rsidR="00A65438" w:rsidRDefault="00A65438" w:rsidP="00A65438">
      <w:pPr>
        <w:spacing w:before="60" w:after="60" w:line="276" w:lineRule="auto"/>
        <w:jc w:val="both"/>
        <w:rPr>
          <w:rFonts w:ascii="Arial" w:hAnsi="Arial" w:cs="Arial"/>
          <w:b/>
        </w:rPr>
      </w:pPr>
    </w:p>
    <w:p w14:paraId="53A8101A" w14:textId="5561DDE2" w:rsidR="00A65438" w:rsidRDefault="00A65438" w:rsidP="00A65438">
      <w:pPr>
        <w:spacing w:before="60" w:after="60" w:line="276" w:lineRule="auto"/>
        <w:jc w:val="both"/>
        <w:rPr>
          <w:rFonts w:ascii="Arial" w:hAnsi="Arial" w:cs="Arial"/>
          <w:b/>
        </w:rPr>
      </w:pPr>
      <w:r w:rsidRPr="00566B56">
        <w:rPr>
          <w:rFonts w:ascii="Arial" w:hAnsi="Arial" w:cs="Arial"/>
          <w:b/>
        </w:rPr>
        <w:t xml:space="preserve">w sprawie uchwalenia </w:t>
      </w:r>
      <w:r w:rsidR="00043DF5" w:rsidRPr="001C58AD">
        <w:rPr>
          <w:rFonts w:ascii="Arial" w:hAnsi="Arial" w:cs="Arial"/>
          <w:b/>
        </w:rPr>
        <w:t>zmiany miejscowego planu zagospodarowania przestrzennego części obrębu geodezyjnego Cedry Wielkie</w:t>
      </w:r>
      <w:r w:rsidRPr="00566B56">
        <w:rPr>
          <w:rFonts w:ascii="Arial" w:hAnsi="Arial" w:cs="Arial"/>
          <w:b/>
        </w:rPr>
        <w:t xml:space="preserve"> w gminie Cedry Wielkie</w:t>
      </w:r>
    </w:p>
    <w:p w14:paraId="717E86AA" w14:textId="77777777" w:rsidR="00A65438" w:rsidRDefault="00A65438" w:rsidP="00A65438">
      <w:pPr>
        <w:spacing w:before="60"/>
        <w:jc w:val="both"/>
        <w:rPr>
          <w:rFonts w:ascii="Arial" w:hAnsi="Arial" w:cs="Arial"/>
          <w:sz w:val="22"/>
          <w:szCs w:val="22"/>
        </w:rPr>
      </w:pPr>
    </w:p>
    <w:p w14:paraId="1E012411" w14:textId="77777777" w:rsidR="00A65438" w:rsidRDefault="00A65438" w:rsidP="00A65438">
      <w:pPr>
        <w:spacing w:before="60"/>
        <w:jc w:val="both"/>
        <w:rPr>
          <w:rFonts w:ascii="Arial" w:hAnsi="Arial" w:cs="Arial"/>
          <w:sz w:val="22"/>
          <w:szCs w:val="22"/>
        </w:rPr>
      </w:pPr>
    </w:p>
    <w:p w14:paraId="2CD160D7" w14:textId="77777777" w:rsidR="00A65438" w:rsidRPr="006C4316" w:rsidRDefault="00A65438" w:rsidP="00A65438">
      <w:pPr>
        <w:spacing w:before="60"/>
        <w:jc w:val="both"/>
        <w:rPr>
          <w:rFonts w:ascii="Arial" w:hAnsi="Arial" w:cs="Arial"/>
          <w:sz w:val="22"/>
          <w:szCs w:val="22"/>
        </w:rPr>
      </w:pPr>
    </w:p>
    <w:p w14:paraId="777CE893" w14:textId="77777777" w:rsidR="00A65438" w:rsidRPr="006C4316" w:rsidRDefault="00A65438" w:rsidP="00A65438">
      <w:pPr>
        <w:spacing w:before="60"/>
        <w:jc w:val="both"/>
        <w:rPr>
          <w:rFonts w:ascii="Arial" w:hAnsi="Arial" w:cs="Arial"/>
          <w:b/>
          <w:bCs/>
          <w:sz w:val="22"/>
          <w:szCs w:val="22"/>
        </w:rPr>
      </w:pPr>
      <w:r w:rsidRPr="006C4316">
        <w:rPr>
          <w:rFonts w:ascii="Arial" w:hAnsi="Arial" w:cs="Arial"/>
          <w:b/>
          <w:bCs/>
          <w:sz w:val="22"/>
          <w:szCs w:val="22"/>
        </w:rPr>
        <w:t xml:space="preserve"> RYSUNEK PLANU- w skali 1:</w:t>
      </w:r>
      <w:r>
        <w:rPr>
          <w:rFonts w:ascii="Arial" w:hAnsi="Arial" w:cs="Arial"/>
          <w:b/>
          <w:bCs/>
          <w:sz w:val="22"/>
          <w:szCs w:val="22"/>
        </w:rPr>
        <w:t>2</w:t>
      </w:r>
      <w:r w:rsidRPr="006C4316">
        <w:rPr>
          <w:rFonts w:ascii="Arial" w:hAnsi="Arial" w:cs="Arial"/>
          <w:b/>
          <w:bCs/>
          <w:sz w:val="22"/>
          <w:szCs w:val="22"/>
        </w:rPr>
        <w:t xml:space="preserve">000 </w:t>
      </w:r>
    </w:p>
    <w:p w14:paraId="0DF352C1" w14:textId="77777777" w:rsidR="00A65438" w:rsidRPr="006C4316" w:rsidRDefault="00A65438" w:rsidP="00A65438">
      <w:pPr>
        <w:spacing w:before="60"/>
        <w:jc w:val="both"/>
        <w:rPr>
          <w:rFonts w:ascii="Arial" w:hAnsi="Arial" w:cs="Arial"/>
          <w:b/>
          <w:bCs/>
          <w:sz w:val="22"/>
          <w:szCs w:val="22"/>
        </w:rPr>
      </w:pPr>
      <w:r w:rsidRPr="006C4316">
        <w:rPr>
          <w:rFonts w:ascii="Arial" w:hAnsi="Arial" w:cs="Arial"/>
          <w:b/>
          <w:bCs/>
          <w:sz w:val="22"/>
          <w:szCs w:val="22"/>
        </w:rPr>
        <w:t>(odrębna plansza)</w:t>
      </w:r>
    </w:p>
    <w:p w14:paraId="4ABA79A0" w14:textId="77777777" w:rsidR="00A65438" w:rsidRPr="006C4316" w:rsidRDefault="00A65438" w:rsidP="00A65438">
      <w:pPr>
        <w:spacing w:before="60"/>
        <w:jc w:val="both"/>
        <w:rPr>
          <w:rFonts w:ascii="Arial" w:hAnsi="Arial" w:cs="Arial"/>
          <w:b/>
          <w:bCs/>
          <w:sz w:val="22"/>
          <w:szCs w:val="22"/>
        </w:rPr>
      </w:pPr>
    </w:p>
    <w:p w14:paraId="6ED8BBD9" w14:textId="77777777" w:rsidR="00A65438" w:rsidRPr="006C4316" w:rsidRDefault="00A65438" w:rsidP="00A65438">
      <w:pPr>
        <w:pBdr>
          <w:top w:val="single" w:sz="4" w:space="1" w:color="auto"/>
        </w:pBdr>
        <w:spacing w:before="60"/>
        <w:jc w:val="both"/>
        <w:rPr>
          <w:rFonts w:ascii="Arial" w:hAnsi="Arial" w:cs="Arial"/>
          <w:sz w:val="22"/>
          <w:szCs w:val="22"/>
        </w:rPr>
      </w:pPr>
      <w:r w:rsidRPr="006C4316">
        <w:rPr>
          <w:rFonts w:ascii="Arial" w:hAnsi="Arial" w:cs="Arial"/>
          <w:sz w:val="22"/>
          <w:szCs w:val="22"/>
        </w:rPr>
        <w:fldChar w:fldCharType="begin"/>
      </w:r>
      <w:r w:rsidRPr="006C4316">
        <w:rPr>
          <w:rFonts w:ascii="Arial" w:hAnsi="Arial" w:cs="Arial"/>
          <w:sz w:val="22"/>
          <w:szCs w:val="22"/>
        </w:rPr>
        <w:instrText xml:space="preserve"> INCLUDEPICTURE "http://abc.online.wolterskluwer.pl/WKPLOnline/icons/main_window/empty_notka.png" \* MERGEFORMATINET </w:instrText>
      </w:r>
      <w:r w:rsidRPr="006C4316">
        <w:rPr>
          <w:rFonts w:ascii="Arial" w:hAnsi="Arial" w:cs="Arial"/>
          <w:sz w:val="22"/>
          <w:szCs w:val="22"/>
        </w:rPr>
        <w:fldChar w:fldCharType="separate"/>
      </w:r>
      <w:r w:rsidR="00000000">
        <w:rPr>
          <w:rFonts w:ascii="Arial" w:hAnsi="Arial" w:cs="Arial"/>
          <w:sz w:val="22"/>
          <w:szCs w:val="22"/>
        </w:rPr>
        <w:pict w14:anchorId="305A1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Pr="006C4316">
        <w:rPr>
          <w:rFonts w:ascii="Arial" w:hAnsi="Arial" w:cs="Arial"/>
          <w:sz w:val="22"/>
          <w:szCs w:val="22"/>
        </w:rPr>
        <w:fldChar w:fldCharType="end"/>
      </w:r>
      <w:r w:rsidRPr="006C4316">
        <w:rPr>
          <w:rFonts w:ascii="Arial" w:hAnsi="Arial" w:cs="Arial"/>
          <w:sz w:val="22"/>
          <w:szCs w:val="22"/>
        </w:rPr>
        <w:t xml:space="preserve">     </w:t>
      </w:r>
    </w:p>
    <w:p w14:paraId="0BAB740A" w14:textId="77777777" w:rsidR="00A65438" w:rsidRPr="006C4316" w:rsidRDefault="00A65438" w:rsidP="00A65438">
      <w:pPr>
        <w:pBdr>
          <w:top w:val="single" w:sz="4" w:space="1" w:color="auto"/>
        </w:pBdr>
        <w:spacing w:before="60"/>
        <w:jc w:val="both"/>
        <w:rPr>
          <w:rFonts w:ascii="Arial" w:hAnsi="Arial" w:cs="Arial"/>
          <w:b/>
          <w:bCs/>
          <w:sz w:val="22"/>
          <w:szCs w:val="22"/>
        </w:rPr>
      </w:pPr>
      <w:r w:rsidRPr="006C4316">
        <w:rPr>
          <w:rFonts w:ascii="Arial" w:hAnsi="Arial" w:cs="Arial"/>
          <w:sz w:val="22"/>
          <w:szCs w:val="22"/>
        </w:rPr>
        <w:br w:type="page"/>
      </w:r>
    </w:p>
    <w:p w14:paraId="4B8F4F04" w14:textId="77777777" w:rsidR="00A65438" w:rsidRPr="006C4316" w:rsidRDefault="00A65438" w:rsidP="00A65438">
      <w:pPr>
        <w:spacing w:before="60"/>
        <w:jc w:val="both"/>
        <w:rPr>
          <w:rFonts w:ascii="Arial" w:hAnsi="Arial" w:cs="Arial"/>
          <w:b/>
          <w:bCs/>
          <w:sz w:val="22"/>
          <w:szCs w:val="22"/>
        </w:rPr>
      </w:pPr>
      <w:r w:rsidRPr="006C4316">
        <w:rPr>
          <w:rFonts w:ascii="Arial" w:hAnsi="Arial" w:cs="Arial"/>
          <w:b/>
          <w:bCs/>
          <w:sz w:val="22"/>
          <w:szCs w:val="22"/>
        </w:rPr>
        <w:t>ZAŁĄCZNIK Nr 2</w:t>
      </w:r>
    </w:p>
    <w:p w14:paraId="53D72CCF" w14:textId="77777777" w:rsidR="00A65438" w:rsidRPr="006C4316" w:rsidRDefault="00A65438" w:rsidP="00A65438">
      <w:pPr>
        <w:spacing w:before="60"/>
        <w:jc w:val="both"/>
        <w:rPr>
          <w:rFonts w:ascii="Arial" w:hAnsi="Arial" w:cs="Arial"/>
          <w:b/>
          <w:bCs/>
          <w:sz w:val="22"/>
          <w:szCs w:val="22"/>
        </w:rPr>
      </w:pPr>
    </w:p>
    <w:p w14:paraId="69A34123" w14:textId="77777777" w:rsidR="00DB46E4" w:rsidRPr="00566B56" w:rsidRDefault="00DB46E4" w:rsidP="00DB46E4">
      <w:pPr>
        <w:spacing w:before="60" w:after="60" w:line="276" w:lineRule="auto"/>
        <w:rPr>
          <w:rFonts w:ascii="Arial" w:hAnsi="Arial" w:cs="Arial"/>
          <w:b/>
        </w:rPr>
      </w:pPr>
      <w:r>
        <w:rPr>
          <w:rFonts w:ascii="Arial" w:hAnsi="Arial" w:cs="Arial"/>
          <w:b/>
        </w:rPr>
        <w:t xml:space="preserve">do </w:t>
      </w:r>
      <w:r w:rsidRPr="00566B56">
        <w:rPr>
          <w:rFonts w:ascii="Arial" w:hAnsi="Arial" w:cs="Arial"/>
          <w:b/>
        </w:rPr>
        <w:t>Uchwał</w:t>
      </w:r>
      <w:r>
        <w:rPr>
          <w:rFonts w:ascii="Arial" w:hAnsi="Arial" w:cs="Arial"/>
          <w:b/>
        </w:rPr>
        <w:t>y</w:t>
      </w:r>
      <w:r w:rsidRPr="00566B56">
        <w:rPr>
          <w:rFonts w:ascii="Arial" w:hAnsi="Arial" w:cs="Arial"/>
          <w:b/>
        </w:rPr>
        <w:t xml:space="preserve"> </w:t>
      </w:r>
      <w:r>
        <w:rPr>
          <w:rFonts w:ascii="Arial" w:hAnsi="Arial" w:cs="Arial"/>
          <w:b/>
        </w:rPr>
        <w:t>NR LI/405/2024</w:t>
      </w:r>
    </w:p>
    <w:p w14:paraId="3706DC98" w14:textId="77777777" w:rsidR="00DB46E4" w:rsidRPr="00566B56" w:rsidRDefault="00DB46E4" w:rsidP="00DB46E4">
      <w:pPr>
        <w:spacing w:before="60" w:after="60" w:line="276" w:lineRule="auto"/>
        <w:rPr>
          <w:rFonts w:ascii="Arial" w:hAnsi="Arial" w:cs="Arial"/>
          <w:b/>
        </w:rPr>
      </w:pPr>
      <w:r w:rsidRPr="00566B56">
        <w:rPr>
          <w:rFonts w:ascii="Arial" w:hAnsi="Arial" w:cs="Arial"/>
          <w:b/>
        </w:rPr>
        <w:t>Rady Gminy Cedry Wielkie</w:t>
      </w:r>
    </w:p>
    <w:p w14:paraId="1D4976E2" w14:textId="77777777" w:rsidR="00DB46E4" w:rsidRDefault="00DB46E4" w:rsidP="00DB46E4">
      <w:pPr>
        <w:spacing w:before="60" w:after="60" w:line="276" w:lineRule="auto"/>
        <w:jc w:val="both"/>
        <w:rPr>
          <w:rFonts w:ascii="Arial" w:hAnsi="Arial" w:cs="Arial"/>
          <w:b/>
        </w:rPr>
      </w:pPr>
      <w:r w:rsidRPr="00566B56">
        <w:rPr>
          <w:rFonts w:ascii="Arial" w:hAnsi="Arial" w:cs="Arial"/>
          <w:b/>
        </w:rPr>
        <w:t xml:space="preserve">z dnia </w:t>
      </w:r>
      <w:r>
        <w:rPr>
          <w:rFonts w:ascii="Arial" w:hAnsi="Arial" w:cs="Arial"/>
          <w:b/>
        </w:rPr>
        <w:t xml:space="preserve">28 marca </w:t>
      </w:r>
      <w:r w:rsidRPr="00566B56">
        <w:rPr>
          <w:rFonts w:ascii="Arial" w:hAnsi="Arial" w:cs="Arial"/>
          <w:b/>
        </w:rPr>
        <w:t>202</w:t>
      </w:r>
      <w:r>
        <w:rPr>
          <w:rFonts w:ascii="Arial" w:hAnsi="Arial" w:cs="Arial"/>
          <w:b/>
        </w:rPr>
        <w:t>4 </w:t>
      </w:r>
      <w:r w:rsidRPr="00566B56">
        <w:rPr>
          <w:rFonts w:ascii="Arial" w:hAnsi="Arial" w:cs="Arial"/>
          <w:b/>
        </w:rPr>
        <w:t>r.</w:t>
      </w:r>
    </w:p>
    <w:p w14:paraId="1681B86A" w14:textId="77777777" w:rsidR="004F2050" w:rsidRDefault="004F2050" w:rsidP="004F2050">
      <w:pPr>
        <w:spacing w:before="60" w:after="60" w:line="276" w:lineRule="auto"/>
        <w:jc w:val="both"/>
        <w:rPr>
          <w:rFonts w:ascii="Arial" w:hAnsi="Arial" w:cs="Arial"/>
          <w:b/>
        </w:rPr>
      </w:pPr>
    </w:p>
    <w:p w14:paraId="098C667F" w14:textId="77777777" w:rsidR="004F2050" w:rsidRDefault="004F2050" w:rsidP="004F2050">
      <w:pPr>
        <w:spacing w:before="60" w:after="60" w:line="276" w:lineRule="auto"/>
        <w:jc w:val="both"/>
        <w:rPr>
          <w:rFonts w:ascii="Arial" w:hAnsi="Arial" w:cs="Arial"/>
          <w:b/>
        </w:rPr>
      </w:pPr>
      <w:r w:rsidRPr="00566B56">
        <w:rPr>
          <w:rFonts w:ascii="Arial" w:hAnsi="Arial" w:cs="Arial"/>
          <w:b/>
        </w:rPr>
        <w:t xml:space="preserve">w sprawie uchwalenia </w:t>
      </w:r>
      <w:r w:rsidRPr="001C58AD">
        <w:rPr>
          <w:rFonts w:ascii="Arial" w:hAnsi="Arial" w:cs="Arial"/>
          <w:b/>
        </w:rPr>
        <w:t>zmiany miejscowego planu zagospodarowania przestrzennego części obrębu geodezyjnego Cedry Wielkie</w:t>
      </w:r>
      <w:r w:rsidRPr="00566B56">
        <w:rPr>
          <w:rFonts w:ascii="Arial" w:hAnsi="Arial" w:cs="Arial"/>
          <w:b/>
        </w:rPr>
        <w:t xml:space="preserve"> w gminie Cedry Wielkie</w:t>
      </w:r>
    </w:p>
    <w:p w14:paraId="404C0091" w14:textId="77777777" w:rsidR="00A65438" w:rsidRPr="006C4316" w:rsidRDefault="00A65438" w:rsidP="00A65438">
      <w:pPr>
        <w:spacing w:before="60"/>
        <w:jc w:val="both"/>
        <w:rPr>
          <w:rFonts w:ascii="Arial" w:hAnsi="Arial" w:cs="Arial"/>
          <w:b/>
          <w:bCs/>
          <w:sz w:val="22"/>
          <w:szCs w:val="22"/>
        </w:rPr>
      </w:pPr>
    </w:p>
    <w:p w14:paraId="3EBE8E12" w14:textId="77777777" w:rsidR="00A65438" w:rsidRDefault="00A65438" w:rsidP="00A65438">
      <w:pPr>
        <w:spacing w:before="60"/>
        <w:jc w:val="both"/>
        <w:rPr>
          <w:rFonts w:ascii="Arial" w:hAnsi="Arial" w:cs="Arial"/>
          <w:sz w:val="22"/>
          <w:szCs w:val="22"/>
        </w:rPr>
      </w:pPr>
    </w:p>
    <w:p w14:paraId="2F5D28C0" w14:textId="77777777" w:rsidR="00A65438" w:rsidRPr="006C4316" w:rsidRDefault="00A65438" w:rsidP="00A65438">
      <w:pPr>
        <w:spacing w:before="60"/>
        <w:jc w:val="both"/>
        <w:rPr>
          <w:rFonts w:ascii="Arial" w:hAnsi="Arial" w:cs="Arial"/>
          <w:sz w:val="22"/>
          <w:szCs w:val="22"/>
        </w:rPr>
      </w:pPr>
    </w:p>
    <w:p w14:paraId="23F109EB" w14:textId="77777777" w:rsidR="00A65438" w:rsidRPr="006C4316" w:rsidRDefault="00A65438" w:rsidP="00A65438">
      <w:pPr>
        <w:spacing w:before="60"/>
        <w:jc w:val="center"/>
        <w:rPr>
          <w:rFonts w:ascii="Arial" w:hAnsi="Arial" w:cs="Arial"/>
          <w:sz w:val="22"/>
          <w:szCs w:val="22"/>
        </w:rPr>
      </w:pPr>
      <w:r w:rsidRPr="006C4316">
        <w:rPr>
          <w:rFonts w:ascii="Arial" w:hAnsi="Arial" w:cs="Arial"/>
          <w:b/>
          <w:bCs/>
          <w:sz w:val="22"/>
          <w:szCs w:val="22"/>
        </w:rPr>
        <w:t>Rozstrzygnięcie o sposobie rozpatrzenia uwag złożonych do projektu miejscowego planu zagospodarowania przestrzennego</w:t>
      </w:r>
    </w:p>
    <w:p w14:paraId="711650BD" w14:textId="77777777" w:rsidR="00A65438" w:rsidRDefault="00A65438" w:rsidP="00A65438">
      <w:pPr>
        <w:spacing w:before="60"/>
        <w:jc w:val="both"/>
        <w:rPr>
          <w:rFonts w:ascii="Arial" w:hAnsi="Arial" w:cs="Arial"/>
          <w:sz w:val="22"/>
          <w:szCs w:val="22"/>
        </w:rPr>
      </w:pPr>
    </w:p>
    <w:p w14:paraId="002450BC" w14:textId="77777777" w:rsidR="00A65438" w:rsidRPr="006C4316" w:rsidRDefault="00A65438" w:rsidP="00A65438">
      <w:pPr>
        <w:spacing w:before="60"/>
        <w:jc w:val="both"/>
        <w:rPr>
          <w:rFonts w:ascii="Arial" w:hAnsi="Arial" w:cs="Arial"/>
          <w:sz w:val="22"/>
          <w:szCs w:val="22"/>
        </w:rPr>
      </w:pPr>
    </w:p>
    <w:p w14:paraId="0C39E955" w14:textId="7AE21ACF" w:rsidR="00A65438" w:rsidRPr="00B1330D" w:rsidRDefault="00A65438" w:rsidP="00A65438">
      <w:pPr>
        <w:spacing w:before="60"/>
        <w:jc w:val="both"/>
        <w:rPr>
          <w:rFonts w:ascii="Arial" w:hAnsi="Arial" w:cs="Arial"/>
        </w:rPr>
      </w:pPr>
      <w:r w:rsidRPr="00B1330D">
        <w:rPr>
          <w:rFonts w:ascii="Arial" w:hAnsi="Arial" w:cs="Arial"/>
        </w:rPr>
        <w:t xml:space="preserve">Rada Gminy Cedry Wielkie, po zapoznaniu się z dokumentacją formalno-prawną dotyczącą uwag do </w:t>
      </w:r>
      <w:r w:rsidR="004F2050">
        <w:rPr>
          <w:rFonts w:ascii="Arial" w:hAnsi="Arial" w:cs="Arial"/>
        </w:rPr>
        <w:t xml:space="preserve">zmiany </w:t>
      </w:r>
      <w:r w:rsidRPr="00B1330D">
        <w:rPr>
          <w:rFonts w:ascii="Arial" w:hAnsi="Arial" w:cs="Arial"/>
        </w:rPr>
        <w:t xml:space="preserve">miejscowego planu zagospodarowania przestrzennego części obrębu geodezyjnego Cedry </w:t>
      </w:r>
      <w:r w:rsidR="004F2050">
        <w:rPr>
          <w:rFonts w:ascii="Arial" w:hAnsi="Arial" w:cs="Arial"/>
        </w:rPr>
        <w:t>Wielkie</w:t>
      </w:r>
      <w:r w:rsidRPr="00B1330D">
        <w:rPr>
          <w:rFonts w:ascii="Arial" w:hAnsi="Arial" w:cs="Arial"/>
        </w:rPr>
        <w:t xml:space="preserve"> w gminie Cedry Wielkie</w:t>
      </w:r>
    </w:p>
    <w:p w14:paraId="24B91BBA" w14:textId="77777777" w:rsidR="00A65438" w:rsidRPr="00B1330D" w:rsidRDefault="00A65438" w:rsidP="00A65438">
      <w:pPr>
        <w:spacing w:before="60"/>
        <w:jc w:val="both"/>
        <w:rPr>
          <w:rFonts w:ascii="Arial" w:hAnsi="Arial" w:cs="Arial"/>
          <w:b/>
          <w:bCs/>
        </w:rPr>
      </w:pPr>
      <w:r w:rsidRPr="00B1330D">
        <w:rPr>
          <w:rFonts w:ascii="Arial" w:hAnsi="Arial" w:cs="Arial"/>
          <w:b/>
        </w:rPr>
        <w:t>r o z s t r z y g a</w:t>
      </w:r>
      <w:r w:rsidRPr="00B1330D">
        <w:rPr>
          <w:rFonts w:ascii="Arial" w:hAnsi="Arial" w:cs="Arial"/>
        </w:rPr>
        <w:t xml:space="preserve"> co następuje:</w:t>
      </w:r>
    </w:p>
    <w:p w14:paraId="6C69791D" w14:textId="77777777" w:rsidR="00A65438" w:rsidRPr="00B1330D" w:rsidRDefault="00A65438" w:rsidP="00A65438">
      <w:pPr>
        <w:spacing w:before="60"/>
        <w:ind w:firstLine="480"/>
        <w:jc w:val="both"/>
        <w:rPr>
          <w:rFonts w:ascii="Arial" w:hAnsi="Arial" w:cs="Arial"/>
        </w:rPr>
      </w:pPr>
    </w:p>
    <w:p w14:paraId="2558343A" w14:textId="428BC687" w:rsidR="00A65438" w:rsidRPr="00591D84" w:rsidRDefault="00A65438" w:rsidP="004B161B">
      <w:pPr>
        <w:numPr>
          <w:ilvl w:val="3"/>
          <w:numId w:val="186"/>
        </w:numPr>
        <w:ind w:left="709" w:hanging="709"/>
        <w:jc w:val="both"/>
        <w:rPr>
          <w:rFonts w:ascii="Arial" w:hAnsi="Arial" w:cs="Arial"/>
        </w:rPr>
      </w:pPr>
      <w:r w:rsidRPr="00591D84">
        <w:rPr>
          <w:rFonts w:ascii="Arial" w:hAnsi="Arial" w:cs="Arial"/>
        </w:rPr>
        <w:t xml:space="preserve">Udokumentowano, że w czasie wyłożenia projektu </w:t>
      </w:r>
      <w:r w:rsidR="004F2050">
        <w:rPr>
          <w:rFonts w:ascii="Arial" w:hAnsi="Arial" w:cs="Arial"/>
        </w:rPr>
        <w:t xml:space="preserve">zmiany </w:t>
      </w:r>
      <w:r w:rsidRPr="00B1330D">
        <w:rPr>
          <w:rFonts w:ascii="Arial" w:hAnsi="Arial" w:cs="Arial"/>
        </w:rPr>
        <w:t xml:space="preserve">miejscowego planu </w:t>
      </w:r>
      <w:r w:rsidRPr="004B161B">
        <w:rPr>
          <w:rFonts w:ascii="Arial" w:hAnsi="Arial" w:cs="Arial"/>
        </w:rPr>
        <w:t xml:space="preserve">zagospodarowania przestrzennego części obrębu geodezyjnego Cedry </w:t>
      </w:r>
      <w:r w:rsidR="004F2050" w:rsidRPr="004B161B">
        <w:rPr>
          <w:rFonts w:ascii="Arial" w:hAnsi="Arial" w:cs="Arial"/>
        </w:rPr>
        <w:t>Wielkie</w:t>
      </w:r>
      <w:r w:rsidRPr="004B161B">
        <w:rPr>
          <w:rFonts w:ascii="Arial" w:hAnsi="Arial" w:cs="Arial"/>
        </w:rPr>
        <w:t xml:space="preserve"> w gminie Cedry Wielkie</w:t>
      </w:r>
      <w:r w:rsidRPr="004B161B">
        <w:rPr>
          <w:rFonts w:ascii="Arial" w:hAnsi="Arial" w:cs="Arial"/>
          <w:lang w:eastAsia="en-US"/>
        </w:rPr>
        <w:t xml:space="preserve"> do publicznego wglądu</w:t>
      </w:r>
      <w:r w:rsidRPr="004B161B">
        <w:rPr>
          <w:rFonts w:ascii="Arial" w:hAnsi="Arial" w:cs="Arial"/>
        </w:rPr>
        <w:t xml:space="preserve">, tj. w dniach </w:t>
      </w:r>
      <w:r w:rsidRPr="004B161B">
        <w:rPr>
          <w:rStyle w:val="Pogrubienie"/>
          <w:rFonts w:ascii="Arial" w:hAnsi="Arial" w:cs="Arial"/>
          <w:b w:val="0"/>
          <w:bCs w:val="0"/>
        </w:rPr>
        <w:t xml:space="preserve">od </w:t>
      </w:r>
      <w:r w:rsidR="00D259AE" w:rsidRPr="004B161B">
        <w:rPr>
          <w:rFonts w:ascii="Arial" w:hAnsi="Arial" w:cs="Arial"/>
        </w:rPr>
        <w:t>04.09.2023 r do 02.10.2023 r.</w:t>
      </w:r>
      <w:r w:rsidR="004F2050" w:rsidRPr="004B161B">
        <w:t xml:space="preserve"> </w:t>
      </w:r>
      <w:r w:rsidRPr="004B161B">
        <w:rPr>
          <w:rFonts w:ascii="Arial" w:hAnsi="Arial" w:cs="Arial"/>
        </w:rPr>
        <w:t xml:space="preserve">oraz w terminie obligatoryjnym oczekiwania na uwagi, tj. do dnia </w:t>
      </w:r>
      <w:r w:rsidR="004F2050" w:rsidRPr="004B161B">
        <w:rPr>
          <w:rFonts w:ascii="Arial" w:hAnsi="Arial" w:cs="Arial"/>
        </w:rPr>
        <w:t>1</w:t>
      </w:r>
      <w:r w:rsidR="00D259AE" w:rsidRPr="004B161B">
        <w:rPr>
          <w:rFonts w:ascii="Arial" w:hAnsi="Arial" w:cs="Arial"/>
        </w:rPr>
        <w:t>7</w:t>
      </w:r>
      <w:r w:rsidRPr="004B161B">
        <w:rPr>
          <w:rStyle w:val="Pogrubienie"/>
          <w:rFonts w:ascii="Arial" w:hAnsi="Arial" w:cs="Arial"/>
          <w:b w:val="0"/>
          <w:bCs w:val="0"/>
        </w:rPr>
        <w:t xml:space="preserve"> października 202</w:t>
      </w:r>
      <w:r w:rsidR="004F2050" w:rsidRPr="004B161B">
        <w:rPr>
          <w:rStyle w:val="Pogrubienie"/>
          <w:rFonts w:ascii="Arial" w:hAnsi="Arial" w:cs="Arial"/>
          <w:b w:val="0"/>
          <w:bCs w:val="0"/>
        </w:rPr>
        <w:t>3</w:t>
      </w:r>
      <w:r w:rsidRPr="004B161B">
        <w:rPr>
          <w:rStyle w:val="Pogrubienie"/>
          <w:rFonts w:ascii="Arial" w:hAnsi="Arial" w:cs="Arial"/>
          <w:b w:val="0"/>
          <w:bCs w:val="0"/>
        </w:rPr>
        <w:t xml:space="preserve"> r. </w:t>
      </w:r>
      <w:r w:rsidRPr="004B161B">
        <w:rPr>
          <w:rFonts w:ascii="Arial" w:hAnsi="Arial" w:cs="Arial"/>
        </w:rPr>
        <w:t xml:space="preserve">złożono </w:t>
      </w:r>
      <w:r w:rsidR="00D259AE" w:rsidRPr="004B161B">
        <w:rPr>
          <w:rFonts w:ascii="Arial" w:hAnsi="Arial" w:cs="Arial"/>
        </w:rPr>
        <w:t>5</w:t>
      </w:r>
      <w:r w:rsidRPr="004B161B">
        <w:rPr>
          <w:rFonts w:ascii="Arial" w:hAnsi="Arial" w:cs="Arial"/>
        </w:rPr>
        <w:t xml:space="preserve"> pism zawierających uwagi</w:t>
      </w:r>
      <w:r w:rsidR="00D259AE" w:rsidRPr="004B161B">
        <w:rPr>
          <w:rFonts w:ascii="Arial" w:hAnsi="Arial" w:cs="Arial"/>
        </w:rPr>
        <w:t>, a także</w:t>
      </w:r>
      <w:r w:rsidR="00384C3B" w:rsidRPr="004B161B">
        <w:rPr>
          <w:rFonts w:ascii="Arial" w:hAnsi="Arial" w:cs="Arial"/>
        </w:rPr>
        <w:t xml:space="preserve"> Wójt</w:t>
      </w:r>
      <w:r w:rsidR="00384C3B">
        <w:rPr>
          <w:rFonts w:ascii="Arial" w:hAnsi="Arial" w:cs="Arial"/>
        </w:rPr>
        <w:t xml:space="preserve"> Gminy zgłosił autokorekty do projektu planu</w:t>
      </w:r>
      <w:r w:rsidRPr="00591D84">
        <w:rPr>
          <w:rFonts w:ascii="Arial" w:hAnsi="Arial" w:cs="Arial"/>
        </w:rPr>
        <w:t>.</w:t>
      </w:r>
    </w:p>
    <w:p w14:paraId="43D8597B" w14:textId="6205523E" w:rsidR="00A65438" w:rsidRPr="00B1330D" w:rsidRDefault="00A65438" w:rsidP="004B161B">
      <w:pPr>
        <w:numPr>
          <w:ilvl w:val="3"/>
          <w:numId w:val="186"/>
        </w:numPr>
        <w:spacing w:before="120"/>
        <w:ind w:left="709" w:hanging="709"/>
        <w:jc w:val="both"/>
        <w:rPr>
          <w:rFonts w:ascii="Arial" w:hAnsi="Arial" w:cs="Arial"/>
        </w:rPr>
      </w:pPr>
      <w:r w:rsidRPr="00715DBF">
        <w:rPr>
          <w:rFonts w:ascii="Arial" w:hAnsi="Arial" w:cs="Arial"/>
        </w:rPr>
        <w:t xml:space="preserve">Wójt Gminy </w:t>
      </w:r>
      <w:r>
        <w:rPr>
          <w:rFonts w:ascii="Arial" w:hAnsi="Arial" w:cs="Arial"/>
        </w:rPr>
        <w:t>Cedry Wielkie</w:t>
      </w:r>
      <w:r w:rsidRPr="00715DBF">
        <w:rPr>
          <w:rFonts w:ascii="Arial" w:hAnsi="Arial" w:cs="Arial"/>
        </w:rPr>
        <w:t xml:space="preserve"> rozstrzygnął dnia </w:t>
      </w:r>
      <w:r w:rsidR="00384C3B">
        <w:rPr>
          <w:rFonts w:ascii="Arial" w:hAnsi="Arial" w:cs="Arial"/>
        </w:rPr>
        <w:t>07</w:t>
      </w:r>
      <w:r>
        <w:rPr>
          <w:rFonts w:ascii="Arial" w:hAnsi="Arial" w:cs="Arial"/>
        </w:rPr>
        <w:t xml:space="preserve"> listopada </w:t>
      </w:r>
      <w:r w:rsidRPr="00715DBF">
        <w:rPr>
          <w:rFonts w:ascii="Arial" w:hAnsi="Arial" w:cs="Arial"/>
        </w:rPr>
        <w:t>20</w:t>
      </w:r>
      <w:r>
        <w:rPr>
          <w:rFonts w:ascii="Arial" w:hAnsi="Arial" w:cs="Arial"/>
        </w:rPr>
        <w:t>2</w:t>
      </w:r>
      <w:r w:rsidR="00384C3B">
        <w:rPr>
          <w:rFonts w:ascii="Arial" w:hAnsi="Arial" w:cs="Arial"/>
        </w:rPr>
        <w:t>3</w:t>
      </w:r>
      <w:r w:rsidRPr="00715DBF">
        <w:rPr>
          <w:rFonts w:ascii="Arial" w:hAnsi="Arial" w:cs="Arial"/>
        </w:rPr>
        <w:t> r. złożone uwagi i postanowił część z nich uwzględnić, zmieniając projekt planu miejscowego a</w:t>
      </w:r>
      <w:r>
        <w:rPr>
          <w:rFonts w:ascii="Arial" w:hAnsi="Arial" w:cs="Arial"/>
        </w:rPr>
        <w:t> </w:t>
      </w:r>
      <w:r w:rsidRPr="00715DBF">
        <w:rPr>
          <w:rFonts w:ascii="Arial" w:hAnsi="Arial" w:cs="Arial"/>
        </w:rPr>
        <w:t>części uwag nie uwzględniać w </w:t>
      </w:r>
      <w:r w:rsidRPr="00715DBF">
        <w:rPr>
          <w:rFonts w:ascii="Arial" w:hAnsi="Arial" w:cs="Arial"/>
          <w:color w:val="000000"/>
        </w:rPr>
        <w:t xml:space="preserve">przedkładanym Radzie Gminy </w:t>
      </w:r>
      <w:r w:rsidRPr="00715DBF">
        <w:rPr>
          <w:rFonts w:ascii="Arial" w:hAnsi="Arial" w:cs="Arial"/>
        </w:rPr>
        <w:t>projekcie planu miejscowego do uchwalenia</w:t>
      </w:r>
      <w:r w:rsidRPr="00715DBF">
        <w:rPr>
          <w:rFonts w:ascii="Arial" w:hAnsi="Arial" w:cs="Arial"/>
          <w:color w:val="000000"/>
        </w:rPr>
        <w:t>; lista złożonych uwag, wraz z</w:t>
      </w:r>
      <w:r>
        <w:rPr>
          <w:rFonts w:ascii="Arial" w:hAnsi="Arial" w:cs="Arial"/>
          <w:color w:val="000000"/>
        </w:rPr>
        <w:t>e stanowisk</w:t>
      </w:r>
      <w:r w:rsidRPr="00715DBF">
        <w:rPr>
          <w:rFonts w:ascii="Arial" w:hAnsi="Arial" w:cs="Arial"/>
          <w:color w:val="000000"/>
        </w:rPr>
        <w:t xml:space="preserve">iem Wójta Gminy </w:t>
      </w:r>
      <w:r>
        <w:rPr>
          <w:rFonts w:ascii="Arial" w:hAnsi="Arial" w:cs="Arial"/>
        </w:rPr>
        <w:t>Cedry Wielkie</w:t>
      </w:r>
      <w:r w:rsidRPr="00715DBF">
        <w:rPr>
          <w:rFonts w:ascii="Arial" w:hAnsi="Arial" w:cs="Arial"/>
        </w:rPr>
        <w:t xml:space="preserve"> </w:t>
      </w:r>
      <w:r>
        <w:rPr>
          <w:rFonts w:ascii="Arial" w:hAnsi="Arial" w:cs="Arial"/>
        </w:rPr>
        <w:t xml:space="preserve">oraz uzasadnieniem rozstrzygnięcia i informacją o wprowadzonych korektach projektu planu </w:t>
      </w:r>
      <w:r w:rsidRPr="00715DBF">
        <w:rPr>
          <w:rFonts w:ascii="Arial" w:hAnsi="Arial" w:cs="Arial"/>
          <w:color w:val="000000"/>
        </w:rPr>
        <w:t>zawarta jest w poniższej tabeli nr 1:</w:t>
      </w:r>
    </w:p>
    <w:p w14:paraId="5DED974D" w14:textId="77777777" w:rsidR="00A65438" w:rsidRDefault="00A65438" w:rsidP="00A65438">
      <w:pPr>
        <w:spacing w:before="120"/>
        <w:jc w:val="both"/>
        <w:rPr>
          <w:rFonts w:ascii="Arial" w:hAnsi="Arial" w:cs="Arial"/>
          <w:color w:val="000000"/>
        </w:rPr>
      </w:pPr>
    </w:p>
    <w:p w14:paraId="7ED25A15" w14:textId="77777777" w:rsidR="00A65438" w:rsidRDefault="00A65438" w:rsidP="00A65438">
      <w:pPr>
        <w:spacing w:before="120"/>
        <w:jc w:val="both"/>
        <w:rPr>
          <w:rFonts w:ascii="Arial" w:hAnsi="Arial" w:cs="Arial"/>
        </w:rPr>
        <w:sectPr w:rsidR="00A65438" w:rsidSect="00754D3F">
          <w:footerReference w:type="default" r:id="rId8"/>
          <w:pgSz w:w="11906" w:h="16838"/>
          <w:pgMar w:top="1417" w:right="1417" w:bottom="1417" w:left="1417" w:header="708" w:footer="708" w:gutter="0"/>
          <w:cols w:space="708"/>
          <w:docGrid w:linePitch="360"/>
        </w:sectPr>
      </w:pPr>
    </w:p>
    <w:p w14:paraId="66D6D428" w14:textId="77777777" w:rsidR="00A65438" w:rsidRDefault="00A65438" w:rsidP="00A65438">
      <w:pPr>
        <w:spacing w:before="120"/>
        <w:jc w:val="both"/>
        <w:rPr>
          <w:rFonts w:ascii="Arial" w:hAnsi="Arial" w:cs="Arial"/>
          <w:i/>
          <w:iCs/>
          <w:sz w:val="20"/>
          <w:szCs w:val="20"/>
        </w:rPr>
      </w:pPr>
      <w:r w:rsidRPr="00C21593">
        <w:rPr>
          <w:rFonts w:ascii="Arial" w:hAnsi="Arial" w:cs="Arial"/>
          <w:i/>
          <w:iCs/>
          <w:sz w:val="20"/>
          <w:szCs w:val="20"/>
        </w:rPr>
        <w:t>Tabela nr 1</w:t>
      </w:r>
    </w:p>
    <w:p w14:paraId="14F49EE8" w14:textId="77777777" w:rsidR="00384C3B" w:rsidRDefault="00384C3B" w:rsidP="00384C3B">
      <w:pPr>
        <w:pStyle w:val="Tekstpodstawowy"/>
        <w:spacing w:before="60"/>
        <w:rPr>
          <w:rFonts w:cs="Arial"/>
          <w:bCs w:val="0"/>
          <w:szCs w:val="20"/>
        </w:rPr>
      </w:pPr>
    </w:p>
    <w:tbl>
      <w:tblPr>
        <w:tblpPr w:leftFromText="141" w:rightFromText="141" w:bottomFromText="200" w:vertAnchor="text" w:tblpX="148"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266"/>
        <w:gridCol w:w="3976"/>
        <w:gridCol w:w="1122"/>
        <w:gridCol w:w="851"/>
        <w:gridCol w:w="884"/>
        <w:gridCol w:w="5320"/>
      </w:tblGrid>
      <w:tr w:rsidR="00384C3B" w14:paraId="7DE54C72" w14:textId="77777777" w:rsidTr="00000337">
        <w:tc>
          <w:tcPr>
            <w:tcW w:w="157"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0780DA04" w14:textId="77777777" w:rsidR="00384C3B" w:rsidRDefault="00384C3B" w:rsidP="00000337">
            <w:pPr>
              <w:spacing w:before="60" w:after="60"/>
              <w:jc w:val="center"/>
              <w:rPr>
                <w:rFonts w:ascii="Arial" w:hAnsi="Arial" w:cs="Arial"/>
                <w:b/>
                <w:sz w:val="18"/>
                <w:szCs w:val="18"/>
                <w:lang w:eastAsia="en-US"/>
              </w:rPr>
            </w:pPr>
            <w:proofErr w:type="spellStart"/>
            <w:r>
              <w:rPr>
                <w:rFonts w:ascii="Arial" w:hAnsi="Arial" w:cs="Arial"/>
                <w:b/>
                <w:sz w:val="18"/>
                <w:szCs w:val="18"/>
                <w:lang w:eastAsia="en-US"/>
              </w:rPr>
              <w:t>Lp</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538739D" w14:textId="77777777" w:rsidR="00384C3B" w:rsidRDefault="00384C3B" w:rsidP="00000337">
            <w:pPr>
              <w:spacing w:before="60" w:after="60"/>
              <w:jc w:val="center"/>
              <w:rPr>
                <w:rFonts w:ascii="Arial" w:hAnsi="Arial" w:cs="Arial"/>
                <w:b/>
                <w:sz w:val="18"/>
                <w:szCs w:val="18"/>
                <w:lang w:eastAsia="en-US"/>
              </w:rPr>
            </w:pPr>
            <w:r>
              <w:rPr>
                <w:rFonts w:ascii="Arial" w:hAnsi="Arial" w:cs="Arial"/>
                <w:b/>
                <w:sz w:val="18"/>
                <w:szCs w:val="18"/>
                <w:lang w:eastAsia="en-US"/>
              </w:rPr>
              <w:t>Data uwagi</w:t>
            </w:r>
          </w:p>
          <w:p w14:paraId="11B835AA" w14:textId="77777777" w:rsidR="00384C3B" w:rsidRDefault="00384C3B" w:rsidP="00000337">
            <w:pPr>
              <w:spacing w:before="60" w:after="60"/>
              <w:jc w:val="center"/>
              <w:rPr>
                <w:rFonts w:ascii="Arial" w:hAnsi="Arial" w:cs="Arial"/>
                <w:b/>
                <w:sz w:val="18"/>
                <w:szCs w:val="18"/>
                <w:lang w:eastAsia="en-US"/>
              </w:rPr>
            </w:pPr>
            <w:r>
              <w:rPr>
                <w:rFonts w:ascii="Arial" w:hAnsi="Arial" w:cs="Arial"/>
                <w:b/>
                <w:sz w:val="18"/>
                <w:szCs w:val="18"/>
                <w:lang w:eastAsia="en-US"/>
              </w:rPr>
              <w:t>Podmiot wnoszący uwagę</w:t>
            </w:r>
          </w:p>
        </w:tc>
        <w:tc>
          <w:tcPr>
            <w:tcW w:w="1435"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62EF7653" w14:textId="77777777" w:rsidR="00384C3B" w:rsidRDefault="00384C3B" w:rsidP="00000337">
            <w:pPr>
              <w:spacing w:before="60" w:after="60"/>
              <w:jc w:val="center"/>
              <w:rPr>
                <w:rFonts w:ascii="Arial" w:hAnsi="Arial" w:cs="Arial"/>
                <w:b/>
                <w:sz w:val="18"/>
                <w:szCs w:val="18"/>
                <w:lang w:eastAsia="en-US"/>
              </w:rPr>
            </w:pPr>
            <w:r>
              <w:rPr>
                <w:rFonts w:ascii="Arial" w:hAnsi="Arial" w:cs="Arial"/>
                <w:b/>
                <w:sz w:val="18"/>
                <w:szCs w:val="18"/>
                <w:lang w:eastAsia="en-US"/>
              </w:rPr>
              <w:t>Treść uwagi</w:t>
            </w:r>
          </w:p>
        </w:tc>
        <w:tc>
          <w:tcPr>
            <w:tcW w:w="405"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179B3781" w14:textId="77777777" w:rsidR="00384C3B" w:rsidRDefault="00384C3B" w:rsidP="00000337">
            <w:pPr>
              <w:spacing w:before="60" w:after="60"/>
              <w:jc w:val="center"/>
              <w:rPr>
                <w:rFonts w:ascii="Arial" w:hAnsi="Arial" w:cs="Arial"/>
                <w:b/>
                <w:sz w:val="18"/>
                <w:szCs w:val="18"/>
                <w:lang w:eastAsia="en-US"/>
              </w:rPr>
            </w:pPr>
            <w:r>
              <w:rPr>
                <w:rFonts w:ascii="Arial" w:hAnsi="Arial" w:cs="Arial"/>
                <w:b/>
                <w:sz w:val="18"/>
                <w:szCs w:val="18"/>
                <w:lang w:eastAsia="en-US"/>
              </w:rPr>
              <w:t>Oznaczenie nieruchomości</w:t>
            </w:r>
          </w:p>
          <w:p w14:paraId="38AD122D" w14:textId="77777777" w:rsidR="00384C3B" w:rsidRDefault="00384C3B" w:rsidP="00000337">
            <w:pPr>
              <w:spacing w:before="60" w:after="60"/>
              <w:jc w:val="center"/>
              <w:rPr>
                <w:rFonts w:ascii="Arial" w:hAnsi="Arial" w:cs="Arial"/>
                <w:b/>
                <w:sz w:val="18"/>
                <w:szCs w:val="18"/>
                <w:lang w:eastAsia="en-US"/>
              </w:rPr>
            </w:pPr>
            <w:r>
              <w:rPr>
                <w:rFonts w:ascii="Arial" w:hAnsi="Arial" w:cs="Arial"/>
                <w:b/>
                <w:sz w:val="18"/>
                <w:szCs w:val="18"/>
                <w:lang w:eastAsia="en-US"/>
              </w:rPr>
              <w:t>której dotyczy uwaga</w:t>
            </w:r>
          </w:p>
        </w:tc>
        <w:tc>
          <w:tcPr>
            <w:tcW w:w="626" w:type="pct"/>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29F18AB" w14:textId="77777777" w:rsidR="00384C3B" w:rsidRDefault="00384C3B" w:rsidP="00000337">
            <w:pPr>
              <w:spacing w:before="60" w:after="60"/>
              <w:jc w:val="center"/>
              <w:rPr>
                <w:rFonts w:ascii="Arial" w:hAnsi="Arial" w:cs="Arial"/>
                <w:b/>
                <w:sz w:val="18"/>
                <w:szCs w:val="18"/>
                <w:lang w:eastAsia="en-US"/>
              </w:rPr>
            </w:pPr>
            <w:r>
              <w:rPr>
                <w:rFonts w:ascii="Arial" w:hAnsi="Arial" w:cs="Arial"/>
                <w:b/>
                <w:sz w:val="18"/>
                <w:szCs w:val="18"/>
                <w:lang w:eastAsia="en-US"/>
              </w:rPr>
              <w:t>Rozpatrzenie Wójta Gminy</w:t>
            </w:r>
          </w:p>
        </w:tc>
        <w:tc>
          <w:tcPr>
            <w:tcW w:w="1920"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0C824D8A" w14:textId="39E149EC" w:rsidR="00384C3B" w:rsidRDefault="00384C3B" w:rsidP="00000337">
            <w:pPr>
              <w:spacing w:before="60" w:after="60"/>
              <w:jc w:val="center"/>
              <w:rPr>
                <w:rFonts w:ascii="Arial" w:hAnsi="Arial" w:cs="Arial"/>
                <w:b/>
                <w:sz w:val="18"/>
                <w:szCs w:val="18"/>
                <w:lang w:eastAsia="en-US"/>
              </w:rPr>
            </w:pPr>
            <w:r>
              <w:rPr>
                <w:rFonts w:ascii="Arial" w:hAnsi="Arial" w:cs="Arial"/>
                <w:b/>
                <w:sz w:val="18"/>
                <w:szCs w:val="18"/>
                <w:lang w:eastAsia="en-US"/>
              </w:rPr>
              <w:t xml:space="preserve">Uwagi, </w:t>
            </w:r>
            <w:r w:rsidR="003874C4">
              <w:rPr>
                <w:rFonts w:ascii="Arial" w:hAnsi="Arial" w:cs="Arial"/>
                <w:b/>
                <w:sz w:val="18"/>
                <w:szCs w:val="18"/>
                <w:lang w:eastAsia="en-US"/>
              </w:rPr>
              <w:t>dokonane</w:t>
            </w:r>
            <w:r>
              <w:rPr>
                <w:rFonts w:ascii="Arial" w:hAnsi="Arial" w:cs="Arial"/>
                <w:b/>
                <w:sz w:val="18"/>
                <w:szCs w:val="18"/>
                <w:lang w:eastAsia="en-US"/>
              </w:rPr>
              <w:t xml:space="preserve"> zmiany projektu planu</w:t>
            </w:r>
          </w:p>
        </w:tc>
      </w:tr>
      <w:tr w:rsidR="00384C3B" w14:paraId="5F044CAE" w14:textId="77777777" w:rsidTr="00000337">
        <w:trPr>
          <w:cantSplit/>
          <w:trHeight w:val="1726"/>
        </w:trPr>
        <w:tc>
          <w:tcPr>
            <w:tcW w:w="157" w:type="pct"/>
            <w:vMerge/>
            <w:tcBorders>
              <w:top w:val="single" w:sz="4" w:space="0" w:color="auto"/>
              <w:left w:val="single" w:sz="4" w:space="0" w:color="auto"/>
              <w:bottom w:val="single" w:sz="4" w:space="0" w:color="auto"/>
              <w:right w:val="single" w:sz="4" w:space="0" w:color="auto"/>
            </w:tcBorders>
            <w:vAlign w:val="center"/>
            <w:hideMark/>
          </w:tcPr>
          <w:p w14:paraId="60B29CC9" w14:textId="77777777" w:rsidR="00384C3B" w:rsidRDefault="00384C3B" w:rsidP="00000337">
            <w:pPr>
              <w:spacing w:before="60" w:after="60"/>
              <w:rPr>
                <w:rFonts w:ascii="Arial" w:hAnsi="Arial" w:cs="Arial"/>
                <w:b/>
                <w:sz w:val="18"/>
                <w:szCs w:val="18"/>
                <w:lang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3F35B019" w14:textId="77777777" w:rsidR="00384C3B" w:rsidRDefault="00384C3B" w:rsidP="00000337">
            <w:pPr>
              <w:spacing w:before="60" w:after="60"/>
              <w:rPr>
                <w:rFonts w:ascii="Arial" w:hAnsi="Arial" w:cs="Arial"/>
                <w:b/>
                <w:sz w:val="18"/>
                <w:szCs w:val="18"/>
                <w:lang w:eastAsia="en-US"/>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14:paraId="09B18A33" w14:textId="77777777" w:rsidR="00384C3B" w:rsidRDefault="00384C3B" w:rsidP="00000337">
            <w:pPr>
              <w:spacing w:before="60" w:after="60"/>
              <w:rPr>
                <w:rFonts w:ascii="Arial" w:hAnsi="Arial" w:cs="Arial"/>
                <w:b/>
                <w:sz w:val="18"/>
                <w:szCs w:val="18"/>
                <w:lang w:eastAsia="en-US"/>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14:paraId="7B0F7534" w14:textId="77777777" w:rsidR="00384C3B" w:rsidRDefault="00384C3B" w:rsidP="00000337">
            <w:pPr>
              <w:spacing w:before="60" w:after="60"/>
              <w:rPr>
                <w:rFonts w:ascii="Arial" w:hAnsi="Arial" w:cs="Arial"/>
                <w:b/>
                <w:sz w:val="18"/>
                <w:szCs w:val="18"/>
                <w:lang w:eastAsia="en-US"/>
              </w:rPr>
            </w:pPr>
          </w:p>
        </w:tc>
        <w:tc>
          <w:tcPr>
            <w:tcW w:w="307" w:type="pct"/>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1B105251" w14:textId="77777777" w:rsidR="00384C3B" w:rsidRDefault="00384C3B" w:rsidP="00000337">
            <w:pPr>
              <w:spacing w:before="60" w:after="60"/>
              <w:ind w:left="113" w:right="113"/>
              <w:jc w:val="center"/>
              <w:rPr>
                <w:rFonts w:ascii="Arial" w:hAnsi="Arial" w:cs="Arial"/>
                <w:b/>
                <w:sz w:val="18"/>
                <w:szCs w:val="18"/>
                <w:lang w:eastAsia="en-US"/>
              </w:rPr>
            </w:pPr>
            <w:r>
              <w:rPr>
                <w:rFonts w:ascii="Arial" w:hAnsi="Arial" w:cs="Arial"/>
                <w:b/>
                <w:sz w:val="18"/>
                <w:szCs w:val="18"/>
                <w:lang w:eastAsia="en-US"/>
              </w:rPr>
              <w:t>uwaga uwzględniona</w:t>
            </w:r>
          </w:p>
        </w:tc>
        <w:tc>
          <w:tcPr>
            <w:tcW w:w="319" w:type="pct"/>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5C329BCE" w14:textId="77777777" w:rsidR="00384C3B" w:rsidRDefault="00384C3B" w:rsidP="00000337">
            <w:pPr>
              <w:spacing w:before="60" w:after="60"/>
              <w:ind w:left="113" w:right="113"/>
              <w:jc w:val="center"/>
              <w:rPr>
                <w:rFonts w:ascii="Arial" w:hAnsi="Arial" w:cs="Arial"/>
                <w:b/>
                <w:sz w:val="18"/>
                <w:szCs w:val="18"/>
                <w:lang w:eastAsia="en-US"/>
              </w:rPr>
            </w:pPr>
            <w:r>
              <w:rPr>
                <w:rFonts w:ascii="Arial" w:hAnsi="Arial" w:cs="Arial"/>
                <w:b/>
                <w:sz w:val="18"/>
                <w:szCs w:val="18"/>
                <w:lang w:eastAsia="en-US"/>
              </w:rPr>
              <w:t>uwaga nieuwzględniona</w:t>
            </w:r>
          </w:p>
        </w:tc>
        <w:tc>
          <w:tcPr>
            <w:tcW w:w="1920" w:type="pct"/>
            <w:vMerge/>
            <w:tcBorders>
              <w:top w:val="single" w:sz="4" w:space="0" w:color="auto"/>
              <w:left w:val="single" w:sz="4" w:space="0" w:color="auto"/>
              <w:bottom w:val="single" w:sz="4" w:space="0" w:color="auto"/>
              <w:right w:val="single" w:sz="4" w:space="0" w:color="auto"/>
            </w:tcBorders>
            <w:vAlign w:val="center"/>
            <w:hideMark/>
          </w:tcPr>
          <w:p w14:paraId="1C901863" w14:textId="77777777" w:rsidR="00384C3B" w:rsidRDefault="00384C3B" w:rsidP="00000337">
            <w:pPr>
              <w:spacing w:before="60" w:after="60"/>
              <w:rPr>
                <w:rFonts w:ascii="Arial" w:hAnsi="Arial" w:cs="Arial"/>
                <w:b/>
                <w:sz w:val="18"/>
                <w:szCs w:val="18"/>
                <w:lang w:eastAsia="en-US"/>
              </w:rPr>
            </w:pPr>
          </w:p>
        </w:tc>
      </w:tr>
      <w:tr w:rsidR="00384C3B" w14:paraId="7CA6EA29" w14:textId="77777777" w:rsidTr="00000337">
        <w:tc>
          <w:tcPr>
            <w:tcW w:w="157" w:type="pct"/>
            <w:tcBorders>
              <w:top w:val="single" w:sz="4" w:space="0" w:color="auto"/>
              <w:left w:val="single" w:sz="4" w:space="0" w:color="auto"/>
              <w:bottom w:val="single" w:sz="4" w:space="0" w:color="auto"/>
              <w:right w:val="single" w:sz="4" w:space="0" w:color="auto"/>
            </w:tcBorders>
            <w:shd w:val="pct10" w:color="auto" w:fill="auto"/>
            <w:vAlign w:val="center"/>
          </w:tcPr>
          <w:p w14:paraId="42FE8A53" w14:textId="77777777" w:rsidR="00384C3B" w:rsidRDefault="00384C3B" w:rsidP="00000337">
            <w:pPr>
              <w:spacing w:before="60" w:after="60"/>
              <w:jc w:val="center"/>
              <w:rPr>
                <w:rFonts w:ascii="Arial" w:hAnsi="Arial" w:cs="Arial"/>
                <w:b/>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shd w:val="pct10" w:color="auto" w:fill="auto"/>
            <w:vAlign w:val="center"/>
          </w:tcPr>
          <w:p w14:paraId="3A0D6732" w14:textId="77777777" w:rsidR="00384C3B" w:rsidRDefault="00384C3B" w:rsidP="00000337">
            <w:pPr>
              <w:spacing w:before="60" w:after="60"/>
              <w:jc w:val="center"/>
              <w:rPr>
                <w:rFonts w:ascii="Arial" w:hAnsi="Arial" w:cs="Arial"/>
                <w:b/>
                <w:sz w:val="20"/>
                <w:szCs w:val="20"/>
                <w:lang w:eastAsia="en-US"/>
              </w:rPr>
            </w:pPr>
          </w:p>
        </w:tc>
        <w:tc>
          <w:tcPr>
            <w:tcW w:w="1435" w:type="pct"/>
            <w:tcBorders>
              <w:top w:val="single" w:sz="4" w:space="0" w:color="auto"/>
              <w:left w:val="single" w:sz="4" w:space="0" w:color="auto"/>
              <w:bottom w:val="single" w:sz="4" w:space="0" w:color="auto"/>
              <w:right w:val="single" w:sz="4" w:space="0" w:color="auto"/>
            </w:tcBorders>
            <w:shd w:val="pct10" w:color="auto" w:fill="auto"/>
            <w:vAlign w:val="center"/>
          </w:tcPr>
          <w:p w14:paraId="2F3CC939" w14:textId="77777777" w:rsidR="00384C3B" w:rsidRDefault="00384C3B" w:rsidP="00000337">
            <w:pPr>
              <w:spacing w:before="60" w:after="60"/>
              <w:jc w:val="center"/>
              <w:rPr>
                <w:rFonts w:ascii="Arial" w:hAnsi="Arial" w:cs="Arial"/>
                <w:b/>
                <w:sz w:val="20"/>
                <w:szCs w:val="20"/>
                <w:lang w:eastAsia="en-US"/>
              </w:rPr>
            </w:pPr>
          </w:p>
        </w:tc>
        <w:tc>
          <w:tcPr>
            <w:tcW w:w="405" w:type="pct"/>
            <w:tcBorders>
              <w:top w:val="single" w:sz="4" w:space="0" w:color="auto"/>
              <w:left w:val="single" w:sz="4" w:space="0" w:color="auto"/>
              <w:bottom w:val="single" w:sz="4" w:space="0" w:color="auto"/>
              <w:right w:val="single" w:sz="4" w:space="0" w:color="auto"/>
            </w:tcBorders>
            <w:shd w:val="pct10" w:color="auto" w:fill="auto"/>
            <w:vAlign w:val="center"/>
          </w:tcPr>
          <w:p w14:paraId="4A00644D" w14:textId="77777777" w:rsidR="00384C3B" w:rsidRDefault="00384C3B" w:rsidP="00000337">
            <w:pPr>
              <w:spacing w:before="60" w:after="60"/>
              <w:jc w:val="center"/>
              <w:rPr>
                <w:rFonts w:ascii="Arial" w:hAnsi="Arial" w:cs="Arial"/>
                <w:b/>
                <w:sz w:val="20"/>
                <w:szCs w:val="20"/>
                <w:lang w:eastAsia="en-US"/>
              </w:rPr>
            </w:pPr>
          </w:p>
        </w:tc>
        <w:tc>
          <w:tcPr>
            <w:tcW w:w="307" w:type="pct"/>
            <w:tcBorders>
              <w:top w:val="single" w:sz="4" w:space="0" w:color="auto"/>
              <w:left w:val="single" w:sz="4" w:space="0" w:color="auto"/>
              <w:bottom w:val="single" w:sz="4" w:space="0" w:color="auto"/>
              <w:right w:val="single" w:sz="4" w:space="0" w:color="auto"/>
            </w:tcBorders>
            <w:shd w:val="pct10" w:color="auto" w:fill="auto"/>
            <w:vAlign w:val="center"/>
          </w:tcPr>
          <w:p w14:paraId="0C14BA96" w14:textId="77777777" w:rsidR="00384C3B" w:rsidRDefault="00384C3B" w:rsidP="00000337">
            <w:pPr>
              <w:spacing w:before="60" w:after="60"/>
              <w:jc w:val="center"/>
              <w:rPr>
                <w:rFonts w:ascii="Arial" w:hAnsi="Arial" w:cs="Arial"/>
                <w:b/>
                <w:sz w:val="20"/>
                <w:szCs w:val="20"/>
                <w:lang w:eastAsia="en-US"/>
              </w:rPr>
            </w:pPr>
          </w:p>
        </w:tc>
        <w:tc>
          <w:tcPr>
            <w:tcW w:w="319" w:type="pct"/>
            <w:tcBorders>
              <w:top w:val="single" w:sz="4" w:space="0" w:color="auto"/>
              <w:left w:val="single" w:sz="4" w:space="0" w:color="auto"/>
              <w:bottom w:val="single" w:sz="4" w:space="0" w:color="auto"/>
              <w:right w:val="single" w:sz="4" w:space="0" w:color="auto"/>
            </w:tcBorders>
            <w:shd w:val="pct10" w:color="auto" w:fill="auto"/>
            <w:vAlign w:val="center"/>
          </w:tcPr>
          <w:p w14:paraId="1246D374" w14:textId="77777777" w:rsidR="00384C3B" w:rsidRDefault="00384C3B" w:rsidP="00000337">
            <w:pPr>
              <w:spacing w:before="60" w:after="60"/>
              <w:jc w:val="center"/>
              <w:rPr>
                <w:rFonts w:ascii="Arial" w:hAnsi="Arial" w:cs="Arial"/>
                <w:b/>
                <w:sz w:val="20"/>
                <w:szCs w:val="20"/>
                <w:lang w:eastAsia="en-US"/>
              </w:rPr>
            </w:pPr>
          </w:p>
        </w:tc>
        <w:tc>
          <w:tcPr>
            <w:tcW w:w="1920" w:type="pct"/>
            <w:tcBorders>
              <w:top w:val="single" w:sz="4" w:space="0" w:color="auto"/>
              <w:left w:val="single" w:sz="4" w:space="0" w:color="auto"/>
              <w:bottom w:val="single" w:sz="4" w:space="0" w:color="auto"/>
              <w:right w:val="single" w:sz="4" w:space="0" w:color="auto"/>
            </w:tcBorders>
            <w:shd w:val="pct10" w:color="auto" w:fill="auto"/>
            <w:vAlign w:val="center"/>
          </w:tcPr>
          <w:p w14:paraId="422ABD24" w14:textId="77777777" w:rsidR="00384C3B" w:rsidRDefault="00384C3B" w:rsidP="00000337">
            <w:pPr>
              <w:spacing w:before="60" w:after="60"/>
              <w:jc w:val="center"/>
              <w:rPr>
                <w:rFonts w:ascii="Arial" w:hAnsi="Arial" w:cs="Arial"/>
                <w:b/>
                <w:sz w:val="20"/>
                <w:szCs w:val="20"/>
                <w:lang w:eastAsia="en-US"/>
              </w:rPr>
            </w:pPr>
          </w:p>
        </w:tc>
      </w:tr>
      <w:tr w:rsidR="00384C3B" w14:paraId="6814AAF4" w14:textId="77777777" w:rsidTr="00000337">
        <w:tc>
          <w:tcPr>
            <w:tcW w:w="157" w:type="pct"/>
            <w:tcBorders>
              <w:top w:val="single" w:sz="4" w:space="0" w:color="auto"/>
              <w:left w:val="single" w:sz="4" w:space="0" w:color="auto"/>
              <w:bottom w:val="single" w:sz="4" w:space="0" w:color="auto"/>
              <w:right w:val="single" w:sz="4" w:space="0" w:color="auto"/>
            </w:tcBorders>
            <w:vAlign w:val="center"/>
            <w:hideMark/>
          </w:tcPr>
          <w:p w14:paraId="2A72302A"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1.</w:t>
            </w:r>
          </w:p>
        </w:tc>
        <w:tc>
          <w:tcPr>
            <w:tcW w:w="457" w:type="pct"/>
            <w:tcBorders>
              <w:top w:val="single" w:sz="4" w:space="0" w:color="auto"/>
              <w:left w:val="single" w:sz="4" w:space="0" w:color="auto"/>
              <w:bottom w:val="single" w:sz="4" w:space="0" w:color="auto"/>
              <w:right w:val="single" w:sz="4" w:space="0" w:color="auto"/>
            </w:tcBorders>
            <w:vAlign w:val="center"/>
            <w:hideMark/>
          </w:tcPr>
          <w:p w14:paraId="79AE8C1A"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11.09.2022</w:t>
            </w:r>
          </w:p>
          <w:p w14:paraId="3841C146" w14:textId="39802815" w:rsidR="00384C3B" w:rsidRDefault="003874C4" w:rsidP="00000337">
            <w:pPr>
              <w:spacing w:before="60" w:after="60"/>
              <w:jc w:val="center"/>
              <w:rPr>
                <w:rFonts w:ascii="Arial" w:hAnsi="Arial" w:cs="Arial"/>
                <w:sz w:val="18"/>
                <w:szCs w:val="18"/>
                <w:lang w:eastAsia="en-US"/>
              </w:rPr>
            </w:pPr>
            <w:r>
              <w:rPr>
                <w:rFonts w:ascii="Arial" w:hAnsi="Arial" w:cs="Arial"/>
                <w:sz w:val="18"/>
                <w:szCs w:val="18"/>
                <w:lang w:eastAsia="en-US"/>
              </w:rPr>
              <w:t>Osoba fizyczna</w:t>
            </w:r>
          </w:p>
        </w:tc>
        <w:tc>
          <w:tcPr>
            <w:tcW w:w="1435" w:type="pct"/>
            <w:tcBorders>
              <w:top w:val="single" w:sz="4" w:space="0" w:color="auto"/>
              <w:left w:val="single" w:sz="4" w:space="0" w:color="auto"/>
              <w:bottom w:val="single" w:sz="4" w:space="0" w:color="auto"/>
              <w:right w:val="single" w:sz="4" w:space="0" w:color="auto"/>
            </w:tcBorders>
            <w:vAlign w:val="center"/>
            <w:hideMark/>
          </w:tcPr>
          <w:p w14:paraId="4DA06FC6" w14:textId="77777777" w:rsidR="00384C3B" w:rsidRDefault="00384C3B" w:rsidP="00000337">
            <w:pPr>
              <w:pStyle w:val="Bezodstpw"/>
              <w:spacing w:before="60" w:after="60"/>
              <w:jc w:val="center"/>
              <w:rPr>
                <w:rFonts w:ascii="Arial" w:hAnsi="Arial" w:cs="Arial"/>
                <w:sz w:val="20"/>
                <w:szCs w:val="20"/>
                <w:lang w:eastAsia="en-US"/>
              </w:rPr>
            </w:pPr>
            <w:r>
              <w:rPr>
                <w:rFonts w:ascii="Arial" w:hAnsi="Arial" w:cs="Arial"/>
                <w:sz w:val="20"/>
                <w:szCs w:val="20"/>
                <w:lang w:eastAsia="en-US"/>
              </w:rPr>
              <w:t>Wniosek o zmianę nieprzekraczalnej linii zabudowy, która uniemożliwia zmianę zagospodarowania i rozbudowę domu realizowanego na podstawie wydanego pozwolenia na budowę</w:t>
            </w:r>
          </w:p>
        </w:tc>
        <w:tc>
          <w:tcPr>
            <w:tcW w:w="405" w:type="pct"/>
            <w:tcBorders>
              <w:top w:val="single" w:sz="4" w:space="0" w:color="auto"/>
              <w:left w:val="single" w:sz="4" w:space="0" w:color="auto"/>
              <w:bottom w:val="single" w:sz="4" w:space="0" w:color="auto"/>
              <w:right w:val="single" w:sz="4" w:space="0" w:color="auto"/>
            </w:tcBorders>
            <w:vAlign w:val="center"/>
            <w:hideMark/>
          </w:tcPr>
          <w:p w14:paraId="1EECD480"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dz. nr 98/1</w:t>
            </w:r>
          </w:p>
        </w:tc>
        <w:tc>
          <w:tcPr>
            <w:tcW w:w="307" w:type="pct"/>
            <w:tcBorders>
              <w:top w:val="single" w:sz="4" w:space="0" w:color="auto"/>
              <w:left w:val="single" w:sz="4" w:space="0" w:color="auto"/>
              <w:bottom w:val="single" w:sz="4" w:space="0" w:color="auto"/>
              <w:right w:val="single" w:sz="4" w:space="0" w:color="auto"/>
            </w:tcBorders>
            <w:vAlign w:val="center"/>
            <w:hideMark/>
          </w:tcPr>
          <w:p w14:paraId="7EA0F69B"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X</w:t>
            </w:r>
          </w:p>
        </w:tc>
        <w:tc>
          <w:tcPr>
            <w:tcW w:w="319" w:type="pct"/>
            <w:tcBorders>
              <w:top w:val="single" w:sz="4" w:space="0" w:color="auto"/>
              <w:left w:val="single" w:sz="4" w:space="0" w:color="auto"/>
              <w:bottom w:val="single" w:sz="4" w:space="0" w:color="auto"/>
              <w:right w:val="single" w:sz="4" w:space="0" w:color="auto"/>
            </w:tcBorders>
            <w:vAlign w:val="center"/>
            <w:hideMark/>
          </w:tcPr>
          <w:p w14:paraId="00219CC9" w14:textId="77777777" w:rsidR="00384C3B" w:rsidRDefault="00384C3B" w:rsidP="00000337">
            <w:pPr>
              <w:spacing w:before="60" w:after="60"/>
              <w:jc w:val="center"/>
              <w:rPr>
                <w:rFonts w:ascii="Arial" w:hAnsi="Arial" w:cs="Arial"/>
                <w:sz w:val="20"/>
                <w:szCs w:val="20"/>
                <w:lang w:eastAsia="en-US"/>
              </w:rPr>
            </w:pPr>
          </w:p>
        </w:tc>
        <w:tc>
          <w:tcPr>
            <w:tcW w:w="1920" w:type="pct"/>
            <w:tcBorders>
              <w:top w:val="single" w:sz="4" w:space="0" w:color="auto"/>
              <w:left w:val="single" w:sz="4" w:space="0" w:color="auto"/>
              <w:bottom w:val="single" w:sz="4" w:space="0" w:color="auto"/>
              <w:right w:val="single" w:sz="4" w:space="0" w:color="auto"/>
            </w:tcBorders>
            <w:vAlign w:val="center"/>
            <w:hideMark/>
          </w:tcPr>
          <w:p w14:paraId="248883E4" w14:textId="77777777" w:rsidR="00384C3B" w:rsidRPr="00B14DED" w:rsidRDefault="00384C3B" w:rsidP="00000337">
            <w:pPr>
              <w:spacing w:before="60" w:after="60"/>
              <w:rPr>
                <w:rFonts w:ascii="Arial" w:hAnsi="Arial" w:cs="Arial"/>
                <w:iCs/>
                <w:sz w:val="20"/>
                <w:szCs w:val="20"/>
                <w:lang w:eastAsia="ar-SA"/>
              </w:rPr>
            </w:pPr>
            <w:r w:rsidRPr="00B14DED">
              <w:rPr>
                <w:rFonts w:ascii="Arial" w:hAnsi="Arial" w:cs="Arial"/>
                <w:iCs/>
                <w:sz w:val="20"/>
                <w:szCs w:val="20"/>
                <w:lang w:eastAsia="ar-SA"/>
              </w:rPr>
              <w:t>Na skutek uzgodnienia z Wojewódzkim Konserwatorem Zabytków wprowadzono nieprzekraczalne linie zabudowy, mające chronić zabytkowy układ zabudowy i</w:t>
            </w:r>
            <w:r>
              <w:rPr>
                <w:rFonts w:ascii="Arial" w:hAnsi="Arial" w:cs="Arial"/>
                <w:iCs/>
                <w:sz w:val="20"/>
                <w:szCs w:val="20"/>
                <w:lang w:eastAsia="ar-SA"/>
              </w:rPr>
              <w:t> </w:t>
            </w:r>
            <w:r w:rsidRPr="00B14DED">
              <w:rPr>
                <w:rFonts w:ascii="Arial" w:hAnsi="Arial" w:cs="Arial"/>
                <w:iCs/>
                <w:sz w:val="20"/>
                <w:szCs w:val="20"/>
                <w:lang w:eastAsia="ar-SA"/>
              </w:rPr>
              <w:t>obszar ujęty w ewidencji zabytków – są to odmienne, bardziej rygorystyczne, zasady zagospodarowania od dotychczasowych. Planowana inwestycja położona jest w granicach zabytkowego obszaru – ogrodu ujętego w</w:t>
            </w:r>
            <w:r>
              <w:rPr>
                <w:rFonts w:ascii="Arial" w:hAnsi="Arial" w:cs="Arial"/>
                <w:iCs/>
                <w:sz w:val="20"/>
                <w:szCs w:val="20"/>
                <w:lang w:eastAsia="ar-SA"/>
              </w:rPr>
              <w:t> </w:t>
            </w:r>
            <w:r w:rsidRPr="00B14DED">
              <w:rPr>
                <w:rFonts w:ascii="Arial" w:hAnsi="Arial" w:cs="Arial"/>
                <w:iCs/>
                <w:sz w:val="20"/>
                <w:szCs w:val="20"/>
                <w:lang w:eastAsia="ar-SA"/>
              </w:rPr>
              <w:t>ewidencji zabytków, jednak przedsięwzięcie uzyskało pozwolenie na budowę</w:t>
            </w:r>
            <w:r>
              <w:rPr>
                <w:rFonts w:ascii="Arial" w:hAnsi="Arial" w:cs="Arial"/>
                <w:iCs/>
                <w:sz w:val="20"/>
                <w:szCs w:val="20"/>
                <w:lang w:eastAsia="ar-SA"/>
              </w:rPr>
              <w:t xml:space="preserve"> (nr 58/2022)</w:t>
            </w:r>
            <w:r w:rsidRPr="00B14DED">
              <w:rPr>
                <w:rFonts w:ascii="Arial" w:hAnsi="Arial" w:cs="Arial"/>
                <w:iCs/>
                <w:sz w:val="20"/>
                <w:szCs w:val="20"/>
                <w:lang w:eastAsia="ar-SA"/>
              </w:rPr>
              <w:t xml:space="preserve">, a zgodnie z obowiązującym planem miejscowym i przepisami prawa musiało się to odbyć w uzgodnieniu z Wojewódzkim Konserwatorem Zabytków. </w:t>
            </w:r>
          </w:p>
          <w:p w14:paraId="29F2781B" w14:textId="10A93791" w:rsidR="00384C3B" w:rsidRPr="00B14DED" w:rsidRDefault="003874C4" w:rsidP="00000337">
            <w:pPr>
              <w:spacing w:before="60" w:after="60"/>
              <w:rPr>
                <w:rFonts w:ascii="Arial" w:hAnsi="Arial" w:cs="Arial"/>
                <w:iCs/>
                <w:sz w:val="20"/>
                <w:szCs w:val="20"/>
                <w:lang w:eastAsia="ar-SA"/>
              </w:rPr>
            </w:pPr>
            <w:r>
              <w:rPr>
                <w:rFonts w:ascii="Arial" w:hAnsi="Arial" w:cs="Arial"/>
                <w:iCs/>
                <w:sz w:val="20"/>
                <w:szCs w:val="20"/>
                <w:lang w:eastAsia="ar-SA"/>
              </w:rPr>
              <w:t>Dokonano</w:t>
            </w:r>
            <w:r w:rsidR="00384C3B" w:rsidRPr="00B14DED">
              <w:rPr>
                <w:rFonts w:ascii="Arial" w:hAnsi="Arial" w:cs="Arial"/>
                <w:iCs/>
                <w:sz w:val="20"/>
                <w:szCs w:val="20"/>
                <w:lang w:eastAsia="ar-SA"/>
              </w:rPr>
              <w:t xml:space="preserve"> zmian</w:t>
            </w:r>
            <w:r>
              <w:rPr>
                <w:rFonts w:ascii="Arial" w:hAnsi="Arial" w:cs="Arial"/>
                <w:iCs/>
                <w:sz w:val="20"/>
                <w:szCs w:val="20"/>
                <w:lang w:eastAsia="ar-SA"/>
              </w:rPr>
              <w:t>y</w:t>
            </w:r>
            <w:r w:rsidR="00384C3B" w:rsidRPr="00B14DED">
              <w:rPr>
                <w:rFonts w:ascii="Arial" w:hAnsi="Arial" w:cs="Arial"/>
                <w:iCs/>
                <w:sz w:val="20"/>
                <w:szCs w:val="20"/>
                <w:lang w:eastAsia="ar-SA"/>
              </w:rPr>
              <w:t xml:space="preserve"> linii zabudowy w granicach terenu 57.MN, U, ZP poprzez usunięcie wewnętrznych linii zabudowy (tworzących niezabudowany dziedziniec w</w:t>
            </w:r>
            <w:r w:rsidR="00384C3B">
              <w:rPr>
                <w:rFonts w:ascii="Arial" w:hAnsi="Arial" w:cs="Arial"/>
                <w:iCs/>
                <w:sz w:val="20"/>
                <w:szCs w:val="20"/>
                <w:lang w:eastAsia="ar-SA"/>
              </w:rPr>
              <w:t> </w:t>
            </w:r>
            <w:r w:rsidR="00384C3B" w:rsidRPr="00B14DED">
              <w:rPr>
                <w:rFonts w:ascii="Arial" w:hAnsi="Arial" w:cs="Arial"/>
                <w:iCs/>
                <w:sz w:val="20"/>
                <w:szCs w:val="20"/>
                <w:lang w:eastAsia="ar-SA"/>
              </w:rPr>
              <w:t>dawnym zespole zabudowy, aktualnie będący odrębną działką ewidencyjną w innej własności), a także linii zabudowy wzdłuż obszaru figurującego w ewidencji zabytków.</w:t>
            </w:r>
          </w:p>
          <w:p w14:paraId="55F661D9" w14:textId="17A85B5A" w:rsidR="00384C3B" w:rsidRPr="00EC6EDF" w:rsidRDefault="00384C3B" w:rsidP="00000337">
            <w:pPr>
              <w:spacing w:before="60" w:after="60"/>
              <w:rPr>
                <w:rFonts w:ascii="Arial" w:hAnsi="Arial" w:cs="Arial"/>
                <w:i/>
                <w:sz w:val="20"/>
                <w:szCs w:val="20"/>
                <w:lang w:eastAsia="ar-SA"/>
              </w:rPr>
            </w:pPr>
            <w:r w:rsidRPr="00A47723">
              <w:rPr>
                <w:rFonts w:ascii="Arial" w:hAnsi="Arial" w:cs="Arial"/>
                <w:i/>
                <w:sz w:val="20"/>
                <w:szCs w:val="20"/>
                <w:lang w:eastAsia="ar-SA"/>
              </w:rPr>
              <w:t>Wprowadz</w:t>
            </w:r>
            <w:r w:rsidR="003874C4">
              <w:rPr>
                <w:rFonts w:ascii="Arial" w:hAnsi="Arial" w:cs="Arial"/>
                <w:i/>
                <w:sz w:val="20"/>
                <w:szCs w:val="20"/>
                <w:lang w:eastAsia="ar-SA"/>
              </w:rPr>
              <w:t>one</w:t>
            </w:r>
            <w:r w:rsidRPr="00A47723">
              <w:rPr>
                <w:rFonts w:ascii="Arial" w:hAnsi="Arial" w:cs="Arial"/>
                <w:i/>
                <w:sz w:val="20"/>
                <w:szCs w:val="20"/>
                <w:lang w:eastAsia="ar-SA"/>
              </w:rPr>
              <w:t xml:space="preserve"> zmian</w:t>
            </w:r>
            <w:r w:rsidR="003874C4">
              <w:rPr>
                <w:rFonts w:ascii="Arial" w:hAnsi="Arial" w:cs="Arial"/>
                <w:i/>
                <w:sz w:val="20"/>
                <w:szCs w:val="20"/>
                <w:lang w:eastAsia="ar-SA"/>
              </w:rPr>
              <w:t>y</w:t>
            </w:r>
            <w:r w:rsidRPr="00A47723">
              <w:rPr>
                <w:rFonts w:ascii="Arial" w:hAnsi="Arial" w:cs="Arial"/>
                <w:i/>
                <w:sz w:val="20"/>
                <w:szCs w:val="20"/>
                <w:lang w:eastAsia="ar-SA"/>
              </w:rPr>
              <w:t xml:space="preserve"> wymaga</w:t>
            </w:r>
            <w:r w:rsidR="003874C4">
              <w:rPr>
                <w:rFonts w:ascii="Arial" w:hAnsi="Arial" w:cs="Arial"/>
                <w:i/>
                <w:sz w:val="20"/>
                <w:szCs w:val="20"/>
                <w:lang w:eastAsia="ar-SA"/>
              </w:rPr>
              <w:t>ły</w:t>
            </w:r>
            <w:r w:rsidRPr="00A47723">
              <w:rPr>
                <w:rFonts w:ascii="Arial" w:hAnsi="Arial" w:cs="Arial"/>
                <w:i/>
                <w:sz w:val="20"/>
                <w:szCs w:val="20"/>
                <w:lang w:eastAsia="ar-SA"/>
              </w:rPr>
              <w:t xml:space="preserve"> ponownego uzgodnienia </w:t>
            </w:r>
            <w:r>
              <w:rPr>
                <w:rFonts w:ascii="Arial" w:hAnsi="Arial" w:cs="Arial"/>
                <w:i/>
                <w:sz w:val="20"/>
                <w:szCs w:val="20"/>
                <w:lang w:eastAsia="ar-SA"/>
              </w:rPr>
              <w:t xml:space="preserve">projektu planu miejscowego </w:t>
            </w:r>
            <w:r w:rsidRPr="00A47723">
              <w:rPr>
                <w:rFonts w:ascii="Arial" w:hAnsi="Arial" w:cs="Arial"/>
                <w:i/>
                <w:sz w:val="20"/>
                <w:szCs w:val="20"/>
                <w:lang w:eastAsia="ar-SA"/>
              </w:rPr>
              <w:t xml:space="preserve">z Wojewódzkim Konserwatorem </w:t>
            </w:r>
            <w:r>
              <w:rPr>
                <w:rFonts w:ascii="Arial" w:hAnsi="Arial" w:cs="Arial"/>
                <w:i/>
                <w:sz w:val="20"/>
                <w:szCs w:val="20"/>
                <w:lang w:eastAsia="ar-SA"/>
              </w:rPr>
              <w:t>Z</w:t>
            </w:r>
            <w:r w:rsidRPr="00A47723">
              <w:rPr>
                <w:rFonts w:ascii="Arial" w:hAnsi="Arial" w:cs="Arial"/>
                <w:i/>
                <w:sz w:val="20"/>
                <w:szCs w:val="20"/>
                <w:lang w:eastAsia="ar-SA"/>
              </w:rPr>
              <w:t>abytków.</w:t>
            </w:r>
          </w:p>
        </w:tc>
      </w:tr>
      <w:tr w:rsidR="00384C3B" w14:paraId="3E380111" w14:textId="77777777" w:rsidTr="00000337">
        <w:tc>
          <w:tcPr>
            <w:tcW w:w="157" w:type="pct"/>
            <w:tcBorders>
              <w:top w:val="single" w:sz="4" w:space="0" w:color="auto"/>
              <w:left w:val="single" w:sz="4" w:space="0" w:color="auto"/>
              <w:bottom w:val="single" w:sz="4" w:space="0" w:color="auto"/>
              <w:right w:val="single" w:sz="4" w:space="0" w:color="auto"/>
            </w:tcBorders>
            <w:vAlign w:val="center"/>
          </w:tcPr>
          <w:p w14:paraId="7BEF4CC5"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2</w:t>
            </w:r>
          </w:p>
        </w:tc>
        <w:tc>
          <w:tcPr>
            <w:tcW w:w="457" w:type="pct"/>
            <w:tcBorders>
              <w:top w:val="single" w:sz="4" w:space="0" w:color="auto"/>
              <w:left w:val="single" w:sz="4" w:space="0" w:color="auto"/>
              <w:bottom w:val="single" w:sz="4" w:space="0" w:color="auto"/>
              <w:right w:val="single" w:sz="4" w:space="0" w:color="auto"/>
            </w:tcBorders>
            <w:vAlign w:val="center"/>
          </w:tcPr>
          <w:p w14:paraId="2661249E"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26.09.2022</w:t>
            </w:r>
          </w:p>
          <w:p w14:paraId="77C68F65" w14:textId="36442515"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Urząd Gminy Cedry Wielkie</w:t>
            </w:r>
          </w:p>
        </w:tc>
        <w:tc>
          <w:tcPr>
            <w:tcW w:w="1435" w:type="pct"/>
            <w:tcBorders>
              <w:top w:val="single" w:sz="4" w:space="0" w:color="auto"/>
              <w:left w:val="single" w:sz="4" w:space="0" w:color="auto"/>
              <w:bottom w:val="single" w:sz="4" w:space="0" w:color="auto"/>
              <w:right w:val="single" w:sz="4" w:space="0" w:color="auto"/>
            </w:tcBorders>
            <w:vAlign w:val="center"/>
          </w:tcPr>
          <w:p w14:paraId="17781945" w14:textId="77777777" w:rsidR="00384C3B" w:rsidRDefault="00384C3B" w:rsidP="00000337">
            <w:pPr>
              <w:pStyle w:val="Bezodstpw"/>
              <w:spacing w:before="60" w:after="60"/>
              <w:jc w:val="center"/>
              <w:rPr>
                <w:rFonts w:ascii="Arial" w:hAnsi="Arial" w:cs="Arial"/>
                <w:sz w:val="20"/>
                <w:szCs w:val="20"/>
                <w:lang w:eastAsia="en-US"/>
              </w:rPr>
            </w:pPr>
            <w:r>
              <w:rPr>
                <w:rFonts w:ascii="Arial" w:hAnsi="Arial" w:cs="Arial"/>
                <w:sz w:val="20"/>
                <w:szCs w:val="20"/>
                <w:lang w:eastAsia="en-US"/>
              </w:rPr>
              <w:t>Dotyczy dwóch zagadnień:</w:t>
            </w:r>
          </w:p>
          <w:p w14:paraId="756E1E0A" w14:textId="77777777" w:rsidR="00384C3B" w:rsidRDefault="00384C3B" w:rsidP="004B161B">
            <w:pPr>
              <w:pStyle w:val="Bezodstpw"/>
              <w:numPr>
                <w:ilvl w:val="0"/>
                <w:numId w:val="188"/>
              </w:numPr>
              <w:spacing w:before="60" w:after="60"/>
              <w:jc w:val="center"/>
              <w:rPr>
                <w:rFonts w:ascii="Arial" w:hAnsi="Arial" w:cs="Arial"/>
                <w:sz w:val="20"/>
                <w:szCs w:val="20"/>
                <w:lang w:eastAsia="en-US"/>
              </w:rPr>
            </w:pPr>
            <w:r>
              <w:rPr>
                <w:rFonts w:ascii="Arial" w:hAnsi="Arial" w:cs="Arial"/>
                <w:sz w:val="20"/>
                <w:szCs w:val="20"/>
                <w:lang w:eastAsia="en-US"/>
              </w:rPr>
              <w:t>Wprowadzenia uaktualnionych linii rozgraniczających ul. Kochanowskiego (połączenie z ul. Mickiewicza)</w:t>
            </w:r>
          </w:p>
          <w:p w14:paraId="1C836BC2" w14:textId="77777777" w:rsidR="00384C3B" w:rsidRDefault="00384C3B" w:rsidP="004B161B">
            <w:pPr>
              <w:pStyle w:val="Bezodstpw"/>
              <w:numPr>
                <w:ilvl w:val="0"/>
                <w:numId w:val="188"/>
              </w:numPr>
              <w:spacing w:before="60" w:after="60"/>
              <w:jc w:val="center"/>
              <w:rPr>
                <w:rFonts w:ascii="Arial" w:hAnsi="Arial" w:cs="Arial"/>
                <w:sz w:val="20"/>
                <w:szCs w:val="20"/>
                <w:lang w:eastAsia="en-US"/>
              </w:rPr>
            </w:pPr>
            <w:r>
              <w:rPr>
                <w:rFonts w:ascii="Arial" w:hAnsi="Arial" w:cs="Arial"/>
                <w:sz w:val="20"/>
                <w:szCs w:val="20"/>
                <w:lang w:eastAsia="en-US"/>
              </w:rPr>
              <w:t>Wprowadzenie nowej drogi w granicach działki 166/6, według projektu przedszkola po przebiegu planowanej drogi pożarowej</w:t>
            </w:r>
          </w:p>
        </w:tc>
        <w:tc>
          <w:tcPr>
            <w:tcW w:w="405" w:type="pct"/>
            <w:tcBorders>
              <w:top w:val="single" w:sz="4" w:space="0" w:color="auto"/>
              <w:left w:val="single" w:sz="4" w:space="0" w:color="auto"/>
              <w:bottom w:val="single" w:sz="4" w:space="0" w:color="auto"/>
              <w:right w:val="single" w:sz="4" w:space="0" w:color="auto"/>
            </w:tcBorders>
            <w:vAlign w:val="center"/>
          </w:tcPr>
          <w:p w14:paraId="78C9AA58" w14:textId="77777777" w:rsidR="00384C3B" w:rsidRDefault="00384C3B" w:rsidP="004B161B">
            <w:pPr>
              <w:pStyle w:val="Akapitzlist"/>
              <w:numPr>
                <w:ilvl w:val="0"/>
                <w:numId w:val="189"/>
              </w:numPr>
              <w:spacing w:before="60" w:after="60" w:line="240" w:lineRule="auto"/>
              <w:ind w:left="307" w:hanging="284"/>
              <w:jc w:val="center"/>
              <w:rPr>
                <w:rFonts w:ascii="Arial" w:hAnsi="Arial" w:cs="Arial"/>
                <w:sz w:val="20"/>
                <w:szCs w:val="20"/>
              </w:rPr>
            </w:pPr>
            <w:r>
              <w:rPr>
                <w:rFonts w:ascii="Arial" w:hAnsi="Arial" w:cs="Arial"/>
                <w:sz w:val="20"/>
                <w:szCs w:val="20"/>
              </w:rPr>
              <w:t>331/2</w:t>
            </w:r>
          </w:p>
          <w:p w14:paraId="6B98ED00" w14:textId="77777777" w:rsidR="00384C3B" w:rsidRPr="00550D5E" w:rsidRDefault="00384C3B" w:rsidP="004B161B">
            <w:pPr>
              <w:pStyle w:val="Akapitzlist"/>
              <w:numPr>
                <w:ilvl w:val="0"/>
                <w:numId w:val="189"/>
              </w:numPr>
              <w:spacing w:before="60" w:after="60" w:line="240" w:lineRule="auto"/>
              <w:ind w:left="307" w:hanging="284"/>
              <w:jc w:val="center"/>
              <w:rPr>
                <w:rFonts w:ascii="Arial" w:hAnsi="Arial" w:cs="Arial"/>
                <w:sz w:val="20"/>
                <w:szCs w:val="20"/>
              </w:rPr>
            </w:pPr>
            <w:r>
              <w:rPr>
                <w:rFonts w:ascii="Arial" w:hAnsi="Arial" w:cs="Arial"/>
                <w:sz w:val="20"/>
                <w:szCs w:val="20"/>
              </w:rPr>
              <w:t>166/6</w:t>
            </w:r>
          </w:p>
        </w:tc>
        <w:tc>
          <w:tcPr>
            <w:tcW w:w="307" w:type="pct"/>
            <w:tcBorders>
              <w:top w:val="single" w:sz="4" w:space="0" w:color="auto"/>
              <w:left w:val="single" w:sz="4" w:space="0" w:color="auto"/>
              <w:bottom w:val="single" w:sz="4" w:space="0" w:color="auto"/>
              <w:right w:val="single" w:sz="4" w:space="0" w:color="auto"/>
            </w:tcBorders>
            <w:vAlign w:val="center"/>
          </w:tcPr>
          <w:p w14:paraId="64C8FCBA" w14:textId="77777777" w:rsidR="00384C3B" w:rsidRPr="00550D5E" w:rsidRDefault="00384C3B" w:rsidP="00000337">
            <w:pPr>
              <w:spacing w:before="60" w:after="60"/>
              <w:jc w:val="center"/>
              <w:rPr>
                <w:rFonts w:ascii="Arial" w:hAnsi="Arial" w:cs="Arial"/>
                <w:sz w:val="20"/>
                <w:szCs w:val="20"/>
                <w:lang w:eastAsia="en-US"/>
              </w:rPr>
            </w:pPr>
            <w:r w:rsidRPr="00550D5E">
              <w:rPr>
                <w:rFonts w:ascii="Arial" w:hAnsi="Arial" w:cs="Arial"/>
                <w:sz w:val="20"/>
                <w:szCs w:val="20"/>
                <w:lang w:eastAsia="en-US"/>
              </w:rPr>
              <w:t>X</w:t>
            </w:r>
          </w:p>
        </w:tc>
        <w:tc>
          <w:tcPr>
            <w:tcW w:w="319" w:type="pct"/>
            <w:tcBorders>
              <w:top w:val="single" w:sz="4" w:space="0" w:color="auto"/>
              <w:left w:val="single" w:sz="4" w:space="0" w:color="auto"/>
              <w:bottom w:val="single" w:sz="4" w:space="0" w:color="auto"/>
              <w:right w:val="single" w:sz="4" w:space="0" w:color="auto"/>
            </w:tcBorders>
            <w:vAlign w:val="center"/>
          </w:tcPr>
          <w:p w14:paraId="0D9462C9" w14:textId="77777777" w:rsidR="00384C3B" w:rsidRDefault="00384C3B" w:rsidP="00000337">
            <w:pPr>
              <w:spacing w:before="60" w:after="60"/>
              <w:jc w:val="center"/>
              <w:rPr>
                <w:rFonts w:ascii="Arial" w:hAnsi="Arial" w:cs="Arial"/>
                <w:sz w:val="20"/>
                <w:szCs w:val="20"/>
                <w:lang w:eastAsia="en-US"/>
              </w:rPr>
            </w:pPr>
          </w:p>
        </w:tc>
        <w:tc>
          <w:tcPr>
            <w:tcW w:w="1920" w:type="pct"/>
            <w:tcBorders>
              <w:top w:val="single" w:sz="4" w:space="0" w:color="auto"/>
              <w:left w:val="single" w:sz="4" w:space="0" w:color="auto"/>
              <w:bottom w:val="single" w:sz="4" w:space="0" w:color="auto"/>
              <w:right w:val="single" w:sz="4" w:space="0" w:color="auto"/>
            </w:tcBorders>
            <w:vAlign w:val="center"/>
          </w:tcPr>
          <w:p w14:paraId="28A6B675" w14:textId="10DE2A7E" w:rsidR="00384C3B" w:rsidRDefault="00384C3B" w:rsidP="00000337">
            <w:pPr>
              <w:spacing w:before="60" w:after="60"/>
              <w:rPr>
                <w:rFonts w:ascii="Arial" w:hAnsi="Arial" w:cs="Arial"/>
                <w:iCs/>
                <w:sz w:val="20"/>
                <w:szCs w:val="20"/>
                <w:lang w:eastAsia="ar-SA"/>
              </w:rPr>
            </w:pPr>
            <w:r>
              <w:rPr>
                <w:rFonts w:ascii="Arial" w:hAnsi="Arial" w:cs="Arial"/>
                <w:iCs/>
                <w:sz w:val="20"/>
                <w:szCs w:val="20"/>
                <w:lang w:eastAsia="ar-SA"/>
              </w:rPr>
              <w:t>Ad 1 połączenie ul. Kochanowskiego z ul. Mickiewicza pozwoli usprawnić ruch w tym rejonie, a ponadto odcinek drogi projektowany jest w ramach nieruchomości we własności gminnej – nie będzie to zatem rodziło dodatkowych (nieprzewidywanych dotychczas) kosztów po stronie gminy</w:t>
            </w:r>
            <w:r w:rsidR="003874C4">
              <w:rPr>
                <w:rFonts w:ascii="Arial" w:hAnsi="Arial" w:cs="Arial"/>
                <w:iCs/>
                <w:sz w:val="20"/>
                <w:szCs w:val="20"/>
                <w:lang w:eastAsia="ar-SA"/>
              </w:rPr>
              <w:t>; dokonano zmian w projekcie planu miejscowego na rysunku planu</w:t>
            </w:r>
          </w:p>
          <w:p w14:paraId="1EB26E23" w14:textId="77777777" w:rsidR="00384C3B" w:rsidRPr="00B14DED" w:rsidRDefault="00384C3B" w:rsidP="00000337">
            <w:pPr>
              <w:spacing w:before="60" w:after="60"/>
              <w:rPr>
                <w:rFonts w:ascii="Arial" w:hAnsi="Arial" w:cs="Arial"/>
                <w:iCs/>
                <w:sz w:val="20"/>
                <w:szCs w:val="20"/>
                <w:lang w:eastAsia="ar-SA"/>
              </w:rPr>
            </w:pPr>
            <w:r>
              <w:rPr>
                <w:rFonts w:ascii="Arial" w:hAnsi="Arial" w:cs="Arial"/>
                <w:iCs/>
                <w:sz w:val="20"/>
                <w:szCs w:val="20"/>
                <w:lang w:eastAsia="ar-SA"/>
              </w:rPr>
              <w:t xml:space="preserve">Ad. 2 wydzielona droga pożarowa w ramach zagospodarowania terenu planowanej </w:t>
            </w:r>
            <w:r w:rsidRPr="00EC6EDF">
              <w:rPr>
                <w:rFonts w:ascii="Arial" w:hAnsi="Arial" w:cs="Arial"/>
                <w:iCs/>
                <w:sz w:val="20"/>
                <w:szCs w:val="20"/>
                <w:lang w:eastAsia="ar-SA"/>
              </w:rPr>
              <w:t xml:space="preserve">inwestycji </w:t>
            </w:r>
            <w:r w:rsidRPr="00EC6EDF">
              <w:rPr>
                <w:rFonts w:ascii="Arial" w:hAnsi="Arial" w:cs="Arial"/>
                <w:sz w:val="20"/>
                <w:szCs w:val="20"/>
                <w:lang w:eastAsia="en-US"/>
              </w:rPr>
              <w:t xml:space="preserve"> została przeprojektowana aby mogła pełnić funkcję ulicy publicznej i w przyszłości mogła obsługiwać dalsze tereny inwestycyjne (po ewentualnym przedłużeniu</w:t>
            </w:r>
            <w:r>
              <w:rPr>
                <w:rFonts w:ascii="Arial" w:hAnsi="Arial" w:cs="Arial"/>
                <w:sz w:val="20"/>
                <w:szCs w:val="20"/>
                <w:lang w:eastAsia="en-US"/>
              </w:rPr>
              <w:t>)</w:t>
            </w:r>
          </w:p>
        </w:tc>
      </w:tr>
      <w:tr w:rsidR="00384C3B" w14:paraId="2DAA57EC" w14:textId="77777777" w:rsidTr="00000337">
        <w:tc>
          <w:tcPr>
            <w:tcW w:w="157" w:type="pct"/>
            <w:tcBorders>
              <w:top w:val="single" w:sz="4" w:space="0" w:color="auto"/>
              <w:left w:val="single" w:sz="4" w:space="0" w:color="auto"/>
              <w:bottom w:val="single" w:sz="4" w:space="0" w:color="auto"/>
              <w:right w:val="single" w:sz="4" w:space="0" w:color="auto"/>
            </w:tcBorders>
            <w:vAlign w:val="center"/>
          </w:tcPr>
          <w:p w14:paraId="058DC68A"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3</w:t>
            </w:r>
          </w:p>
        </w:tc>
        <w:tc>
          <w:tcPr>
            <w:tcW w:w="457" w:type="pct"/>
            <w:tcBorders>
              <w:top w:val="single" w:sz="4" w:space="0" w:color="auto"/>
              <w:left w:val="single" w:sz="4" w:space="0" w:color="auto"/>
              <w:bottom w:val="single" w:sz="4" w:space="0" w:color="auto"/>
              <w:right w:val="single" w:sz="4" w:space="0" w:color="auto"/>
            </w:tcBorders>
            <w:vAlign w:val="center"/>
          </w:tcPr>
          <w:p w14:paraId="2B065C0C"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04.10.2023</w:t>
            </w:r>
          </w:p>
          <w:p w14:paraId="2E060FE1" w14:textId="5324F996" w:rsidR="00384C3B" w:rsidRDefault="003874C4" w:rsidP="00000337">
            <w:pPr>
              <w:spacing w:before="60" w:after="60"/>
              <w:jc w:val="center"/>
              <w:rPr>
                <w:rFonts w:ascii="Arial" w:hAnsi="Arial" w:cs="Arial"/>
                <w:sz w:val="18"/>
                <w:szCs w:val="18"/>
                <w:lang w:eastAsia="en-US"/>
              </w:rPr>
            </w:pPr>
            <w:r>
              <w:rPr>
                <w:rFonts w:ascii="Arial" w:hAnsi="Arial" w:cs="Arial"/>
                <w:sz w:val="18"/>
                <w:szCs w:val="18"/>
                <w:lang w:eastAsia="en-US"/>
              </w:rPr>
              <w:t>Osoba fizyczna</w:t>
            </w:r>
          </w:p>
        </w:tc>
        <w:tc>
          <w:tcPr>
            <w:tcW w:w="1435" w:type="pct"/>
            <w:tcBorders>
              <w:top w:val="single" w:sz="4" w:space="0" w:color="auto"/>
              <w:left w:val="single" w:sz="4" w:space="0" w:color="auto"/>
              <w:bottom w:val="single" w:sz="4" w:space="0" w:color="auto"/>
              <w:right w:val="single" w:sz="4" w:space="0" w:color="auto"/>
            </w:tcBorders>
            <w:vAlign w:val="center"/>
          </w:tcPr>
          <w:p w14:paraId="399BE436" w14:textId="77777777" w:rsidR="00384C3B" w:rsidRDefault="00384C3B" w:rsidP="00000337">
            <w:pPr>
              <w:pStyle w:val="Bezodstpw"/>
              <w:spacing w:before="60" w:after="60"/>
              <w:jc w:val="center"/>
              <w:rPr>
                <w:rFonts w:ascii="Arial" w:hAnsi="Arial" w:cs="Arial"/>
                <w:sz w:val="20"/>
                <w:szCs w:val="20"/>
                <w:lang w:eastAsia="en-US"/>
              </w:rPr>
            </w:pPr>
            <w:r>
              <w:rPr>
                <w:rFonts w:ascii="Arial" w:hAnsi="Arial" w:cs="Arial"/>
                <w:sz w:val="20"/>
                <w:szCs w:val="20"/>
                <w:lang w:eastAsia="en-US"/>
              </w:rPr>
              <w:t>Wniosek o zmianę przeznaczenia terenów oznaczonych symbolami: 73.MN,U; 72.MN,U, 75.MN,U, 76.MN,U, 77.MN,U na tereny wyłącznie zabudowy mieszkaniowej jednorodzinnej (bez usług)</w:t>
            </w:r>
          </w:p>
        </w:tc>
        <w:tc>
          <w:tcPr>
            <w:tcW w:w="405" w:type="pct"/>
            <w:tcBorders>
              <w:top w:val="single" w:sz="4" w:space="0" w:color="auto"/>
              <w:left w:val="single" w:sz="4" w:space="0" w:color="auto"/>
              <w:bottom w:val="single" w:sz="4" w:space="0" w:color="auto"/>
              <w:right w:val="single" w:sz="4" w:space="0" w:color="auto"/>
            </w:tcBorders>
            <w:vAlign w:val="center"/>
          </w:tcPr>
          <w:p w14:paraId="2C8EAB4F"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323/1, 323/5, 323/6, 323/7, 323/11, 323/12, 323/13, 324, 398</w:t>
            </w:r>
          </w:p>
        </w:tc>
        <w:tc>
          <w:tcPr>
            <w:tcW w:w="307" w:type="pct"/>
            <w:tcBorders>
              <w:top w:val="single" w:sz="4" w:space="0" w:color="auto"/>
              <w:left w:val="single" w:sz="4" w:space="0" w:color="auto"/>
              <w:bottom w:val="single" w:sz="4" w:space="0" w:color="auto"/>
              <w:right w:val="single" w:sz="4" w:space="0" w:color="auto"/>
            </w:tcBorders>
            <w:vAlign w:val="center"/>
          </w:tcPr>
          <w:p w14:paraId="784EB84F"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X</w:t>
            </w:r>
          </w:p>
        </w:tc>
        <w:tc>
          <w:tcPr>
            <w:tcW w:w="319" w:type="pct"/>
            <w:tcBorders>
              <w:top w:val="single" w:sz="4" w:space="0" w:color="auto"/>
              <w:left w:val="single" w:sz="4" w:space="0" w:color="auto"/>
              <w:bottom w:val="single" w:sz="4" w:space="0" w:color="auto"/>
              <w:right w:val="single" w:sz="4" w:space="0" w:color="auto"/>
            </w:tcBorders>
            <w:vAlign w:val="center"/>
          </w:tcPr>
          <w:p w14:paraId="7F019AE4" w14:textId="77777777" w:rsidR="00384C3B" w:rsidRDefault="00384C3B" w:rsidP="00000337">
            <w:pPr>
              <w:spacing w:before="60" w:after="60"/>
              <w:jc w:val="center"/>
              <w:rPr>
                <w:rFonts w:ascii="Arial" w:hAnsi="Arial" w:cs="Arial"/>
                <w:sz w:val="20"/>
                <w:szCs w:val="20"/>
                <w:lang w:eastAsia="en-US"/>
              </w:rPr>
            </w:pPr>
          </w:p>
        </w:tc>
        <w:tc>
          <w:tcPr>
            <w:tcW w:w="1920" w:type="pct"/>
            <w:tcBorders>
              <w:top w:val="single" w:sz="4" w:space="0" w:color="auto"/>
              <w:left w:val="single" w:sz="4" w:space="0" w:color="auto"/>
              <w:bottom w:val="single" w:sz="4" w:space="0" w:color="auto"/>
              <w:right w:val="single" w:sz="4" w:space="0" w:color="auto"/>
            </w:tcBorders>
            <w:vAlign w:val="center"/>
          </w:tcPr>
          <w:p w14:paraId="7BA0281E" w14:textId="3A92A75A" w:rsidR="00384C3B" w:rsidRDefault="003874C4" w:rsidP="00000337">
            <w:pPr>
              <w:spacing w:before="60" w:after="60"/>
              <w:rPr>
                <w:rFonts w:ascii="Arial" w:hAnsi="Arial" w:cs="Arial"/>
                <w:iCs/>
                <w:sz w:val="20"/>
                <w:szCs w:val="20"/>
                <w:lang w:eastAsia="ar-SA"/>
              </w:rPr>
            </w:pPr>
            <w:r>
              <w:rPr>
                <w:rFonts w:ascii="Arial" w:hAnsi="Arial" w:cs="Arial"/>
                <w:iCs/>
                <w:sz w:val="20"/>
                <w:szCs w:val="20"/>
                <w:lang w:eastAsia="ar-SA"/>
              </w:rPr>
              <w:t>D</w:t>
            </w:r>
            <w:r w:rsidR="00384C3B">
              <w:rPr>
                <w:rFonts w:ascii="Arial" w:hAnsi="Arial" w:cs="Arial"/>
                <w:iCs/>
                <w:sz w:val="20"/>
                <w:szCs w:val="20"/>
                <w:lang w:eastAsia="ar-SA"/>
              </w:rPr>
              <w:t>okonan</w:t>
            </w:r>
            <w:r>
              <w:rPr>
                <w:rFonts w:ascii="Arial" w:hAnsi="Arial" w:cs="Arial"/>
                <w:iCs/>
                <w:sz w:val="20"/>
                <w:szCs w:val="20"/>
                <w:lang w:eastAsia="ar-SA"/>
              </w:rPr>
              <w:t>o</w:t>
            </w:r>
            <w:r w:rsidR="00384C3B">
              <w:rPr>
                <w:rFonts w:ascii="Arial" w:hAnsi="Arial" w:cs="Arial"/>
                <w:iCs/>
                <w:sz w:val="20"/>
                <w:szCs w:val="20"/>
                <w:lang w:eastAsia="ar-SA"/>
              </w:rPr>
              <w:t xml:space="preserve"> zmian w projekcie </w:t>
            </w:r>
            <w:r w:rsidR="00250512">
              <w:rPr>
                <w:rFonts w:ascii="Arial" w:hAnsi="Arial" w:cs="Arial"/>
                <w:iCs/>
                <w:sz w:val="20"/>
                <w:szCs w:val="20"/>
                <w:lang w:eastAsia="ar-SA"/>
              </w:rPr>
              <w:t>– zmieniono przeznaczenie terenu z mieszkaniowo – usługowego (MN,U) na mieszkaniowy jednorodzinny (MN)</w:t>
            </w:r>
            <w:r w:rsidR="00384C3B">
              <w:rPr>
                <w:rFonts w:ascii="Arial" w:hAnsi="Arial" w:cs="Arial"/>
                <w:iCs/>
                <w:sz w:val="20"/>
                <w:szCs w:val="20"/>
                <w:lang w:eastAsia="ar-SA"/>
              </w:rPr>
              <w:t>.</w:t>
            </w:r>
          </w:p>
          <w:p w14:paraId="4A2FFA83" w14:textId="77777777" w:rsidR="00384C3B" w:rsidRPr="00034C52" w:rsidRDefault="00384C3B" w:rsidP="00000337">
            <w:pPr>
              <w:spacing w:before="60" w:after="60"/>
              <w:rPr>
                <w:rFonts w:ascii="Arial" w:hAnsi="Arial" w:cs="Arial"/>
                <w:iCs/>
                <w:sz w:val="20"/>
                <w:szCs w:val="20"/>
                <w:lang w:eastAsia="ar-SA"/>
              </w:rPr>
            </w:pPr>
            <w:r w:rsidRPr="00034C52">
              <w:rPr>
                <w:rFonts w:ascii="Arial" w:hAnsi="Arial" w:cs="Arial"/>
                <w:iCs/>
                <w:sz w:val="20"/>
                <w:szCs w:val="20"/>
                <w:lang w:eastAsia="ar-SA"/>
              </w:rPr>
              <w:t>Zmianie przeznaczenia nie sprzeciwia</w:t>
            </w:r>
            <w:r>
              <w:rPr>
                <w:rFonts w:ascii="Arial" w:hAnsi="Arial" w:cs="Arial"/>
                <w:iCs/>
                <w:sz w:val="20"/>
                <w:szCs w:val="20"/>
                <w:lang w:eastAsia="ar-SA"/>
              </w:rPr>
              <w:t>ją</w:t>
            </w:r>
            <w:r w:rsidRPr="00034C52">
              <w:rPr>
                <w:rFonts w:ascii="Arial" w:hAnsi="Arial" w:cs="Arial"/>
                <w:iCs/>
                <w:sz w:val="20"/>
                <w:szCs w:val="20"/>
                <w:lang w:eastAsia="ar-SA"/>
              </w:rPr>
              <w:t xml:space="preserve"> się zapisy polityki przestrzennej gminy zapisane w studium uwarunkowań i</w:t>
            </w:r>
            <w:r>
              <w:rPr>
                <w:rFonts w:ascii="Arial" w:hAnsi="Arial" w:cs="Arial"/>
                <w:iCs/>
                <w:sz w:val="20"/>
                <w:szCs w:val="20"/>
                <w:lang w:eastAsia="ar-SA"/>
              </w:rPr>
              <w:t> </w:t>
            </w:r>
            <w:r w:rsidRPr="00034C52">
              <w:rPr>
                <w:rFonts w:ascii="Arial" w:hAnsi="Arial" w:cs="Arial"/>
                <w:iCs/>
                <w:sz w:val="20"/>
                <w:szCs w:val="20"/>
                <w:lang w:eastAsia="ar-SA"/>
              </w:rPr>
              <w:t>kierunków zagospodarowania przestrzennego gminy, wnioskowane tereny położone są w rejonie intensywnie rozwijającego się osadnictwa wsi.</w:t>
            </w:r>
          </w:p>
        </w:tc>
      </w:tr>
      <w:tr w:rsidR="00384C3B" w14:paraId="13C2061A" w14:textId="77777777" w:rsidTr="00000337">
        <w:tc>
          <w:tcPr>
            <w:tcW w:w="157" w:type="pct"/>
            <w:tcBorders>
              <w:top w:val="single" w:sz="4" w:space="0" w:color="auto"/>
              <w:left w:val="single" w:sz="4" w:space="0" w:color="auto"/>
              <w:bottom w:val="single" w:sz="4" w:space="0" w:color="auto"/>
              <w:right w:val="single" w:sz="4" w:space="0" w:color="auto"/>
            </w:tcBorders>
            <w:vAlign w:val="center"/>
            <w:hideMark/>
          </w:tcPr>
          <w:p w14:paraId="7AFBB486"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4</w:t>
            </w:r>
          </w:p>
        </w:tc>
        <w:tc>
          <w:tcPr>
            <w:tcW w:w="457" w:type="pct"/>
            <w:tcBorders>
              <w:top w:val="single" w:sz="4" w:space="0" w:color="auto"/>
              <w:left w:val="single" w:sz="4" w:space="0" w:color="auto"/>
              <w:bottom w:val="single" w:sz="4" w:space="0" w:color="auto"/>
              <w:right w:val="single" w:sz="4" w:space="0" w:color="auto"/>
            </w:tcBorders>
            <w:vAlign w:val="center"/>
            <w:hideMark/>
          </w:tcPr>
          <w:p w14:paraId="254976F0"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06.10.2023</w:t>
            </w:r>
          </w:p>
          <w:p w14:paraId="0E648B37" w14:textId="602EF981" w:rsidR="00384C3B" w:rsidRDefault="003874C4" w:rsidP="00000337">
            <w:pPr>
              <w:spacing w:before="60" w:after="60"/>
              <w:jc w:val="center"/>
              <w:rPr>
                <w:rFonts w:ascii="Arial" w:hAnsi="Arial" w:cs="Arial"/>
                <w:sz w:val="18"/>
                <w:szCs w:val="18"/>
                <w:lang w:eastAsia="en-US"/>
              </w:rPr>
            </w:pPr>
            <w:r>
              <w:rPr>
                <w:rFonts w:ascii="Arial" w:hAnsi="Arial" w:cs="Arial"/>
                <w:sz w:val="18"/>
                <w:szCs w:val="18"/>
                <w:lang w:eastAsia="en-US"/>
              </w:rPr>
              <w:t>Osoba fizyczna</w:t>
            </w:r>
          </w:p>
        </w:tc>
        <w:tc>
          <w:tcPr>
            <w:tcW w:w="1435" w:type="pct"/>
            <w:tcBorders>
              <w:top w:val="single" w:sz="4" w:space="0" w:color="auto"/>
              <w:left w:val="single" w:sz="4" w:space="0" w:color="auto"/>
              <w:bottom w:val="single" w:sz="4" w:space="0" w:color="auto"/>
              <w:right w:val="single" w:sz="4" w:space="0" w:color="auto"/>
            </w:tcBorders>
            <w:vAlign w:val="center"/>
            <w:hideMark/>
          </w:tcPr>
          <w:p w14:paraId="423D6F08" w14:textId="77777777" w:rsidR="00384C3B" w:rsidRPr="00C16FC8" w:rsidRDefault="00384C3B" w:rsidP="00000337">
            <w:pPr>
              <w:spacing w:before="60" w:after="60"/>
              <w:rPr>
                <w:rFonts w:ascii="Arial" w:hAnsi="Arial" w:cs="Arial"/>
                <w:sz w:val="20"/>
                <w:szCs w:val="20"/>
                <w:lang w:eastAsia="en-US"/>
              </w:rPr>
            </w:pPr>
            <w:r>
              <w:rPr>
                <w:rFonts w:ascii="Arial" w:hAnsi="Arial" w:cs="Arial"/>
                <w:sz w:val="20"/>
                <w:szCs w:val="20"/>
                <w:lang w:eastAsia="en-US"/>
              </w:rPr>
              <w:t>Dotyczy obowiązującego planu, w którym zapisane zostały wskaźniki proporcji rzutu budynku, przy czym najniższy z wskaźników określał proporcję na poziomie 1:1,3 długości boku budynku, a wnioskowane jest 1,2</w:t>
            </w:r>
          </w:p>
        </w:tc>
        <w:tc>
          <w:tcPr>
            <w:tcW w:w="405" w:type="pct"/>
            <w:tcBorders>
              <w:top w:val="single" w:sz="4" w:space="0" w:color="auto"/>
              <w:left w:val="single" w:sz="4" w:space="0" w:color="auto"/>
              <w:bottom w:val="single" w:sz="4" w:space="0" w:color="auto"/>
              <w:right w:val="single" w:sz="4" w:space="0" w:color="auto"/>
            </w:tcBorders>
            <w:vAlign w:val="center"/>
            <w:hideMark/>
          </w:tcPr>
          <w:p w14:paraId="49D96CA2"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329/5</w:t>
            </w:r>
          </w:p>
        </w:tc>
        <w:tc>
          <w:tcPr>
            <w:tcW w:w="307" w:type="pct"/>
            <w:tcBorders>
              <w:top w:val="single" w:sz="4" w:space="0" w:color="auto"/>
              <w:left w:val="single" w:sz="4" w:space="0" w:color="auto"/>
              <w:bottom w:val="single" w:sz="4" w:space="0" w:color="auto"/>
              <w:right w:val="single" w:sz="4" w:space="0" w:color="auto"/>
            </w:tcBorders>
            <w:vAlign w:val="center"/>
            <w:hideMark/>
          </w:tcPr>
          <w:p w14:paraId="35295DD1" w14:textId="77777777" w:rsidR="00384C3B" w:rsidRDefault="00384C3B" w:rsidP="00000337">
            <w:pPr>
              <w:spacing w:before="60" w:after="60"/>
              <w:jc w:val="center"/>
              <w:rPr>
                <w:rFonts w:ascii="Arial" w:hAnsi="Arial" w:cs="Arial"/>
                <w:sz w:val="18"/>
                <w:szCs w:val="18"/>
                <w:lang w:eastAsia="en-US"/>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0F00E209"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X</w:t>
            </w:r>
          </w:p>
        </w:tc>
        <w:tc>
          <w:tcPr>
            <w:tcW w:w="1920" w:type="pct"/>
            <w:tcBorders>
              <w:top w:val="single" w:sz="4" w:space="0" w:color="auto"/>
              <w:left w:val="single" w:sz="4" w:space="0" w:color="auto"/>
              <w:bottom w:val="single" w:sz="4" w:space="0" w:color="auto"/>
              <w:right w:val="single" w:sz="4" w:space="0" w:color="auto"/>
            </w:tcBorders>
            <w:vAlign w:val="center"/>
            <w:hideMark/>
          </w:tcPr>
          <w:p w14:paraId="2FEC3535" w14:textId="77777777" w:rsidR="00384C3B" w:rsidRPr="00DC0F3D" w:rsidRDefault="00384C3B" w:rsidP="00000337">
            <w:pPr>
              <w:spacing w:before="60" w:after="60"/>
              <w:rPr>
                <w:rFonts w:ascii="Arial" w:hAnsi="Arial" w:cs="Arial"/>
                <w:sz w:val="20"/>
                <w:szCs w:val="20"/>
                <w:lang w:eastAsia="en-US"/>
              </w:rPr>
            </w:pPr>
            <w:r>
              <w:rPr>
                <w:rFonts w:ascii="Arial" w:hAnsi="Arial" w:cs="Arial"/>
                <w:sz w:val="20"/>
                <w:szCs w:val="20"/>
                <w:lang w:eastAsia="en-US"/>
              </w:rPr>
              <w:t>Uwaga nie  odnosi się do projektu planu wyłożonego do publicznego wglądu. Tym niemniej nie ma możliwości wprowadzenia mniej rygorystycznych proporcji rzutu budynku</w:t>
            </w:r>
            <w:r w:rsidRPr="00DC0F3D">
              <w:rPr>
                <w:rFonts w:ascii="Arial" w:hAnsi="Arial" w:cs="Arial"/>
                <w:sz w:val="20"/>
                <w:szCs w:val="20"/>
                <w:lang w:eastAsia="en-US"/>
              </w:rPr>
              <w:t xml:space="preserve"> </w:t>
            </w:r>
            <w:r>
              <w:rPr>
                <w:rFonts w:ascii="Arial" w:hAnsi="Arial" w:cs="Arial"/>
                <w:sz w:val="20"/>
                <w:szCs w:val="20"/>
                <w:lang w:eastAsia="en-US"/>
              </w:rPr>
              <w:t xml:space="preserve">niż dotychczasowe; zagadnienie to było przedmiotem uzgodnień z Wojewódzkim Konserwatorem Zabytków i nie zyskało akceptacji organu właściwego do uzgadniania w zakresie </w:t>
            </w:r>
            <w:r w:rsidRPr="00F11B31">
              <w:rPr>
                <w:rFonts w:ascii="Arial" w:hAnsi="Arial" w:cs="Arial"/>
                <w:sz w:val="20"/>
                <w:szCs w:val="20"/>
                <w:lang w:eastAsia="en-US"/>
              </w:rPr>
              <w:t>kszta</w:t>
            </w:r>
            <w:r w:rsidRPr="00F11B31">
              <w:rPr>
                <w:rFonts w:ascii="Arial" w:hAnsi="Arial" w:cs="Arial"/>
                <w:sz w:val="20"/>
                <w:szCs w:val="20"/>
              </w:rPr>
              <w:t>łt</w:t>
            </w:r>
            <w:r w:rsidRPr="00F11B31">
              <w:rPr>
                <w:rFonts w:ascii="Arial" w:hAnsi="Arial" w:cs="Arial"/>
                <w:sz w:val="20"/>
                <w:szCs w:val="20"/>
                <w:lang w:eastAsia="en-US"/>
              </w:rPr>
              <w:t xml:space="preserve">owania </w:t>
            </w:r>
            <w:r>
              <w:rPr>
                <w:rFonts w:ascii="Arial" w:hAnsi="Arial" w:cs="Arial"/>
                <w:sz w:val="20"/>
                <w:szCs w:val="20"/>
                <w:lang w:eastAsia="en-US"/>
              </w:rPr>
              <w:t>zabudowy i zagospodarowania terenu.</w:t>
            </w:r>
          </w:p>
        </w:tc>
      </w:tr>
      <w:tr w:rsidR="00384C3B" w:rsidRPr="008655FC" w14:paraId="4895B406" w14:textId="77777777" w:rsidTr="00000337">
        <w:tc>
          <w:tcPr>
            <w:tcW w:w="157" w:type="pct"/>
            <w:tcBorders>
              <w:top w:val="single" w:sz="4" w:space="0" w:color="auto"/>
              <w:left w:val="single" w:sz="4" w:space="0" w:color="auto"/>
              <w:bottom w:val="single" w:sz="4" w:space="0" w:color="auto"/>
              <w:right w:val="single" w:sz="4" w:space="0" w:color="auto"/>
            </w:tcBorders>
            <w:vAlign w:val="center"/>
          </w:tcPr>
          <w:p w14:paraId="1570D0BD"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5</w:t>
            </w:r>
          </w:p>
        </w:tc>
        <w:tc>
          <w:tcPr>
            <w:tcW w:w="457" w:type="pct"/>
            <w:tcBorders>
              <w:top w:val="single" w:sz="4" w:space="0" w:color="auto"/>
              <w:left w:val="single" w:sz="4" w:space="0" w:color="auto"/>
              <w:bottom w:val="single" w:sz="4" w:space="0" w:color="auto"/>
              <w:right w:val="single" w:sz="4" w:space="0" w:color="auto"/>
            </w:tcBorders>
            <w:vAlign w:val="center"/>
          </w:tcPr>
          <w:p w14:paraId="2404AC77"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16.10.2023</w:t>
            </w:r>
          </w:p>
          <w:p w14:paraId="625927D9" w14:textId="3B39EA53" w:rsidR="00384C3B" w:rsidRDefault="003874C4" w:rsidP="00000337">
            <w:pPr>
              <w:spacing w:before="60" w:after="60"/>
              <w:jc w:val="center"/>
              <w:rPr>
                <w:rFonts w:ascii="Arial" w:hAnsi="Arial" w:cs="Arial"/>
                <w:sz w:val="18"/>
                <w:szCs w:val="18"/>
                <w:lang w:eastAsia="en-US"/>
              </w:rPr>
            </w:pPr>
            <w:r>
              <w:rPr>
                <w:rFonts w:ascii="Arial" w:hAnsi="Arial" w:cs="Arial"/>
                <w:sz w:val="18"/>
                <w:szCs w:val="18"/>
                <w:lang w:eastAsia="en-US"/>
              </w:rPr>
              <w:t>Osoba fizyczna</w:t>
            </w:r>
          </w:p>
        </w:tc>
        <w:tc>
          <w:tcPr>
            <w:tcW w:w="1435" w:type="pct"/>
            <w:tcBorders>
              <w:top w:val="single" w:sz="4" w:space="0" w:color="auto"/>
              <w:left w:val="single" w:sz="4" w:space="0" w:color="auto"/>
              <w:bottom w:val="single" w:sz="4" w:space="0" w:color="auto"/>
              <w:right w:val="single" w:sz="4" w:space="0" w:color="auto"/>
            </w:tcBorders>
            <w:vAlign w:val="center"/>
          </w:tcPr>
          <w:p w14:paraId="115A88C6" w14:textId="77777777" w:rsidR="00384C3B" w:rsidRPr="00572A4C" w:rsidRDefault="00384C3B" w:rsidP="00000337">
            <w:pPr>
              <w:spacing w:before="60" w:after="60"/>
              <w:rPr>
                <w:rFonts w:ascii="Arial" w:hAnsi="Arial" w:cs="Arial"/>
                <w:sz w:val="20"/>
                <w:szCs w:val="20"/>
                <w:lang w:eastAsia="en-US"/>
              </w:rPr>
            </w:pPr>
            <w:r>
              <w:rPr>
                <w:rFonts w:ascii="Arial" w:hAnsi="Arial" w:cs="Arial"/>
                <w:sz w:val="20"/>
                <w:szCs w:val="20"/>
                <w:lang w:eastAsia="en-US"/>
              </w:rPr>
              <w:t>Dotyczy zmiany zapisów proporcji rzutu budynków głównych na działce, który dla działek o powierzchni większej niż 1200m2 wynosi 1:1,5. Wnioskowane jest przywrócenie dotychczasowego wskaźnika, jak dla typu „D” zabudowy, który wynosił1: 1,3-1,6</w:t>
            </w:r>
          </w:p>
          <w:p w14:paraId="593DDEB5" w14:textId="77777777" w:rsidR="00384C3B" w:rsidRPr="008655FC" w:rsidRDefault="00384C3B" w:rsidP="00000337">
            <w:pPr>
              <w:spacing w:before="60" w:after="60"/>
              <w:ind w:left="360"/>
              <w:rPr>
                <w:rFonts w:ascii="Arial" w:hAnsi="Arial" w:cs="Arial"/>
                <w:sz w:val="20"/>
                <w:szCs w:val="20"/>
                <w:lang w:eastAsia="en-US"/>
              </w:rPr>
            </w:pPr>
          </w:p>
        </w:tc>
        <w:tc>
          <w:tcPr>
            <w:tcW w:w="405" w:type="pct"/>
            <w:tcBorders>
              <w:top w:val="single" w:sz="4" w:space="0" w:color="auto"/>
              <w:left w:val="single" w:sz="4" w:space="0" w:color="auto"/>
              <w:bottom w:val="single" w:sz="4" w:space="0" w:color="auto"/>
              <w:right w:val="single" w:sz="4" w:space="0" w:color="auto"/>
            </w:tcBorders>
            <w:vAlign w:val="center"/>
          </w:tcPr>
          <w:p w14:paraId="3595AA3C" w14:textId="77777777" w:rsidR="00384C3B" w:rsidRDefault="00384C3B" w:rsidP="00000337">
            <w:pPr>
              <w:spacing w:before="60" w:after="60"/>
              <w:jc w:val="center"/>
              <w:rPr>
                <w:rFonts w:ascii="Arial" w:hAnsi="Arial" w:cs="Arial"/>
                <w:sz w:val="20"/>
                <w:szCs w:val="20"/>
                <w:lang w:eastAsia="en-US"/>
              </w:rPr>
            </w:pPr>
            <w:r>
              <w:rPr>
                <w:rFonts w:ascii="Arial" w:hAnsi="Arial" w:cs="Arial"/>
                <w:sz w:val="20"/>
                <w:szCs w:val="20"/>
                <w:lang w:eastAsia="en-US"/>
              </w:rPr>
              <w:t>111/6</w:t>
            </w:r>
          </w:p>
        </w:tc>
        <w:tc>
          <w:tcPr>
            <w:tcW w:w="307" w:type="pct"/>
            <w:tcBorders>
              <w:top w:val="single" w:sz="4" w:space="0" w:color="auto"/>
              <w:left w:val="single" w:sz="4" w:space="0" w:color="auto"/>
              <w:bottom w:val="single" w:sz="4" w:space="0" w:color="auto"/>
              <w:right w:val="single" w:sz="4" w:space="0" w:color="auto"/>
            </w:tcBorders>
            <w:vAlign w:val="center"/>
          </w:tcPr>
          <w:p w14:paraId="49B08987"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X</w:t>
            </w:r>
          </w:p>
        </w:tc>
        <w:tc>
          <w:tcPr>
            <w:tcW w:w="319" w:type="pct"/>
            <w:tcBorders>
              <w:top w:val="single" w:sz="4" w:space="0" w:color="auto"/>
              <w:left w:val="single" w:sz="4" w:space="0" w:color="auto"/>
              <w:bottom w:val="single" w:sz="4" w:space="0" w:color="auto"/>
              <w:right w:val="single" w:sz="4" w:space="0" w:color="auto"/>
            </w:tcBorders>
            <w:vAlign w:val="center"/>
          </w:tcPr>
          <w:p w14:paraId="1498CFB2" w14:textId="77777777" w:rsidR="00384C3B" w:rsidRDefault="00384C3B" w:rsidP="00000337">
            <w:pPr>
              <w:spacing w:before="60" w:after="60"/>
              <w:jc w:val="center"/>
              <w:rPr>
                <w:rFonts w:ascii="Arial" w:hAnsi="Arial" w:cs="Arial"/>
                <w:sz w:val="18"/>
                <w:szCs w:val="18"/>
                <w:lang w:eastAsia="en-US"/>
              </w:rPr>
            </w:pPr>
          </w:p>
        </w:tc>
        <w:tc>
          <w:tcPr>
            <w:tcW w:w="1920" w:type="pct"/>
            <w:tcBorders>
              <w:top w:val="single" w:sz="4" w:space="0" w:color="auto"/>
              <w:left w:val="single" w:sz="4" w:space="0" w:color="auto"/>
              <w:bottom w:val="single" w:sz="4" w:space="0" w:color="auto"/>
              <w:right w:val="single" w:sz="4" w:space="0" w:color="auto"/>
            </w:tcBorders>
            <w:vAlign w:val="center"/>
          </w:tcPr>
          <w:p w14:paraId="3EE93830" w14:textId="25FE1332" w:rsidR="00384C3B" w:rsidRPr="008655FC" w:rsidRDefault="00250512" w:rsidP="00000337">
            <w:pPr>
              <w:spacing w:before="60" w:after="60"/>
              <w:rPr>
                <w:rFonts w:ascii="Arial" w:hAnsi="Arial" w:cs="Arial"/>
                <w:sz w:val="20"/>
                <w:szCs w:val="20"/>
                <w:lang w:eastAsia="en-US"/>
              </w:rPr>
            </w:pPr>
            <w:r>
              <w:rPr>
                <w:rFonts w:ascii="Arial" w:hAnsi="Arial" w:cs="Arial"/>
                <w:iCs/>
                <w:sz w:val="20"/>
                <w:szCs w:val="20"/>
                <w:lang w:eastAsia="ar-SA"/>
              </w:rPr>
              <w:t>Dokonano</w:t>
            </w:r>
            <w:r w:rsidR="00384C3B" w:rsidRPr="008655FC">
              <w:rPr>
                <w:rFonts w:ascii="Arial" w:hAnsi="Arial" w:cs="Arial"/>
                <w:sz w:val="20"/>
                <w:szCs w:val="20"/>
                <w:lang w:eastAsia="en-US"/>
              </w:rPr>
              <w:t xml:space="preserve"> zmian</w:t>
            </w:r>
            <w:r>
              <w:rPr>
                <w:rFonts w:ascii="Arial" w:hAnsi="Arial" w:cs="Arial"/>
                <w:sz w:val="20"/>
                <w:szCs w:val="20"/>
                <w:lang w:eastAsia="en-US"/>
              </w:rPr>
              <w:t>y</w:t>
            </w:r>
            <w:r w:rsidR="00384C3B" w:rsidRPr="008655FC">
              <w:rPr>
                <w:rFonts w:ascii="Arial" w:hAnsi="Arial" w:cs="Arial"/>
                <w:sz w:val="20"/>
                <w:szCs w:val="20"/>
                <w:lang w:eastAsia="en-US"/>
              </w:rPr>
              <w:t xml:space="preserve"> zapisów projektu planu </w:t>
            </w:r>
            <w:r w:rsidR="000C49BE" w:rsidRPr="000C49BE">
              <w:rPr>
                <w:rFonts w:ascii="Arial" w:hAnsi="Arial" w:cs="Arial"/>
                <w:sz w:val="20"/>
                <w:szCs w:val="20"/>
                <w:lang w:eastAsia="en-US"/>
              </w:rPr>
              <w:t>(§ 6, ust. 3, pkt. 1)</w:t>
            </w:r>
            <w:r w:rsidR="000C49BE">
              <w:rPr>
                <w:rFonts w:ascii="Arial" w:hAnsi="Arial" w:cs="Arial"/>
                <w:sz w:val="20"/>
                <w:szCs w:val="20"/>
                <w:lang w:eastAsia="en-US"/>
              </w:rPr>
              <w:t xml:space="preserve"> </w:t>
            </w:r>
            <w:r w:rsidR="00384C3B" w:rsidRPr="008655FC">
              <w:rPr>
                <w:rFonts w:ascii="Arial" w:hAnsi="Arial" w:cs="Arial"/>
                <w:sz w:val="20"/>
                <w:szCs w:val="20"/>
                <w:lang w:eastAsia="en-US"/>
              </w:rPr>
              <w:t>w</w:t>
            </w:r>
            <w:r w:rsidR="00384C3B">
              <w:rPr>
                <w:rFonts w:ascii="Arial" w:hAnsi="Arial" w:cs="Arial"/>
                <w:sz w:val="20"/>
                <w:szCs w:val="20"/>
                <w:lang w:eastAsia="en-US"/>
              </w:rPr>
              <w:t> </w:t>
            </w:r>
            <w:r w:rsidR="00384C3B" w:rsidRPr="008655FC">
              <w:rPr>
                <w:rFonts w:ascii="Arial" w:hAnsi="Arial" w:cs="Arial"/>
                <w:sz w:val="20"/>
                <w:szCs w:val="20"/>
                <w:lang w:eastAsia="en-US"/>
              </w:rPr>
              <w:t xml:space="preserve">zakresie proporcji rzutu budynku </w:t>
            </w:r>
            <w:r w:rsidR="00384C3B">
              <w:rPr>
                <w:rFonts w:ascii="Arial" w:hAnsi="Arial" w:cs="Arial"/>
                <w:sz w:val="20"/>
                <w:szCs w:val="20"/>
                <w:lang w:eastAsia="en-US"/>
              </w:rPr>
              <w:t xml:space="preserve"> i uzależnienie ich </w:t>
            </w:r>
            <w:r w:rsidR="00384C3B" w:rsidRPr="008655FC">
              <w:rPr>
                <w:rFonts w:ascii="Arial" w:hAnsi="Arial" w:cs="Arial"/>
                <w:sz w:val="20"/>
                <w:szCs w:val="20"/>
                <w:lang w:eastAsia="en-US"/>
              </w:rPr>
              <w:t>od szerokości frontu działki (tak jak w dotychczas określonych typach zabudowy)</w:t>
            </w:r>
            <w:r w:rsidR="00384C3B">
              <w:rPr>
                <w:rFonts w:ascii="Arial" w:hAnsi="Arial" w:cs="Arial"/>
                <w:sz w:val="20"/>
                <w:szCs w:val="20"/>
                <w:lang w:eastAsia="en-US"/>
              </w:rPr>
              <w:t xml:space="preserve">. Jednak zmiana ta nie </w:t>
            </w:r>
            <w:r w:rsidR="000C49BE">
              <w:rPr>
                <w:rFonts w:ascii="Arial" w:hAnsi="Arial" w:cs="Arial"/>
                <w:sz w:val="20"/>
                <w:szCs w:val="20"/>
                <w:lang w:eastAsia="en-US"/>
              </w:rPr>
              <w:t>jest</w:t>
            </w:r>
            <w:r w:rsidR="00384C3B">
              <w:rPr>
                <w:rFonts w:ascii="Arial" w:hAnsi="Arial" w:cs="Arial"/>
                <w:sz w:val="20"/>
                <w:szCs w:val="20"/>
                <w:lang w:eastAsia="en-US"/>
              </w:rPr>
              <w:t xml:space="preserve"> mniej rygorystyczna niż w </w:t>
            </w:r>
            <w:r w:rsidR="000C49BE">
              <w:rPr>
                <w:rFonts w:ascii="Arial" w:hAnsi="Arial" w:cs="Arial"/>
                <w:sz w:val="20"/>
                <w:szCs w:val="20"/>
                <w:lang w:eastAsia="en-US"/>
              </w:rPr>
              <w:t>dotychczas</w:t>
            </w:r>
            <w:r w:rsidR="00384C3B">
              <w:rPr>
                <w:rFonts w:ascii="Arial" w:hAnsi="Arial" w:cs="Arial"/>
                <w:sz w:val="20"/>
                <w:szCs w:val="20"/>
                <w:lang w:eastAsia="en-US"/>
              </w:rPr>
              <w:t xml:space="preserve"> obowiązującym planie miejscowym. Przy czym niezbędne jest wprowadzenie zapisów umożliwiających budowę niewielkich domów na dużych działkach, w szczególności w przypadku tworzenia nowych siedlisk rolniczych.</w:t>
            </w:r>
          </w:p>
          <w:p w14:paraId="141D7171" w14:textId="57069214" w:rsidR="00384C3B" w:rsidRPr="00A47723" w:rsidRDefault="003874C4" w:rsidP="00000337">
            <w:pPr>
              <w:spacing w:before="60" w:after="60"/>
              <w:rPr>
                <w:rFonts w:ascii="Arial" w:hAnsi="Arial" w:cs="Arial"/>
                <w:i/>
                <w:sz w:val="20"/>
                <w:szCs w:val="20"/>
                <w:lang w:eastAsia="en-US"/>
              </w:rPr>
            </w:pPr>
            <w:r w:rsidRPr="00A47723">
              <w:rPr>
                <w:rFonts w:ascii="Arial" w:hAnsi="Arial" w:cs="Arial"/>
                <w:i/>
                <w:sz w:val="20"/>
                <w:szCs w:val="20"/>
                <w:lang w:eastAsia="ar-SA"/>
              </w:rPr>
              <w:t>Wprowadz</w:t>
            </w:r>
            <w:r>
              <w:rPr>
                <w:rFonts w:ascii="Arial" w:hAnsi="Arial" w:cs="Arial"/>
                <w:i/>
                <w:sz w:val="20"/>
                <w:szCs w:val="20"/>
                <w:lang w:eastAsia="ar-SA"/>
              </w:rPr>
              <w:t>one</w:t>
            </w:r>
            <w:r w:rsidRPr="00A47723">
              <w:rPr>
                <w:rFonts w:ascii="Arial" w:hAnsi="Arial" w:cs="Arial"/>
                <w:i/>
                <w:sz w:val="20"/>
                <w:szCs w:val="20"/>
                <w:lang w:eastAsia="ar-SA"/>
              </w:rPr>
              <w:t xml:space="preserve"> zmian</w:t>
            </w:r>
            <w:r>
              <w:rPr>
                <w:rFonts w:ascii="Arial" w:hAnsi="Arial" w:cs="Arial"/>
                <w:i/>
                <w:sz w:val="20"/>
                <w:szCs w:val="20"/>
                <w:lang w:eastAsia="ar-SA"/>
              </w:rPr>
              <w:t>y</w:t>
            </w:r>
            <w:r w:rsidRPr="00A47723">
              <w:rPr>
                <w:rFonts w:ascii="Arial" w:hAnsi="Arial" w:cs="Arial"/>
                <w:i/>
                <w:sz w:val="20"/>
                <w:szCs w:val="20"/>
                <w:lang w:eastAsia="ar-SA"/>
              </w:rPr>
              <w:t xml:space="preserve"> wymaga</w:t>
            </w:r>
            <w:r>
              <w:rPr>
                <w:rFonts w:ascii="Arial" w:hAnsi="Arial" w:cs="Arial"/>
                <w:i/>
                <w:sz w:val="20"/>
                <w:szCs w:val="20"/>
                <w:lang w:eastAsia="ar-SA"/>
              </w:rPr>
              <w:t>ły</w:t>
            </w:r>
            <w:r w:rsidRPr="00A47723">
              <w:rPr>
                <w:rFonts w:ascii="Arial" w:hAnsi="Arial" w:cs="Arial"/>
                <w:i/>
                <w:sz w:val="20"/>
                <w:szCs w:val="20"/>
                <w:lang w:eastAsia="ar-SA"/>
              </w:rPr>
              <w:t xml:space="preserve"> ponownego uzgodnienia </w:t>
            </w:r>
            <w:r>
              <w:rPr>
                <w:rFonts w:ascii="Arial" w:hAnsi="Arial" w:cs="Arial"/>
                <w:i/>
                <w:sz w:val="20"/>
                <w:szCs w:val="20"/>
                <w:lang w:eastAsia="ar-SA"/>
              </w:rPr>
              <w:t xml:space="preserve">projektu planu miejscowego </w:t>
            </w:r>
            <w:r w:rsidRPr="00A47723">
              <w:rPr>
                <w:rFonts w:ascii="Arial" w:hAnsi="Arial" w:cs="Arial"/>
                <w:i/>
                <w:sz w:val="20"/>
                <w:szCs w:val="20"/>
                <w:lang w:eastAsia="ar-SA"/>
              </w:rPr>
              <w:t xml:space="preserve">z Wojewódzkim Konserwatorem </w:t>
            </w:r>
            <w:r>
              <w:rPr>
                <w:rFonts w:ascii="Arial" w:hAnsi="Arial" w:cs="Arial"/>
                <w:i/>
                <w:sz w:val="20"/>
                <w:szCs w:val="20"/>
                <w:lang w:eastAsia="ar-SA"/>
              </w:rPr>
              <w:t>Z</w:t>
            </w:r>
            <w:r w:rsidRPr="00A47723">
              <w:rPr>
                <w:rFonts w:ascii="Arial" w:hAnsi="Arial" w:cs="Arial"/>
                <w:i/>
                <w:sz w:val="20"/>
                <w:szCs w:val="20"/>
                <w:lang w:eastAsia="ar-SA"/>
              </w:rPr>
              <w:t>abytków.</w:t>
            </w:r>
          </w:p>
        </w:tc>
      </w:tr>
      <w:tr w:rsidR="00384C3B" w:rsidRPr="008655FC" w14:paraId="2B863749" w14:textId="77777777" w:rsidTr="00000337">
        <w:tc>
          <w:tcPr>
            <w:tcW w:w="157" w:type="pct"/>
            <w:tcBorders>
              <w:top w:val="single" w:sz="4" w:space="0" w:color="auto"/>
              <w:left w:val="single" w:sz="4" w:space="0" w:color="auto"/>
              <w:bottom w:val="single" w:sz="4" w:space="0" w:color="auto"/>
              <w:right w:val="single" w:sz="4" w:space="0" w:color="auto"/>
            </w:tcBorders>
            <w:vAlign w:val="center"/>
          </w:tcPr>
          <w:p w14:paraId="322817F5"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6</w:t>
            </w:r>
          </w:p>
        </w:tc>
        <w:tc>
          <w:tcPr>
            <w:tcW w:w="457" w:type="pct"/>
            <w:tcBorders>
              <w:top w:val="single" w:sz="4" w:space="0" w:color="auto"/>
              <w:left w:val="single" w:sz="4" w:space="0" w:color="auto"/>
              <w:bottom w:val="single" w:sz="4" w:space="0" w:color="auto"/>
              <w:right w:val="single" w:sz="4" w:space="0" w:color="auto"/>
            </w:tcBorders>
            <w:vAlign w:val="center"/>
          </w:tcPr>
          <w:p w14:paraId="472BDA4F"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17.10.2023</w:t>
            </w:r>
          </w:p>
          <w:p w14:paraId="7862ED66"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Wójt Gminy Cedry Wielkie</w:t>
            </w:r>
          </w:p>
          <w:p w14:paraId="063A670E" w14:textId="77777777" w:rsidR="00384C3B" w:rsidRDefault="00384C3B" w:rsidP="00000337">
            <w:pPr>
              <w:spacing w:before="60" w:after="60"/>
              <w:jc w:val="center"/>
              <w:rPr>
                <w:rFonts w:ascii="Arial" w:hAnsi="Arial" w:cs="Arial"/>
                <w:sz w:val="18"/>
                <w:szCs w:val="18"/>
                <w:lang w:eastAsia="en-US"/>
              </w:rPr>
            </w:pPr>
            <w:r>
              <w:rPr>
                <w:rFonts w:ascii="Arial" w:hAnsi="Arial" w:cs="Arial"/>
                <w:sz w:val="18"/>
                <w:szCs w:val="18"/>
                <w:lang w:eastAsia="en-US"/>
              </w:rPr>
              <w:t>autokorekta</w:t>
            </w:r>
          </w:p>
        </w:tc>
        <w:tc>
          <w:tcPr>
            <w:tcW w:w="1435" w:type="pct"/>
            <w:tcBorders>
              <w:top w:val="single" w:sz="4" w:space="0" w:color="auto"/>
              <w:left w:val="single" w:sz="4" w:space="0" w:color="auto"/>
              <w:bottom w:val="single" w:sz="4" w:space="0" w:color="auto"/>
              <w:right w:val="single" w:sz="4" w:space="0" w:color="auto"/>
            </w:tcBorders>
            <w:vAlign w:val="center"/>
          </w:tcPr>
          <w:p w14:paraId="09904773" w14:textId="14D88860" w:rsidR="00384C3B" w:rsidRPr="0097058F" w:rsidRDefault="00384C3B" w:rsidP="00000337">
            <w:pPr>
              <w:spacing w:before="60" w:after="60"/>
              <w:rPr>
                <w:rFonts w:ascii="Arial" w:hAnsi="Arial" w:cs="Arial"/>
                <w:sz w:val="20"/>
                <w:szCs w:val="20"/>
                <w:lang w:eastAsia="en-US"/>
              </w:rPr>
            </w:pPr>
            <w:r w:rsidRPr="0097058F">
              <w:rPr>
                <w:rFonts w:ascii="Arial" w:hAnsi="Arial" w:cs="Arial"/>
                <w:sz w:val="20"/>
                <w:szCs w:val="20"/>
              </w:rPr>
              <w:t>W związku z planowaną budową stadionu należy poszerzyć teren przewidywany pod lokalizacj</w:t>
            </w:r>
            <w:r w:rsidR="00333339">
              <w:rPr>
                <w:rFonts w:ascii="Arial" w:hAnsi="Arial" w:cs="Arial"/>
                <w:sz w:val="20"/>
                <w:szCs w:val="20"/>
              </w:rPr>
              <w:t>ę</w:t>
            </w:r>
            <w:r w:rsidRPr="0097058F">
              <w:rPr>
                <w:rFonts w:ascii="Arial" w:hAnsi="Arial" w:cs="Arial"/>
                <w:sz w:val="20"/>
                <w:szCs w:val="20"/>
              </w:rPr>
              <w:t xml:space="preserve"> usług oświaty </w:t>
            </w:r>
          </w:p>
        </w:tc>
        <w:tc>
          <w:tcPr>
            <w:tcW w:w="405" w:type="pct"/>
            <w:tcBorders>
              <w:top w:val="single" w:sz="4" w:space="0" w:color="auto"/>
              <w:left w:val="single" w:sz="4" w:space="0" w:color="auto"/>
              <w:bottom w:val="single" w:sz="4" w:space="0" w:color="auto"/>
              <w:right w:val="single" w:sz="4" w:space="0" w:color="auto"/>
            </w:tcBorders>
            <w:vAlign w:val="center"/>
          </w:tcPr>
          <w:p w14:paraId="7F11C590" w14:textId="77777777" w:rsidR="00384C3B" w:rsidRPr="0097058F" w:rsidRDefault="00384C3B" w:rsidP="00000337">
            <w:pPr>
              <w:spacing w:before="60" w:after="60"/>
              <w:jc w:val="center"/>
              <w:rPr>
                <w:rFonts w:ascii="Arial" w:hAnsi="Arial" w:cs="Arial"/>
                <w:sz w:val="20"/>
                <w:szCs w:val="20"/>
                <w:lang w:eastAsia="en-US"/>
              </w:rPr>
            </w:pPr>
            <w:r w:rsidRPr="0097058F">
              <w:rPr>
                <w:rFonts w:ascii="Arial" w:hAnsi="Arial" w:cs="Arial"/>
                <w:sz w:val="20"/>
                <w:szCs w:val="20"/>
                <w:lang w:eastAsia="en-US"/>
              </w:rPr>
              <w:t>Cz. 52, 49/4</w:t>
            </w:r>
          </w:p>
        </w:tc>
        <w:tc>
          <w:tcPr>
            <w:tcW w:w="307" w:type="pct"/>
            <w:tcBorders>
              <w:top w:val="single" w:sz="4" w:space="0" w:color="auto"/>
              <w:left w:val="single" w:sz="4" w:space="0" w:color="auto"/>
              <w:bottom w:val="single" w:sz="4" w:space="0" w:color="auto"/>
              <w:right w:val="single" w:sz="4" w:space="0" w:color="auto"/>
            </w:tcBorders>
            <w:vAlign w:val="center"/>
          </w:tcPr>
          <w:p w14:paraId="67D52DC1" w14:textId="77777777" w:rsidR="00384C3B" w:rsidRPr="0097058F" w:rsidRDefault="00384C3B" w:rsidP="00000337">
            <w:pPr>
              <w:spacing w:before="60" w:after="60"/>
              <w:jc w:val="center"/>
              <w:rPr>
                <w:rFonts w:ascii="Arial" w:hAnsi="Arial" w:cs="Arial"/>
                <w:sz w:val="20"/>
                <w:szCs w:val="20"/>
                <w:lang w:eastAsia="en-US"/>
              </w:rPr>
            </w:pPr>
            <w:r w:rsidRPr="0097058F">
              <w:rPr>
                <w:rFonts w:ascii="Arial" w:hAnsi="Arial" w:cs="Arial"/>
                <w:sz w:val="20"/>
                <w:szCs w:val="20"/>
                <w:lang w:eastAsia="en-US"/>
              </w:rPr>
              <w:t>X</w:t>
            </w:r>
          </w:p>
        </w:tc>
        <w:tc>
          <w:tcPr>
            <w:tcW w:w="319" w:type="pct"/>
            <w:tcBorders>
              <w:top w:val="single" w:sz="4" w:space="0" w:color="auto"/>
              <w:left w:val="single" w:sz="4" w:space="0" w:color="auto"/>
              <w:bottom w:val="single" w:sz="4" w:space="0" w:color="auto"/>
              <w:right w:val="single" w:sz="4" w:space="0" w:color="auto"/>
            </w:tcBorders>
            <w:vAlign w:val="center"/>
          </w:tcPr>
          <w:p w14:paraId="78493C79" w14:textId="77777777" w:rsidR="00384C3B" w:rsidRPr="0097058F" w:rsidRDefault="00384C3B" w:rsidP="00000337">
            <w:pPr>
              <w:spacing w:before="60" w:after="60"/>
              <w:jc w:val="center"/>
              <w:rPr>
                <w:rFonts w:ascii="Arial" w:hAnsi="Arial" w:cs="Arial"/>
                <w:sz w:val="20"/>
                <w:szCs w:val="20"/>
                <w:lang w:eastAsia="en-US"/>
              </w:rPr>
            </w:pPr>
          </w:p>
        </w:tc>
        <w:tc>
          <w:tcPr>
            <w:tcW w:w="1920" w:type="pct"/>
            <w:tcBorders>
              <w:top w:val="single" w:sz="4" w:space="0" w:color="auto"/>
              <w:left w:val="single" w:sz="4" w:space="0" w:color="auto"/>
              <w:bottom w:val="single" w:sz="4" w:space="0" w:color="auto"/>
              <w:right w:val="single" w:sz="4" w:space="0" w:color="auto"/>
            </w:tcBorders>
            <w:vAlign w:val="center"/>
          </w:tcPr>
          <w:p w14:paraId="2F9E6356" w14:textId="543B7E81" w:rsidR="000C49BE" w:rsidRDefault="000C49BE" w:rsidP="00000337">
            <w:pPr>
              <w:spacing w:before="60" w:after="60"/>
              <w:rPr>
                <w:rFonts w:ascii="Arial" w:hAnsi="Arial" w:cs="Arial"/>
                <w:sz w:val="20"/>
                <w:szCs w:val="20"/>
              </w:rPr>
            </w:pPr>
            <w:r>
              <w:rPr>
                <w:rFonts w:ascii="Arial" w:hAnsi="Arial" w:cs="Arial"/>
                <w:sz w:val="20"/>
                <w:szCs w:val="20"/>
              </w:rPr>
              <w:t xml:space="preserve">Dokonano zmian na rysunku planu – dokonano </w:t>
            </w:r>
            <w:r w:rsidRPr="0097058F">
              <w:rPr>
                <w:rFonts w:ascii="Arial" w:hAnsi="Arial" w:cs="Arial"/>
                <w:sz w:val="20"/>
                <w:szCs w:val="20"/>
              </w:rPr>
              <w:t>poszerzeni</w:t>
            </w:r>
            <w:r>
              <w:rPr>
                <w:rFonts w:ascii="Arial" w:hAnsi="Arial" w:cs="Arial"/>
                <w:sz w:val="20"/>
                <w:szCs w:val="20"/>
              </w:rPr>
              <w:t>a</w:t>
            </w:r>
            <w:r w:rsidRPr="0097058F">
              <w:rPr>
                <w:rFonts w:ascii="Arial" w:hAnsi="Arial" w:cs="Arial"/>
                <w:sz w:val="20"/>
                <w:szCs w:val="20"/>
              </w:rPr>
              <w:t xml:space="preserve"> w kierunku północnym, kosztem wskazywanych dotychczas terenów mieszkaniowo-usługowych 17.MN/U i 18.MN/U</w:t>
            </w:r>
          </w:p>
          <w:p w14:paraId="5782F75F" w14:textId="618B4716" w:rsidR="00384C3B" w:rsidRPr="0097058F" w:rsidRDefault="00384C3B" w:rsidP="00000337">
            <w:pPr>
              <w:spacing w:before="60" w:after="60"/>
              <w:rPr>
                <w:rFonts w:ascii="Arial" w:hAnsi="Arial" w:cs="Arial"/>
                <w:sz w:val="20"/>
                <w:szCs w:val="20"/>
              </w:rPr>
            </w:pPr>
            <w:r w:rsidRPr="0097058F">
              <w:rPr>
                <w:rFonts w:ascii="Arial" w:hAnsi="Arial" w:cs="Arial"/>
                <w:sz w:val="20"/>
                <w:szCs w:val="20"/>
              </w:rPr>
              <w:t xml:space="preserve">Planowany stadion przy szkole wykracza poza obręb </w:t>
            </w:r>
            <w:r w:rsidR="000C49BE">
              <w:rPr>
                <w:rFonts w:ascii="Arial" w:hAnsi="Arial" w:cs="Arial"/>
                <w:sz w:val="20"/>
                <w:szCs w:val="20"/>
              </w:rPr>
              <w:t xml:space="preserve">dotychczas wyznaczonego </w:t>
            </w:r>
            <w:r w:rsidRPr="0097058F">
              <w:rPr>
                <w:rFonts w:ascii="Arial" w:hAnsi="Arial" w:cs="Arial"/>
                <w:sz w:val="20"/>
                <w:szCs w:val="20"/>
              </w:rPr>
              <w:t xml:space="preserve">terenu 112.UO więc niezbędne jest jego </w:t>
            </w:r>
            <w:r w:rsidR="000C49BE">
              <w:rPr>
                <w:rFonts w:ascii="Arial" w:hAnsi="Arial" w:cs="Arial"/>
                <w:sz w:val="20"/>
                <w:szCs w:val="20"/>
              </w:rPr>
              <w:t>powiększenie w celu umożliwienia realizacji planowanej inwestycji.</w:t>
            </w:r>
          </w:p>
          <w:p w14:paraId="5658E641" w14:textId="721C660E" w:rsidR="00384C3B" w:rsidRPr="0097058F" w:rsidRDefault="003874C4" w:rsidP="00000337">
            <w:pPr>
              <w:spacing w:before="60" w:after="60"/>
              <w:rPr>
                <w:rFonts w:ascii="Arial" w:hAnsi="Arial" w:cs="Arial"/>
                <w:iCs/>
                <w:sz w:val="20"/>
                <w:szCs w:val="20"/>
                <w:lang w:eastAsia="ar-SA"/>
              </w:rPr>
            </w:pPr>
            <w:r w:rsidRPr="00A47723">
              <w:rPr>
                <w:rFonts w:ascii="Arial" w:hAnsi="Arial" w:cs="Arial"/>
                <w:i/>
                <w:sz w:val="20"/>
                <w:szCs w:val="20"/>
                <w:lang w:eastAsia="ar-SA"/>
              </w:rPr>
              <w:t>Wprowadz</w:t>
            </w:r>
            <w:r>
              <w:rPr>
                <w:rFonts w:ascii="Arial" w:hAnsi="Arial" w:cs="Arial"/>
                <w:i/>
                <w:sz w:val="20"/>
                <w:szCs w:val="20"/>
                <w:lang w:eastAsia="ar-SA"/>
              </w:rPr>
              <w:t>one</w:t>
            </w:r>
            <w:r w:rsidRPr="00A47723">
              <w:rPr>
                <w:rFonts w:ascii="Arial" w:hAnsi="Arial" w:cs="Arial"/>
                <w:i/>
                <w:sz w:val="20"/>
                <w:szCs w:val="20"/>
                <w:lang w:eastAsia="ar-SA"/>
              </w:rPr>
              <w:t xml:space="preserve"> zmian</w:t>
            </w:r>
            <w:r>
              <w:rPr>
                <w:rFonts w:ascii="Arial" w:hAnsi="Arial" w:cs="Arial"/>
                <w:i/>
                <w:sz w:val="20"/>
                <w:szCs w:val="20"/>
                <w:lang w:eastAsia="ar-SA"/>
              </w:rPr>
              <w:t>y</w:t>
            </w:r>
            <w:r w:rsidRPr="00A47723">
              <w:rPr>
                <w:rFonts w:ascii="Arial" w:hAnsi="Arial" w:cs="Arial"/>
                <w:i/>
                <w:sz w:val="20"/>
                <w:szCs w:val="20"/>
                <w:lang w:eastAsia="ar-SA"/>
              </w:rPr>
              <w:t xml:space="preserve"> wymaga</w:t>
            </w:r>
            <w:r>
              <w:rPr>
                <w:rFonts w:ascii="Arial" w:hAnsi="Arial" w:cs="Arial"/>
                <w:i/>
                <w:sz w:val="20"/>
                <w:szCs w:val="20"/>
                <w:lang w:eastAsia="ar-SA"/>
              </w:rPr>
              <w:t>ły</w:t>
            </w:r>
            <w:r w:rsidRPr="00A47723">
              <w:rPr>
                <w:rFonts w:ascii="Arial" w:hAnsi="Arial" w:cs="Arial"/>
                <w:i/>
                <w:sz w:val="20"/>
                <w:szCs w:val="20"/>
                <w:lang w:eastAsia="ar-SA"/>
              </w:rPr>
              <w:t xml:space="preserve"> ponownego uzgodnienia </w:t>
            </w:r>
            <w:r>
              <w:rPr>
                <w:rFonts w:ascii="Arial" w:hAnsi="Arial" w:cs="Arial"/>
                <w:i/>
                <w:sz w:val="20"/>
                <w:szCs w:val="20"/>
                <w:lang w:eastAsia="ar-SA"/>
              </w:rPr>
              <w:t xml:space="preserve">projektu planu miejscowego </w:t>
            </w:r>
            <w:r w:rsidRPr="00A47723">
              <w:rPr>
                <w:rFonts w:ascii="Arial" w:hAnsi="Arial" w:cs="Arial"/>
                <w:i/>
                <w:sz w:val="20"/>
                <w:szCs w:val="20"/>
                <w:lang w:eastAsia="ar-SA"/>
              </w:rPr>
              <w:t xml:space="preserve">z Wojewódzkim Konserwatorem </w:t>
            </w:r>
            <w:r>
              <w:rPr>
                <w:rFonts w:ascii="Arial" w:hAnsi="Arial" w:cs="Arial"/>
                <w:i/>
                <w:sz w:val="20"/>
                <w:szCs w:val="20"/>
                <w:lang w:eastAsia="ar-SA"/>
              </w:rPr>
              <w:t>Z</w:t>
            </w:r>
            <w:r w:rsidRPr="00A47723">
              <w:rPr>
                <w:rFonts w:ascii="Arial" w:hAnsi="Arial" w:cs="Arial"/>
                <w:i/>
                <w:sz w:val="20"/>
                <w:szCs w:val="20"/>
                <w:lang w:eastAsia="ar-SA"/>
              </w:rPr>
              <w:t>abytków.</w:t>
            </w:r>
          </w:p>
        </w:tc>
      </w:tr>
    </w:tbl>
    <w:p w14:paraId="5703C608" w14:textId="77777777" w:rsidR="00384C3B" w:rsidRDefault="00384C3B" w:rsidP="00384C3B">
      <w:pPr>
        <w:spacing w:before="60" w:after="60"/>
      </w:pPr>
    </w:p>
    <w:p w14:paraId="16D98D1F" w14:textId="77777777" w:rsidR="00A65438" w:rsidRDefault="00A65438" w:rsidP="00A65438">
      <w:pPr>
        <w:spacing w:before="120"/>
        <w:jc w:val="both"/>
        <w:rPr>
          <w:rFonts w:ascii="Arial" w:hAnsi="Arial" w:cs="Arial"/>
        </w:rPr>
        <w:sectPr w:rsidR="00A65438" w:rsidSect="00754D3F">
          <w:pgSz w:w="16838" w:h="11906" w:orient="landscape"/>
          <w:pgMar w:top="1417" w:right="1417" w:bottom="1417" w:left="1417" w:header="708" w:footer="708" w:gutter="0"/>
          <w:cols w:space="708"/>
          <w:docGrid w:linePitch="360"/>
        </w:sectPr>
      </w:pPr>
    </w:p>
    <w:p w14:paraId="3307A5D2" w14:textId="77777777" w:rsidR="00A65438" w:rsidRPr="00B1330D" w:rsidRDefault="00A65438" w:rsidP="00A65438">
      <w:pPr>
        <w:spacing w:before="120"/>
        <w:jc w:val="both"/>
        <w:rPr>
          <w:rFonts w:ascii="Arial" w:hAnsi="Arial" w:cs="Arial"/>
        </w:rPr>
      </w:pPr>
    </w:p>
    <w:p w14:paraId="5C185DF7" w14:textId="25B8EB88" w:rsidR="00A65438" w:rsidRPr="004B161B" w:rsidRDefault="00A65438" w:rsidP="004B161B">
      <w:pPr>
        <w:numPr>
          <w:ilvl w:val="3"/>
          <w:numId w:val="186"/>
        </w:numPr>
        <w:spacing w:before="120"/>
        <w:ind w:left="709" w:hanging="709"/>
        <w:jc w:val="both"/>
        <w:rPr>
          <w:rFonts w:ascii="Arial" w:hAnsi="Arial" w:cs="Arial"/>
        </w:rPr>
      </w:pPr>
      <w:r w:rsidRPr="000E3F42">
        <w:rPr>
          <w:rFonts w:ascii="Arial" w:hAnsi="Arial" w:cs="Arial"/>
          <w:color w:val="000000"/>
        </w:rPr>
        <w:t xml:space="preserve">Rada Gminy </w:t>
      </w:r>
      <w:r>
        <w:rPr>
          <w:rFonts w:ascii="Arial" w:hAnsi="Arial" w:cs="Arial"/>
        </w:rPr>
        <w:t>Cedry Wielkie</w:t>
      </w:r>
      <w:r w:rsidRPr="000E3F42">
        <w:rPr>
          <w:rFonts w:ascii="Arial" w:hAnsi="Arial" w:cs="Arial"/>
          <w:color w:val="000000"/>
        </w:rPr>
        <w:t xml:space="preserve"> potwierdza stanowisko Wójta Gminy </w:t>
      </w:r>
      <w:r>
        <w:rPr>
          <w:rFonts w:ascii="Arial" w:hAnsi="Arial" w:cs="Arial"/>
          <w:color w:val="000000"/>
        </w:rPr>
        <w:t xml:space="preserve">Cedry </w:t>
      </w:r>
      <w:r>
        <w:rPr>
          <w:rFonts w:ascii="Arial" w:hAnsi="Arial" w:cs="Arial"/>
        </w:rPr>
        <w:t>Wielkie</w:t>
      </w:r>
      <w:r w:rsidRPr="000E3F42">
        <w:rPr>
          <w:rFonts w:ascii="Arial" w:hAnsi="Arial" w:cs="Arial"/>
          <w:color w:val="000000"/>
        </w:rPr>
        <w:t xml:space="preserve"> w sprawie rozstrzygnięcia uwag</w:t>
      </w:r>
      <w:r>
        <w:rPr>
          <w:rFonts w:ascii="Arial" w:hAnsi="Arial" w:cs="Arial"/>
          <w:color w:val="000000"/>
        </w:rPr>
        <w:t>, łącznie z dokonanymi korektami ustaleń planu</w:t>
      </w:r>
      <w:r w:rsidRPr="000E3F42">
        <w:rPr>
          <w:rFonts w:ascii="Arial" w:hAnsi="Arial" w:cs="Arial"/>
          <w:color w:val="000000"/>
        </w:rPr>
        <w:t xml:space="preserve"> i</w:t>
      </w:r>
      <w:r>
        <w:rPr>
          <w:rFonts w:ascii="Arial" w:hAnsi="Arial" w:cs="Arial"/>
          <w:color w:val="000000"/>
        </w:rPr>
        <w:t> </w:t>
      </w:r>
      <w:r w:rsidRPr="000E3F42">
        <w:rPr>
          <w:rFonts w:ascii="Arial" w:hAnsi="Arial" w:cs="Arial"/>
          <w:color w:val="000000"/>
        </w:rPr>
        <w:t>postanawia nie uwzględniać następując</w:t>
      </w:r>
      <w:r w:rsidR="004B161B">
        <w:rPr>
          <w:rFonts w:ascii="Arial" w:hAnsi="Arial" w:cs="Arial"/>
          <w:color w:val="000000"/>
        </w:rPr>
        <w:t>ej</w:t>
      </w:r>
      <w:r w:rsidRPr="000E3F42">
        <w:rPr>
          <w:rFonts w:ascii="Arial" w:hAnsi="Arial" w:cs="Arial"/>
          <w:color w:val="000000"/>
        </w:rPr>
        <w:t xml:space="preserve"> </w:t>
      </w:r>
      <w:r>
        <w:rPr>
          <w:rFonts w:ascii="Arial" w:hAnsi="Arial" w:cs="Arial"/>
          <w:color w:val="000000"/>
        </w:rPr>
        <w:t>uwag</w:t>
      </w:r>
      <w:r w:rsidR="004B161B">
        <w:rPr>
          <w:rFonts w:ascii="Arial" w:hAnsi="Arial" w:cs="Arial"/>
          <w:color w:val="000000"/>
        </w:rPr>
        <w:t>i</w:t>
      </w:r>
      <w:r>
        <w:rPr>
          <w:rFonts w:ascii="Arial" w:hAnsi="Arial" w:cs="Arial"/>
          <w:color w:val="000000"/>
        </w:rPr>
        <w:t xml:space="preserve"> </w:t>
      </w:r>
      <w:r w:rsidRPr="000E3F42">
        <w:rPr>
          <w:rFonts w:ascii="Arial" w:hAnsi="Arial" w:cs="Arial"/>
          <w:color w:val="000000"/>
        </w:rPr>
        <w:t>zamieszczon</w:t>
      </w:r>
      <w:r w:rsidR="004B161B">
        <w:rPr>
          <w:rFonts w:ascii="Arial" w:hAnsi="Arial" w:cs="Arial"/>
          <w:color w:val="000000"/>
        </w:rPr>
        <w:t>ej</w:t>
      </w:r>
      <w:r w:rsidRPr="000E3F42">
        <w:rPr>
          <w:rFonts w:ascii="Arial" w:hAnsi="Arial" w:cs="Arial"/>
          <w:color w:val="000000"/>
        </w:rPr>
        <w:t xml:space="preserve"> w poniższej tabeli nr </w:t>
      </w:r>
      <w:r>
        <w:rPr>
          <w:rFonts w:ascii="Arial" w:hAnsi="Arial" w:cs="Arial"/>
          <w:color w:val="000000"/>
        </w:rPr>
        <w:t>2</w:t>
      </w:r>
      <w:r w:rsidRPr="000E3F42">
        <w:rPr>
          <w:rFonts w:ascii="Arial" w:hAnsi="Arial" w:cs="Arial"/>
          <w:color w:val="000000"/>
        </w:rPr>
        <w:t>:</w:t>
      </w:r>
    </w:p>
    <w:p w14:paraId="5B35F01B" w14:textId="4A75DFA3" w:rsidR="004B161B" w:rsidRPr="00B0759F" w:rsidRDefault="004B161B" w:rsidP="004B161B">
      <w:pPr>
        <w:spacing w:before="120"/>
        <w:ind w:left="360"/>
        <w:jc w:val="both"/>
        <w:rPr>
          <w:rFonts w:ascii="Arial" w:hAnsi="Arial" w:cs="Arial"/>
        </w:rPr>
      </w:pPr>
      <w:r w:rsidRPr="004B161B">
        <w:rPr>
          <w:rFonts w:ascii="Arial" w:hAnsi="Arial" w:cs="Arial"/>
          <w:i/>
          <w:iCs/>
          <w:sz w:val="20"/>
          <w:szCs w:val="20"/>
        </w:rPr>
        <w:t xml:space="preserve">Tabela nr </w:t>
      </w:r>
      <w:r>
        <w:rPr>
          <w:rFonts w:ascii="Arial" w:hAnsi="Arial" w:cs="Arial"/>
          <w:i/>
          <w:iCs/>
          <w:sz w:val="20"/>
          <w:szCs w:val="20"/>
        </w:rPr>
        <w:t>2</w:t>
      </w:r>
    </w:p>
    <w:tbl>
      <w:tblPr>
        <w:tblpPr w:leftFromText="141" w:rightFromText="141" w:bottomFromText="200" w:vertAnchor="text" w:tblpX="148"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74"/>
        <w:gridCol w:w="4981"/>
        <w:gridCol w:w="1746"/>
      </w:tblGrid>
      <w:tr w:rsidR="004B161B" w14:paraId="7E04BF4E" w14:textId="77777777" w:rsidTr="004B161B">
        <w:trPr>
          <w:trHeight w:val="458"/>
        </w:trPr>
        <w:tc>
          <w:tcPr>
            <w:tcW w:w="318"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08A761F9" w14:textId="77777777" w:rsidR="004B161B" w:rsidRDefault="004B161B" w:rsidP="0099196B">
            <w:pPr>
              <w:spacing w:before="60" w:after="60"/>
              <w:jc w:val="center"/>
              <w:rPr>
                <w:rFonts w:ascii="Arial" w:hAnsi="Arial" w:cs="Arial"/>
                <w:b/>
                <w:sz w:val="18"/>
                <w:szCs w:val="18"/>
                <w:lang w:eastAsia="en-US"/>
              </w:rPr>
            </w:pPr>
            <w:proofErr w:type="spellStart"/>
            <w:r>
              <w:rPr>
                <w:rFonts w:ascii="Arial" w:hAnsi="Arial" w:cs="Arial"/>
                <w:b/>
                <w:sz w:val="18"/>
                <w:szCs w:val="18"/>
                <w:lang w:eastAsia="en-US"/>
              </w:rPr>
              <w:t>Lp</w:t>
            </w:r>
            <w:proofErr w:type="spellEnd"/>
          </w:p>
        </w:tc>
        <w:tc>
          <w:tcPr>
            <w:tcW w:w="933"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18663818" w14:textId="77777777" w:rsidR="004B161B" w:rsidRDefault="004B161B" w:rsidP="0099196B">
            <w:pPr>
              <w:spacing w:before="60" w:after="60"/>
              <w:jc w:val="center"/>
              <w:rPr>
                <w:rFonts w:ascii="Arial" w:hAnsi="Arial" w:cs="Arial"/>
                <w:b/>
                <w:sz w:val="18"/>
                <w:szCs w:val="18"/>
                <w:lang w:eastAsia="en-US"/>
              </w:rPr>
            </w:pPr>
            <w:r>
              <w:rPr>
                <w:rFonts w:ascii="Arial" w:hAnsi="Arial" w:cs="Arial"/>
                <w:b/>
                <w:sz w:val="18"/>
                <w:szCs w:val="18"/>
                <w:lang w:eastAsia="en-US"/>
              </w:rPr>
              <w:t>Data uwagi</w:t>
            </w:r>
          </w:p>
          <w:p w14:paraId="2482B1C2" w14:textId="77777777" w:rsidR="004B161B" w:rsidRDefault="004B161B" w:rsidP="0099196B">
            <w:pPr>
              <w:spacing w:before="60" w:after="60"/>
              <w:jc w:val="center"/>
              <w:rPr>
                <w:rFonts w:ascii="Arial" w:hAnsi="Arial" w:cs="Arial"/>
                <w:b/>
                <w:sz w:val="18"/>
                <w:szCs w:val="18"/>
                <w:lang w:eastAsia="en-US"/>
              </w:rPr>
            </w:pPr>
            <w:r>
              <w:rPr>
                <w:rFonts w:ascii="Arial" w:hAnsi="Arial" w:cs="Arial"/>
                <w:b/>
                <w:sz w:val="18"/>
                <w:szCs w:val="18"/>
                <w:lang w:eastAsia="en-US"/>
              </w:rPr>
              <w:t>Podmiot wnoszący uwagę</w:t>
            </w:r>
          </w:p>
        </w:tc>
        <w:tc>
          <w:tcPr>
            <w:tcW w:w="2776"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4EA2C6E" w14:textId="77777777" w:rsidR="004B161B" w:rsidRDefault="004B161B" w:rsidP="0099196B">
            <w:pPr>
              <w:spacing w:before="60" w:after="60"/>
              <w:jc w:val="center"/>
              <w:rPr>
                <w:rFonts w:ascii="Arial" w:hAnsi="Arial" w:cs="Arial"/>
                <w:b/>
                <w:sz w:val="18"/>
                <w:szCs w:val="18"/>
                <w:lang w:eastAsia="en-US"/>
              </w:rPr>
            </w:pPr>
            <w:r>
              <w:rPr>
                <w:rFonts w:ascii="Arial" w:hAnsi="Arial" w:cs="Arial"/>
                <w:b/>
                <w:sz w:val="18"/>
                <w:szCs w:val="18"/>
                <w:lang w:eastAsia="en-US"/>
              </w:rPr>
              <w:t>Treść uwagi</w:t>
            </w:r>
          </w:p>
        </w:tc>
        <w:tc>
          <w:tcPr>
            <w:tcW w:w="973"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66B74057" w14:textId="77777777" w:rsidR="004B161B" w:rsidRDefault="004B161B" w:rsidP="0099196B">
            <w:pPr>
              <w:spacing w:before="60" w:after="60"/>
              <w:jc w:val="center"/>
              <w:rPr>
                <w:rFonts w:ascii="Arial" w:hAnsi="Arial" w:cs="Arial"/>
                <w:b/>
                <w:sz w:val="18"/>
                <w:szCs w:val="18"/>
                <w:lang w:eastAsia="en-US"/>
              </w:rPr>
            </w:pPr>
            <w:r>
              <w:rPr>
                <w:rFonts w:ascii="Arial" w:hAnsi="Arial" w:cs="Arial"/>
                <w:b/>
                <w:sz w:val="18"/>
                <w:szCs w:val="18"/>
                <w:lang w:eastAsia="en-US"/>
              </w:rPr>
              <w:t>Oznaczenie nieruchomości</w:t>
            </w:r>
          </w:p>
          <w:p w14:paraId="1F2C3548" w14:textId="77777777" w:rsidR="004B161B" w:rsidRDefault="004B161B" w:rsidP="0099196B">
            <w:pPr>
              <w:spacing w:before="60" w:after="60"/>
              <w:jc w:val="center"/>
              <w:rPr>
                <w:rFonts w:ascii="Arial" w:hAnsi="Arial" w:cs="Arial"/>
                <w:b/>
                <w:sz w:val="18"/>
                <w:szCs w:val="18"/>
                <w:lang w:eastAsia="en-US"/>
              </w:rPr>
            </w:pPr>
            <w:r>
              <w:rPr>
                <w:rFonts w:ascii="Arial" w:hAnsi="Arial" w:cs="Arial"/>
                <w:b/>
                <w:sz w:val="18"/>
                <w:szCs w:val="18"/>
                <w:lang w:eastAsia="en-US"/>
              </w:rPr>
              <w:t>której dotyczy uwaga</w:t>
            </w:r>
          </w:p>
        </w:tc>
      </w:tr>
      <w:tr w:rsidR="004B161B" w14:paraId="46C01358" w14:textId="77777777" w:rsidTr="004B161B">
        <w:trPr>
          <w:cantSplit/>
          <w:trHeight w:val="739"/>
        </w:trPr>
        <w:tc>
          <w:tcPr>
            <w:tcW w:w="318" w:type="pct"/>
            <w:vMerge/>
            <w:tcBorders>
              <w:top w:val="single" w:sz="4" w:space="0" w:color="auto"/>
              <w:left w:val="single" w:sz="4" w:space="0" w:color="auto"/>
              <w:bottom w:val="single" w:sz="4" w:space="0" w:color="auto"/>
              <w:right w:val="single" w:sz="4" w:space="0" w:color="auto"/>
            </w:tcBorders>
            <w:vAlign w:val="center"/>
            <w:hideMark/>
          </w:tcPr>
          <w:p w14:paraId="172BFD5D" w14:textId="77777777" w:rsidR="004B161B" w:rsidRDefault="004B161B" w:rsidP="0099196B">
            <w:pPr>
              <w:spacing w:before="60" w:after="60"/>
              <w:rPr>
                <w:rFonts w:ascii="Arial" w:hAnsi="Arial" w:cs="Arial"/>
                <w:b/>
                <w:sz w:val="18"/>
                <w:szCs w:val="18"/>
                <w:lang w:eastAsia="en-US"/>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0DA38D2A" w14:textId="77777777" w:rsidR="004B161B" w:rsidRDefault="004B161B" w:rsidP="0099196B">
            <w:pPr>
              <w:spacing w:before="60" w:after="60"/>
              <w:rPr>
                <w:rFonts w:ascii="Arial" w:hAnsi="Arial" w:cs="Arial"/>
                <w:b/>
                <w:sz w:val="18"/>
                <w:szCs w:val="18"/>
                <w:lang w:eastAsia="en-US"/>
              </w:rPr>
            </w:pPr>
          </w:p>
        </w:tc>
        <w:tc>
          <w:tcPr>
            <w:tcW w:w="2776" w:type="pct"/>
            <w:vMerge/>
            <w:tcBorders>
              <w:top w:val="single" w:sz="4" w:space="0" w:color="auto"/>
              <w:left w:val="single" w:sz="4" w:space="0" w:color="auto"/>
              <w:bottom w:val="single" w:sz="4" w:space="0" w:color="auto"/>
              <w:right w:val="single" w:sz="4" w:space="0" w:color="auto"/>
            </w:tcBorders>
            <w:vAlign w:val="center"/>
            <w:hideMark/>
          </w:tcPr>
          <w:p w14:paraId="566B3675" w14:textId="77777777" w:rsidR="004B161B" w:rsidRDefault="004B161B" w:rsidP="0099196B">
            <w:pPr>
              <w:spacing w:before="60" w:after="60"/>
              <w:rPr>
                <w:rFonts w:ascii="Arial" w:hAnsi="Arial" w:cs="Arial"/>
                <w:b/>
                <w:sz w:val="18"/>
                <w:szCs w:val="18"/>
                <w:lang w:eastAsia="en-US"/>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14:paraId="6A151B2A" w14:textId="77777777" w:rsidR="004B161B" w:rsidRDefault="004B161B" w:rsidP="0099196B">
            <w:pPr>
              <w:spacing w:before="60" w:after="60"/>
              <w:rPr>
                <w:rFonts w:ascii="Arial" w:hAnsi="Arial" w:cs="Arial"/>
                <w:b/>
                <w:sz w:val="18"/>
                <w:szCs w:val="18"/>
                <w:lang w:eastAsia="en-US"/>
              </w:rPr>
            </w:pPr>
          </w:p>
        </w:tc>
      </w:tr>
      <w:tr w:rsidR="004B161B" w14:paraId="3CA26F21" w14:textId="77777777" w:rsidTr="004B161B">
        <w:trPr>
          <w:cantSplit/>
          <w:trHeight w:val="1403"/>
        </w:trPr>
        <w:tc>
          <w:tcPr>
            <w:tcW w:w="318" w:type="pct"/>
            <w:tcBorders>
              <w:top w:val="single" w:sz="4" w:space="0" w:color="auto"/>
              <w:left w:val="single" w:sz="4" w:space="0" w:color="auto"/>
              <w:bottom w:val="single" w:sz="4" w:space="0" w:color="auto"/>
              <w:right w:val="single" w:sz="4" w:space="0" w:color="auto"/>
            </w:tcBorders>
            <w:vAlign w:val="center"/>
          </w:tcPr>
          <w:p w14:paraId="04E44824" w14:textId="55CF6EAD" w:rsidR="004B161B" w:rsidRDefault="004B161B" w:rsidP="0099196B">
            <w:pPr>
              <w:spacing w:before="60" w:after="60"/>
              <w:rPr>
                <w:rFonts w:ascii="Arial" w:hAnsi="Arial" w:cs="Arial"/>
                <w:b/>
                <w:sz w:val="18"/>
                <w:szCs w:val="18"/>
                <w:lang w:eastAsia="en-US"/>
              </w:rPr>
            </w:pPr>
            <w:r>
              <w:rPr>
                <w:rFonts w:ascii="Arial" w:hAnsi="Arial" w:cs="Arial"/>
                <w:b/>
                <w:sz w:val="18"/>
                <w:szCs w:val="18"/>
                <w:lang w:eastAsia="en-US"/>
              </w:rPr>
              <w:t>1</w:t>
            </w:r>
          </w:p>
        </w:tc>
        <w:tc>
          <w:tcPr>
            <w:tcW w:w="933" w:type="pct"/>
            <w:tcBorders>
              <w:top w:val="single" w:sz="4" w:space="0" w:color="auto"/>
              <w:left w:val="single" w:sz="4" w:space="0" w:color="auto"/>
              <w:bottom w:val="single" w:sz="4" w:space="0" w:color="auto"/>
              <w:right w:val="single" w:sz="4" w:space="0" w:color="auto"/>
            </w:tcBorders>
            <w:vAlign w:val="center"/>
          </w:tcPr>
          <w:p w14:paraId="2FA63C04" w14:textId="77777777" w:rsidR="004B161B" w:rsidRDefault="004B161B" w:rsidP="004B161B">
            <w:pPr>
              <w:spacing w:before="60" w:after="60"/>
              <w:jc w:val="center"/>
              <w:rPr>
                <w:rFonts w:ascii="Arial" w:hAnsi="Arial" w:cs="Arial"/>
                <w:sz w:val="18"/>
                <w:szCs w:val="18"/>
                <w:lang w:eastAsia="en-US"/>
              </w:rPr>
            </w:pPr>
            <w:r>
              <w:rPr>
                <w:rFonts w:ascii="Arial" w:hAnsi="Arial" w:cs="Arial"/>
                <w:sz w:val="18"/>
                <w:szCs w:val="18"/>
                <w:lang w:eastAsia="en-US"/>
              </w:rPr>
              <w:t>06.10.2023</w:t>
            </w:r>
          </w:p>
          <w:p w14:paraId="44B02F18" w14:textId="17593840" w:rsidR="004B161B" w:rsidRDefault="004B161B" w:rsidP="004B161B">
            <w:pPr>
              <w:spacing w:before="60" w:after="60"/>
              <w:rPr>
                <w:rFonts w:ascii="Arial" w:hAnsi="Arial" w:cs="Arial"/>
                <w:b/>
                <w:sz w:val="18"/>
                <w:szCs w:val="18"/>
                <w:lang w:eastAsia="en-US"/>
              </w:rPr>
            </w:pPr>
            <w:r>
              <w:rPr>
                <w:rFonts w:ascii="Arial" w:hAnsi="Arial" w:cs="Arial"/>
                <w:sz w:val="18"/>
                <w:szCs w:val="18"/>
                <w:lang w:eastAsia="en-US"/>
              </w:rPr>
              <w:t>Osoba fizyczna</w:t>
            </w:r>
          </w:p>
        </w:tc>
        <w:tc>
          <w:tcPr>
            <w:tcW w:w="2776" w:type="pct"/>
            <w:tcBorders>
              <w:top w:val="single" w:sz="4" w:space="0" w:color="auto"/>
              <w:left w:val="single" w:sz="4" w:space="0" w:color="auto"/>
              <w:bottom w:val="single" w:sz="4" w:space="0" w:color="auto"/>
              <w:right w:val="single" w:sz="4" w:space="0" w:color="auto"/>
            </w:tcBorders>
            <w:vAlign w:val="center"/>
          </w:tcPr>
          <w:p w14:paraId="360B9764" w14:textId="7D299D00" w:rsidR="004B161B" w:rsidRDefault="004B161B" w:rsidP="0099196B">
            <w:pPr>
              <w:spacing w:before="60" w:after="60"/>
              <w:rPr>
                <w:rFonts w:ascii="Arial" w:hAnsi="Arial" w:cs="Arial"/>
                <w:b/>
                <w:sz w:val="18"/>
                <w:szCs w:val="18"/>
                <w:lang w:eastAsia="en-US"/>
              </w:rPr>
            </w:pPr>
            <w:r>
              <w:rPr>
                <w:rFonts w:ascii="Arial" w:hAnsi="Arial" w:cs="Arial"/>
                <w:sz w:val="20"/>
                <w:szCs w:val="20"/>
                <w:lang w:eastAsia="en-US"/>
              </w:rPr>
              <w:t>Dotyczy obowiązującego planu, w którym zapisane zostały wskaźniki proporcji rzutu budynku, przy czym najniższy z wskaźników określał proporcję na poziomie 1:1,3 długości boku budynku, a wnioskowane jest 1,2</w:t>
            </w:r>
          </w:p>
        </w:tc>
        <w:tc>
          <w:tcPr>
            <w:tcW w:w="973" w:type="pct"/>
            <w:tcBorders>
              <w:top w:val="single" w:sz="4" w:space="0" w:color="auto"/>
              <w:left w:val="single" w:sz="4" w:space="0" w:color="auto"/>
              <w:bottom w:val="single" w:sz="4" w:space="0" w:color="auto"/>
              <w:right w:val="single" w:sz="4" w:space="0" w:color="auto"/>
            </w:tcBorders>
            <w:vAlign w:val="center"/>
          </w:tcPr>
          <w:p w14:paraId="75BBB1D7" w14:textId="6B5277EB" w:rsidR="004B161B" w:rsidRDefault="004B161B" w:rsidP="0099196B">
            <w:pPr>
              <w:spacing w:before="60" w:after="60"/>
              <w:rPr>
                <w:rFonts w:ascii="Arial" w:hAnsi="Arial" w:cs="Arial"/>
                <w:b/>
                <w:sz w:val="18"/>
                <w:szCs w:val="18"/>
                <w:lang w:eastAsia="en-US"/>
              </w:rPr>
            </w:pPr>
            <w:r>
              <w:rPr>
                <w:rFonts w:ascii="Arial" w:hAnsi="Arial" w:cs="Arial"/>
                <w:sz w:val="20"/>
                <w:szCs w:val="20"/>
                <w:lang w:eastAsia="en-US"/>
              </w:rPr>
              <w:t>329/5</w:t>
            </w:r>
          </w:p>
        </w:tc>
      </w:tr>
    </w:tbl>
    <w:p w14:paraId="3188478C" w14:textId="5B252618" w:rsidR="00B0759F" w:rsidRPr="004B161B" w:rsidRDefault="00B0759F" w:rsidP="004B161B">
      <w:pPr>
        <w:numPr>
          <w:ilvl w:val="3"/>
          <w:numId w:val="186"/>
        </w:numPr>
        <w:ind w:left="709" w:hanging="709"/>
        <w:jc w:val="both"/>
        <w:rPr>
          <w:rFonts w:ascii="Arial" w:hAnsi="Arial" w:cs="Arial"/>
        </w:rPr>
      </w:pPr>
      <w:r w:rsidRPr="004B161B">
        <w:rPr>
          <w:rFonts w:ascii="Arial" w:hAnsi="Arial" w:cs="Arial"/>
          <w:color w:val="000000"/>
        </w:rPr>
        <w:t xml:space="preserve">Na skutek wprowadzonych zmian w projekcie planu dokument został ponownie wyłożony do </w:t>
      </w:r>
      <w:r w:rsidRPr="004B161B">
        <w:rPr>
          <w:rFonts w:ascii="Arial" w:hAnsi="Arial" w:cs="Arial"/>
          <w:lang w:eastAsia="en-US"/>
        </w:rPr>
        <w:t>publicznego wglądu</w:t>
      </w:r>
      <w:r w:rsidRPr="004B161B">
        <w:rPr>
          <w:rFonts w:ascii="Arial" w:hAnsi="Arial" w:cs="Arial"/>
        </w:rPr>
        <w:t xml:space="preserve"> w dniach </w:t>
      </w:r>
      <w:r w:rsidR="004B161B" w:rsidRPr="004B161B">
        <w:rPr>
          <w:rFonts w:ascii="Arial" w:hAnsi="Arial" w:cs="Arial"/>
        </w:rPr>
        <w:t>05.02.2024 r do 04.03.2024 r.;</w:t>
      </w:r>
      <w:r w:rsidRPr="004B161B">
        <w:rPr>
          <w:rFonts w:ascii="Arial" w:hAnsi="Arial" w:cs="Arial"/>
        </w:rPr>
        <w:t xml:space="preserve"> w</w:t>
      </w:r>
      <w:r w:rsidR="004B161B">
        <w:rPr>
          <w:rFonts w:ascii="Arial" w:hAnsi="Arial" w:cs="Arial"/>
        </w:rPr>
        <w:t> </w:t>
      </w:r>
      <w:r w:rsidR="004B161B" w:rsidRPr="004B161B">
        <w:rPr>
          <w:rFonts w:ascii="Arial" w:hAnsi="Arial" w:cs="Arial"/>
        </w:rPr>
        <w:t xml:space="preserve">wyznaczonym </w:t>
      </w:r>
      <w:r w:rsidRPr="004B161B">
        <w:rPr>
          <w:rFonts w:ascii="Arial" w:hAnsi="Arial" w:cs="Arial"/>
        </w:rPr>
        <w:t xml:space="preserve">terminie oczekiwania na uwagi, tj. do dnia </w:t>
      </w:r>
      <w:r w:rsidR="004B161B" w:rsidRPr="004B161B">
        <w:rPr>
          <w:rFonts w:ascii="Arial" w:hAnsi="Arial" w:cs="Arial"/>
        </w:rPr>
        <w:t xml:space="preserve">18 marca 2024 r. </w:t>
      </w:r>
      <w:r w:rsidRPr="004B161B">
        <w:rPr>
          <w:rStyle w:val="Pogrubienie"/>
          <w:rFonts w:ascii="Arial" w:hAnsi="Arial" w:cs="Arial"/>
          <w:b w:val="0"/>
          <w:bCs w:val="0"/>
        </w:rPr>
        <w:t xml:space="preserve"> </w:t>
      </w:r>
      <w:r w:rsidR="004B161B" w:rsidRPr="004B161B">
        <w:rPr>
          <w:rStyle w:val="Pogrubienie"/>
          <w:rFonts w:ascii="Arial" w:hAnsi="Arial" w:cs="Arial"/>
          <w:b w:val="0"/>
          <w:bCs w:val="0"/>
        </w:rPr>
        <w:t xml:space="preserve">nie </w:t>
      </w:r>
      <w:r w:rsidRPr="004B161B">
        <w:rPr>
          <w:rFonts w:ascii="Arial" w:hAnsi="Arial" w:cs="Arial"/>
        </w:rPr>
        <w:t xml:space="preserve">złożono </w:t>
      </w:r>
      <w:r w:rsidR="004B161B" w:rsidRPr="004B161B">
        <w:rPr>
          <w:rFonts w:ascii="Arial" w:hAnsi="Arial" w:cs="Arial"/>
        </w:rPr>
        <w:t xml:space="preserve">żadnych </w:t>
      </w:r>
      <w:r w:rsidRPr="004B161B">
        <w:rPr>
          <w:rFonts w:ascii="Arial" w:hAnsi="Arial" w:cs="Arial"/>
        </w:rPr>
        <w:t>pism zawierających uwagi.</w:t>
      </w:r>
    </w:p>
    <w:p w14:paraId="17DB87D4" w14:textId="77777777" w:rsidR="00A65438" w:rsidRDefault="00A65438" w:rsidP="00A65438">
      <w:pPr>
        <w:spacing w:before="60" w:after="60"/>
      </w:pPr>
    </w:p>
    <w:p w14:paraId="5BF68477" w14:textId="77777777" w:rsidR="00A65438" w:rsidRDefault="00A65438" w:rsidP="00A65438">
      <w:pPr>
        <w:spacing w:before="120"/>
        <w:jc w:val="both"/>
        <w:rPr>
          <w:b/>
          <w:i/>
          <w:iCs/>
          <w:sz w:val="20"/>
          <w:szCs w:val="20"/>
        </w:rPr>
      </w:pPr>
    </w:p>
    <w:p w14:paraId="316E017C" w14:textId="77777777" w:rsidR="00B0759F" w:rsidRDefault="00B0759F" w:rsidP="00A65438">
      <w:pPr>
        <w:spacing w:before="120"/>
        <w:jc w:val="both"/>
        <w:rPr>
          <w:b/>
          <w:i/>
          <w:iCs/>
          <w:sz w:val="20"/>
          <w:szCs w:val="20"/>
        </w:rPr>
      </w:pPr>
    </w:p>
    <w:p w14:paraId="1B44A8C4" w14:textId="77777777" w:rsidR="00A65438" w:rsidRPr="006C4316" w:rsidRDefault="00A65438" w:rsidP="00A65438">
      <w:pPr>
        <w:spacing w:before="60"/>
        <w:ind w:left="480" w:hanging="480"/>
        <w:jc w:val="both"/>
        <w:rPr>
          <w:rFonts w:ascii="Arial" w:hAnsi="Arial" w:cs="Arial"/>
          <w:sz w:val="22"/>
          <w:szCs w:val="22"/>
        </w:rPr>
      </w:pPr>
    </w:p>
    <w:p w14:paraId="340B3162" w14:textId="77777777" w:rsidR="00A65438" w:rsidRPr="006C4316" w:rsidRDefault="00A65438" w:rsidP="00A65438">
      <w:pPr>
        <w:spacing w:before="60"/>
        <w:ind w:left="480" w:hanging="480"/>
        <w:jc w:val="both"/>
        <w:rPr>
          <w:rFonts w:ascii="Arial" w:hAnsi="Arial" w:cs="Arial"/>
          <w:sz w:val="22"/>
          <w:szCs w:val="22"/>
        </w:rPr>
      </w:pPr>
    </w:p>
    <w:p w14:paraId="2C724FB3" w14:textId="77777777" w:rsidR="00A65438" w:rsidRPr="006C4316" w:rsidRDefault="00A65438" w:rsidP="00A65438">
      <w:pPr>
        <w:spacing w:before="60"/>
        <w:ind w:left="2880"/>
        <w:jc w:val="right"/>
        <w:rPr>
          <w:rFonts w:ascii="Arial" w:hAnsi="Arial" w:cs="Arial"/>
          <w:sz w:val="22"/>
          <w:szCs w:val="22"/>
        </w:rPr>
      </w:pPr>
      <w:r w:rsidRPr="006C4316">
        <w:rPr>
          <w:rFonts w:ascii="Arial" w:hAnsi="Arial" w:cs="Arial"/>
          <w:sz w:val="22"/>
          <w:szCs w:val="22"/>
        </w:rPr>
        <w:t>………………....................................……….</w:t>
      </w:r>
    </w:p>
    <w:p w14:paraId="38684A5D" w14:textId="77777777" w:rsidR="00A65438" w:rsidRPr="006C4316" w:rsidRDefault="00A65438" w:rsidP="00A65438">
      <w:pPr>
        <w:pStyle w:val="Tekstpodstawowy"/>
        <w:spacing w:before="60"/>
        <w:jc w:val="right"/>
        <w:rPr>
          <w:sz w:val="22"/>
        </w:rPr>
      </w:pPr>
      <w:r w:rsidRPr="006C4316">
        <w:rPr>
          <w:sz w:val="22"/>
        </w:rPr>
        <w:t xml:space="preserve">Przewodniczący Rady Gminy </w:t>
      </w:r>
      <w:r>
        <w:rPr>
          <w:sz w:val="22"/>
        </w:rPr>
        <w:t>Cedry Wielkie</w:t>
      </w:r>
      <w:r w:rsidRPr="006C4316">
        <w:rPr>
          <w:sz w:val="22"/>
        </w:rPr>
        <w:t xml:space="preserve"> </w:t>
      </w:r>
    </w:p>
    <w:p w14:paraId="13F99E71" w14:textId="77777777" w:rsidR="00A65438" w:rsidRPr="006C4316" w:rsidRDefault="00A65438" w:rsidP="00A65438">
      <w:pPr>
        <w:spacing w:before="60"/>
        <w:jc w:val="both"/>
        <w:rPr>
          <w:rFonts w:ascii="Arial" w:hAnsi="Arial" w:cs="Arial"/>
          <w:sz w:val="22"/>
          <w:szCs w:val="22"/>
        </w:rPr>
      </w:pPr>
    </w:p>
    <w:p w14:paraId="6A40018E" w14:textId="77777777" w:rsidR="00A65438" w:rsidRPr="006C4316" w:rsidRDefault="00A65438" w:rsidP="00A65438">
      <w:pPr>
        <w:spacing w:before="60"/>
        <w:jc w:val="both"/>
        <w:rPr>
          <w:rFonts w:ascii="Arial" w:hAnsi="Arial" w:cs="Arial"/>
          <w:sz w:val="22"/>
          <w:szCs w:val="22"/>
        </w:rPr>
      </w:pPr>
    </w:p>
    <w:p w14:paraId="3488A0BE" w14:textId="77777777" w:rsidR="00A65438" w:rsidRPr="006C4316" w:rsidRDefault="00A65438" w:rsidP="00A65438">
      <w:pPr>
        <w:spacing w:before="60"/>
        <w:jc w:val="both"/>
        <w:rPr>
          <w:rFonts w:ascii="Arial" w:hAnsi="Arial" w:cs="Arial"/>
          <w:b/>
          <w:bCs/>
          <w:sz w:val="22"/>
          <w:szCs w:val="22"/>
        </w:rPr>
      </w:pPr>
      <w:r w:rsidRPr="006C4316">
        <w:rPr>
          <w:rFonts w:ascii="Arial" w:hAnsi="Arial" w:cs="Arial"/>
          <w:b/>
          <w:bCs/>
          <w:sz w:val="22"/>
          <w:szCs w:val="22"/>
        </w:rPr>
        <w:br w:type="page"/>
        <w:t>ZAŁĄCZNIK Nr 3</w:t>
      </w:r>
    </w:p>
    <w:p w14:paraId="788B7209" w14:textId="77777777" w:rsidR="00A65438" w:rsidRPr="006C4316" w:rsidRDefault="00A65438" w:rsidP="00A65438">
      <w:pPr>
        <w:spacing w:before="60"/>
        <w:jc w:val="both"/>
        <w:rPr>
          <w:rFonts w:ascii="Arial" w:hAnsi="Arial" w:cs="Arial"/>
          <w:b/>
          <w:bCs/>
          <w:sz w:val="22"/>
          <w:szCs w:val="22"/>
        </w:rPr>
      </w:pPr>
    </w:p>
    <w:p w14:paraId="26627067" w14:textId="77777777" w:rsidR="00DB46E4" w:rsidRPr="00566B56" w:rsidRDefault="00DB46E4" w:rsidP="00DB46E4">
      <w:pPr>
        <w:spacing w:before="60" w:after="60" w:line="276" w:lineRule="auto"/>
        <w:rPr>
          <w:rFonts w:ascii="Arial" w:hAnsi="Arial" w:cs="Arial"/>
          <w:b/>
        </w:rPr>
      </w:pPr>
      <w:r>
        <w:rPr>
          <w:rFonts w:ascii="Arial" w:hAnsi="Arial" w:cs="Arial"/>
          <w:b/>
        </w:rPr>
        <w:t xml:space="preserve">do </w:t>
      </w:r>
      <w:r w:rsidRPr="00566B56">
        <w:rPr>
          <w:rFonts w:ascii="Arial" w:hAnsi="Arial" w:cs="Arial"/>
          <w:b/>
        </w:rPr>
        <w:t>Uchwał</w:t>
      </w:r>
      <w:r>
        <w:rPr>
          <w:rFonts w:ascii="Arial" w:hAnsi="Arial" w:cs="Arial"/>
          <w:b/>
        </w:rPr>
        <w:t>y</w:t>
      </w:r>
      <w:r w:rsidRPr="00566B56">
        <w:rPr>
          <w:rFonts w:ascii="Arial" w:hAnsi="Arial" w:cs="Arial"/>
          <w:b/>
        </w:rPr>
        <w:t xml:space="preserve"> </w:t>
      </w:r>
      <w:r>
        <w:rPr>
          <w:rFonts w:ascii="Arial" w:hAnsi="Arial" w:cs="Arial"/>
          <w:b/>
        </w:rPr>
        <w:t>NR LI/405/2024</w:t>
      </w:r>
    </w:p>
    <w:p w14:paraId="297EF104" w14:textId="77777777" w:rsidR="00DB46E4" w:rsidRPr="00566B56" w:rsidRDefault="00DB46E4" w:rsidP="00DB46E4">
      <w:pPr>
        <w:spacing w:before="60" w:after="60" w:line="276" w:lineRule="auto"/>
        <w:rPr>
          <w:rFonts w:ascii="Arial" w:hAnsi="Arial" w:cs="Arial"/>
          <w:b/>
        </w:rPr>
      </w:pPr>
      <w:r w:rsidRPr="00566B56">
        <w:rPr>
          <w:rFonts w:ascii="Arial" w:hAnsi="Arial" w:cs="Arial"/>
          <w:b/>
        </w:rPr>
        <w:t>Rady Gminy Cedry Wielkie</w:t>
      </w:r>
    </w:p>
    <w:p w14:paraId="05F0F8E1" w14:textId="77777777" w:rsidR="00DB46E4" w:rsidRDefault="00DB46E4" w:rsidP="00DB46E4">
      <w:pPr>
        <w:spacing w:before="60" w:after="60" w:line="276" w:lineRule="auto"/>
        <w:jc w:val="both"/>
        <w:rPr>
          <w:rFonts w:ascii="Arial" w:hAnsi="Arial" w:cs="Arial"/>
          <w:b/>
        </w:rPr>
      </w:pPr>
      <w:r w:rsidRPr="00566B56">
        <w:rPr>
          <w:rFonts w:ascii="Arial" w:hAnsi="Arial" w:cs="Arial"/>
          <w:b/>
        </w:rPr>
        <w:t xml:space="preserve">z dnia </w:t>
      </w:r>
      <w:r>
        <w:rPr>
          <w:rFonts w:ascii="Arial" w:hAnsi="Arial" w:cs="Arial"/>
          <w:b/>
        </w:rPr>
        <w:t xml:space="preserve">28 marca </w:t>
      </w:r>
      <w:r w:rsidRPr="00566B56">
        <w:rPr>
          <w:rFonts w:ascii="Arial" w:hAnsi="Arial" w:cs="Arial"/>
          <w:b/>
        </w:rPr>
        <w:t>202</w:t>
      </w:r>
      <w:r>
        <w:rPr>
          <w:rFonts w:ascii="Arial" w:hAnsi="Arial" w:cs="Arial"/>
          <w:b/>
        </w:rPr>
        <w:t>4 </w:t>
      </w:r>
      <w:r w:rsidRPr="00566B56">
        <w:rPr>
          <w:rFonts w:ascii="Arial" w:hAnsi="Arial" w:cs="Arial"/>
          <w:b/>
        </w:rPr>
        <w:t>r.</w:t>
      </w:r>
    </w:p>
    <w:p w14:paraId="41842E73" w14:textId="77777777" w:rsidR="004F2050" w:rsidRDefault="004F2050" w:rsidP="004F2050">
      <w:pPr>
        <w:spacing w:before="60" w:after="60" w:line="276" w:lineRule="auto"/>
        <w:jc w:val="both"/>
        <w:rPr>
          <w:rFonts w:ascii="Arial" w:hAnsi="Arial" w:cs="Arial"/>
          <w:b/>
        </w:rPr>
      </w:pPr>
    </w:p>
    <w:p w14:paraId="06F6B79D" w14:textId="77777777" w:rsidR="004F2050" w:rsidRDefault="004F2050" w:rsidP="004F2050">
      <w:pPr>
        <w:spacing w:before="60" w:after="60" w:line="276" w:lineRule="auto"/>
        <w:jc w:val="both"/>
        <w:rPr>
          <w:rFonts w:ascii="Arial" w:hAnsi="Arial" w:cs="Arial"/>
          <w:b/>
        </w:rPr>
      </w:pPr>
      <w:r w:rsidRPr="00566B56">
        <w:rPr>
          <w:rFonts w:ascii="Arial" w:hAnsi="Arial" w:cs="Arial"/>
          <w:b/>
        </w:rPr>
        <w:t xml:space="preserve">w sprawie uchwalenia </w:t>
      </w:r>
      <w:r w:rsidRPr="001C58AD">
        <w:rPr>
          <w:rFonts w:ascii="Arial" w:hAnsi="Arial" w:cs="Arial"/>
          <w:b/>
        </w:rPr>
        <w:t>zmiany miejscowego planu zagospodarowania przestrzennego części obrębu geodezyjnego Cedry Wielkie</w:t>
      </w:r>
      <w:r w:rsidRPr="00566B56">
        <w:rPr>
          <w:rFonts w:ascii="Arial" w:hAnsi="Arial" w:cs="Arial"/>
          <w:b/>
        </w:rPr>
        <w:t xml:space="preserve"> w gminie Cedry Wielkie</w:t>
      </w:r>
    </w:p>
    <w:p w14:paraId="4452657F" w14:textId="77777777" w:rsidR="00A65438" w:rsidRPr="006C4316" w:rsidRDefault="00A65438" w:rsidP="00A65438">
      <w:pPr>
        <w:spacing w:before="60"/>
        <w:jc w:val="both"/>
        <w:rPr>
          <w:rFonts w:ascii="Arial" w:hAnsi="Arial" w:cs="Arial"/>
          <w:b/>
          <w:bCs/>
          <w:sz w:val="22"/>
          <w:szCs w:val="22"/>
        </w:rPr>
      </w:pPr>
    </w:p>
    <w:p w14:paraId="280CA15D" w14:textId="77777777" w:rsidR="00A65438" w:rsidRPr="006C4316" w:rsidRDefault="00A65438" w:rsidP="00A65438">
      <w:pPr>
        <w:spacing w:before="60"/>
        <w:jc w:val="both"/>
        <w:rPr>
          <w:rFonts w:ascii="Arial" w:hAnsi="Arial" w:cs="Arial"/>
          <w:sz w:val="22"/>
          <w:szCs w:val="22"/>
        </w:rPr>
      </w:pPr>
    </w:p>
    <w:p w14:paraId="079739AA" w14:textId="77777777" w:rsidR="00A65438" w:rsidRPr="006C4316" w:rsidRDefault="00A65438" w:rsidP="00A65438">
      <w:pPr>
        <w:spacing w:before="60"/>
        <w:jc w:val="both"/>
        <w:rPr>
          <w:rFonts w:ascii="Arial" w:hAnsi="Arial" w:cs="Arial"/>
          <w:sz w:val="22"/>
          <w:szCs w:val="22"/>
        </w:rPr>
      </w:pPr>
    </w:p>
    <w:p w14:paraId="4F8BF02B" w14:textId="77777777" w:rsidR="00A65438" w:rsidRPr="00B1330D" w:rsidRDefault="00A65438" w:rsidP="00A65438">
      <w:pPr>
        <w:spacing w:before="60"/>
        <w:jc w:val="center"/>
        <w:rPr>
          <w:rFonts w:ascii="Arial" w:hAnsi="Arial" w:cs="Arial"/>
        </w:rPr>
      </w:pPr>
      <w:r w:rsidRPr="00B1330D">
        <w:rPr>
          <w:rFonts w:ascii="Arial" w:hAnsi="Arial" w:cs="Arial"/>
          <w:b/>
          <w:bCs/>
        </w:rPr>
        <w:t>Rozstrzygnięcie o sposobie realizacji zapisanych w planie inwestycji z zakresu infrastruktury technicznej, które należą do zadań własnych gminy oraz zasad ich finansowania</w:t>
      </w:r>
    </w:p>
    <w:p w14:paraId="4689916A" w14:textId="77777777" w:rsidR="00A65438" w:rsidRPr="006C4316" w:rsidRDefault="00A65438" w:rsidP="00A65438">
      <w:pPr>
        <w:spacing w:before="60"/>
        <w:jc w:val="both"/>
        <w:rPr>
          <w:rFonts w:ascii="Arial" w:hAnsi="Arial" w:cs="Arial"/>
          <w:sz w:val="22"/>
          <w:szCs w:val="22"/>
        </w:rPr>
      </w:pPr>
    </w:p>
    <w:p w14:paraId="269C69A6" w14:textId="77777777" w:rsidR="00A65438" w:rsidRPr="00B1330D" w:rsidRDefault="00A65438" w:rsidP="00A65438">
      <w:pPr>
        <w:spacing w:before="60"/>
        <w:jc w:val="both"/>
        <w:rPr>
          <w:rFonts w:ascii="Arial" w:hAnsi="Arial" w:cs="Arial"/>
          <w:sz w:val="22"/>
          <w:szCs w:val="22"/>
        </w:rPr>
      </w:pPr>
    </w:p>
    <w:p w14:paraId="598DCC7C" w14:textId="77777777" w:rsidR="00A65438" w:rsidRPr="00B1330D" w:rsidRDefault="00A65438" w:rsidP="00A65438">
      <w:pPr>
        <w:spacing w:before="60"/>
        <w:jc w:val="both"/>
        <w:rPr>
          <w:rFonts w:ascii="Arial" w:hAnsi="Arial" w:cs="Arial"/>
        </w:rPr>
      </w:pPr>
      <w:r w:rsidRPr="00B1330D">
        <w:rPr>
          <w:rFonts w:ascii="Arial" w:hAnsi="Arial" w:cs="Arial"/>
        </w:rPr>
        <w:t>Rada Gminy Cedry Wielkie rozstrzyga, co następuje:</w:t>
      </w:r>
    </w:p>
    <w:p w14:paraId="2FEAA051" w14:textId="77777777" w:rsidR="00A65438" w:rsidRPr="00B1330D" w:rsidRDefault="00A65438" w:rsidP="00A65438">
      <w:pPr>
        <w:spacing w:before="60"/>
        <w:jc w:val="both"/>
        <w:rPr>
          <w:rFonts w:ascii="Arial" w:hAnsi="Arial" w:cs="Arial"/>
          <w:sz w:val="22"/>
          <w:szCs w:val="22"/>
          <w:highlight w:val="yellow"/>
        </w:rPr>
      </w:pPr>
    </w:p>
    <w:p w14:paraId="57151326" w14:textId="77777777" w:rsidR="00A65438" w:rsidRPr="00784326" w:rsidRDefault="00A65438" w:rsidP="004B161B">
      <w:pPr>
        <w:numPr>
          <w:ilvl w:val="0"/>
          <w:numId w:val="187"/>
        </w:numPr>
        <w:tabs>
          <w:tab w:val="left" w:pos="0"/>
        </w:tabs>
        <w:spacing w:before="240" w:after="120"/>
        <w:jc w:val="both"/>
        <w:rPr>
          <w:rFonts w:ascii="Arial" w:hAnsi="Arial" w:cs="Arial"/>
        </w:rPr>
      </w:pPr>
      <w:r w:rsidRPr="00784326">
        <w:rPr>
          <w:rFonts w:ascii="Arial" w:hAnsi="Arial" w:cs="Arial"/>
        </w:rPr>
        <w:t>Tereny zabudowane wsi oraz tereny przeznaczone pod zabudowę znajdujące się w obszarze objętym planem miejscowym położone są w strefie zurbanizowanej i posiadają dostęp do niezbędnej infrastruktury technicznej i komunikacyjnej.</w:t>
      </w:r>
    </w:p>
    <w:p w14:paraId="5E8C7CD5" w14:textId="70CFBD73" w:rsidR="00A65438" w:rsidRDefault="00A65438" w:rsidP="004B161B">
      <w:pPr>
        <w:numPr>
          <w:ilvl w:val="0"/>
          <w:numId w:val="187"/>
        </w:numPr>
        <w:tabs>
          <w:tab w:val="left" w:pos="0"/>
        </w:tabs>
        <w:spacing w:before="240" w:after="120"/>
        <w:jc w:val="both"/>
        <w:rPr>
          <w:rFonts w:ascii="Arial" w:hAnsi="Arial" w:cs="Arial"/>
        </w:rPr>
      </w:pPr>
      <w:r w:rsidRPr="00784326">
        <w:rPr>
          <w:rFonts w:ascii="Arial" w:hAnsi="Arial" w:cs="Arial"/>
        </w:rPr>
        <w:t>W obszarze planu miejscowego, w założonym w prognozie skutków finansowych pięcioletnim horyzoncie czasowym, nie przewiduje się konieczności budowy nowych i urządzenia istniejących dróg gminnych</w:t>
      </w:r>
      <w:r>
        <w:rPr>
          <w:rFonts w:ascii="Arial" w:hAnsi="Arial" w:cs="Arial"/>
        </w:rPr>
        <w:t xml:space="preserve">. </w:t>
      </w:r>
      <w:r w:rsidRPr="00784326">
        <w:rPr>
          <w:rFonts w:ascii="Arial" w:hAnsi="Arial" w:cs="Arial"/>
        </w:rPr>
        <w:t>Obsługa komunikacyjna terenów w obszarze planu odbywa się z wykorzystaniem istniejących dróg publicznych oraz w oparciu o drogi wewnętrzne</w:t>
      </w:r>
      <w:r w:rsidR="00057D26">
        <w:rPr>
          <w:rFonts w:ascii="Arial" w:hAnsi="Arial" w:cs="Arial"/>
        </w:rPr>
        <w:t xml:space="preserve"> i ciągi pieszo-jezdne</w:t>
      </w:r>
      <w:r>
        <w:rPr>
          <w:rFonts w:ascii="Arial" w:hAnsi="Arial" w:cs="Arial"/>
        </w:rPr>
        <w:t>.</w:t>
      </w:r>
    </w:p>
    <w:p w14:paraId="4E9DE406" w14:textId="3EE4BDE9" w:rsidR="00A65438" w:rsidRDefault="00A65438" w:rsidP="004B161B">
      <w:pPr>
        <w:numPr>
          <w:ilvl w:val="0"/>
          <w:numId w:val="187"/>
        </w:numPr>
        <w:tabs>
          <w:tab w:val="left" w:pos="0"/>
        </w:tabs>
        <w:spacing w:before="240" w:after="120"/>
        <w:jc w:val="both"/>
        <w:rPr>
          <w:rFonts w:ascii="Arial" w:hAnsi="Arial" w:cs="Arial"/>
        </w:rPr>
      </w:pPr>
      <w:r>
        <w:rPr>
          <w:rFonts w:ascii="Arial" w:hAnsi="Arial" w:cs="Arial"/>
        </w:rPr>
        <w:t xml:space="preserve">Dla obsługi infrastrukturą techniczną planowanej zabudowy </w:t>
      </w:r>
      <w:r w:rsidRPr="00784326">
        <w:rPr>
          <w:rFonts w:ascii="Arial" w:hAnsi="Arial" w:cs="Arial"/>
        </w:rPr>
        <w:t>przewiduje się realizacj</w:t>
      </w:r>
      <w:r>
        <w:rPr>
          <w:rFonts w:ascii="Arial" w:hAnsi="Arial" w:cs="Arial"/>
        </w:rPr>
        <w:t>ę odcinków</w:t>
      </w:r>
      <w:r w:rsidRPr="00784326">
        <w:rPr>
          <w:rFonts w:ascii="Arial" w:hAnsi="Arial" w:cs="Arial"/>
        </w:rPr>
        <w:t xml:space="preserve"> magistralnych sieci uzbrojenia inżynieryjnego terenu należących do zadań własnych gminy, </w:t>
      </w:r>
      <w:r>
        <w:rPr>
          <w:rFonts w:ascii="Arial" w:hAnsi="Arial" w:cs="Arial"/>
        </w:rPr>
        <w:t xml:space="preserve">tj. sieci wodociągowej i kanalizacji sanitarnej o orientacyjnej długości </w:t>
      </w:r>
      <w:r w:rsidR="00082033">
        <w:rPr>
          <w:rFonts w:ascii="Arial" w:hAnsi="Arial" w:cs="Arial"/>
        </w:rPr>
        <w:t>39</w:t>
      </w:r>
      <w:r>
        <w:rPr>
          <w:rFonts w:ascii="Arial" w:hAnsi="Arial" w:cs="Arial"/>
        </w:rPr>
        <w:t xml:space="preserve">00 m. </w:t>
      </w:r>
    </w:p>
    <w:p w14:paraId="1A41A28F" w14:textId="77777777" w:rsidR="00A65438" w:rsidRPr="00BB6179" w:rsidRDefault="00A65438" w:rsidP="004B161B">
      <w:pPr>
        <w:numPr>
          <w:ilvl w:val="0"/>
          <w:numId w:val="187"/>
        </w:numPr>
        <w:tabs>
          <w:tab w:val="left" w:pos="0"/>
        </w:tabs>
        <w:spacing w:before="240" w:after="120"/>
        <w:jc w:val="both"/>
        <w:rPr>
          <w:rFonts w:ascii="Arial" w:hAnsi="Arial" w:cs="Arial"/>
        </w:rPr>
      </w:pPr>
      <w:r w:rsidRPr="00B1330D">
        <w:rPr>
          <w:rFonts w:ascii="Arial" w:hAnsi="Arial" w:cs="Arial"/>
        </w:rPr>
        <w:t>Realizacja zadań własnych Gminy Cedry Wielkie wymienionych w pkt. 3 zostanie sfinansowana ze środków budżetu Gminy, z możliwością wsparcia z funduszy zewnętrznych lub w partnerstwie publiczno-prywatnym.</w:t>
      </w:r>
    </w:p>
    <w:p w14:paraId="6305FC66" w14:textId="77777777" w:rsidR="00A65438" w:rsidRPr="00B1330D" w:rsidRDefault="00A65438" w:rsidP="00A65438">
      <w:pPr>
        <w:spacing w:before="60"/>
        <w:jc w:val="both"/>
        <w:rPr>
          <w:rFonts w:ascii="Arial" w:hAnsi="Arial" w:cs="Arial"/>
          <w:b/>
          <w:sz w:val="22"/>
          <w:szCs w:val="22"/>
          <w:highlight w:val="yellow"/>
        </w:rPr>
      </w:pPr>
    </w:p>
    <w:p w14:paraId="77B0B496" w14:textId="77777777" w:rsidR="00A65438" w:rsidRPr="00B1330D" w:rsidRDefault="00A65438" w:rsidP="00A65438">
      <w:pPr>
        <w:spacing w:before="60"/>
        <w:jc w:val="both"/>
        <w:rPr>
          <w:rFonts w:ascii="Arial" w:hAnsi="Arial" w:cs="Arial"/>
          <w:b/>
          <w:sz w:val="22"/>
          <w:szCs w:val="22"/>
          <w:highlight w:val="yellow"/>
        </w:rPr>
      </w:pPr>
    </w:p>
    <w:p w14:paraId="510CCF09" w14:textId="77777777" w:rsidR="00A65438" w:rsidRPr="00B1330D" w:rsidRDefault="00A65438" w:rsidP="00A65438">
      <w:pPr>
        <w:spacing w:before="60"/>
        <w:jc w:val="both"/>
        <w:rPr>
          <w:rFonts w:ascii="Arial" w:hAnsi="Arial" w:cs="Arial"/>
          <w:sz w:val="22"/>
          <w:szCs w:val="22"/>
          <w:highlight w:val="yellow"/>
        </w:rPr>
      </w:pPr>
    </w:p>
    <w:p w14:paraId="736F5F83" w14:textId="77777777" w:rsidR="00A65438" w:rsidRPr="00A213EF" w:rsidRDefault="00A65438" w:rsidP="00A65438">
      <w:pPr>
        <w:spacing w:before="60"/>
        <w:ind w:left="2880"/>
        <w:jc w:val="right"/>
        <w:rPr>
          <w:rFonts w:ascii="Arial" w:hAnsi="Arial" w:cs="Arial"/>
          <w:sz w:val="22"/>
          <w:szCs w:val="22"/>
        </w:rPr>
      </w:pPr>
      <w:r w:rsidRPr="00A213EF">
        <w:rPr>
          <w:rFonts w:ascii="Arial" w:hAnsi="Arial" w:cs="Arial"/>
          <w:sz w:val="22"/>
          <w:szCs w:val="22"/>
        </w:rPr>
        <w:t>………….......................……………….</w:t>
      </w:r>
    </w:p>
    <w:p w14:paraId="12B01D3A" w14:textId="77777777" w:rsidR="00A65438" w:rsidRPr="00DB6CA0" w:rsidRDefault="00A65438" w:rsidP="00A65438">
      <w:pPr>
        <w:spacing w:before="60"/>
        <w:jc w:val="right"/>
        <w:rPr>
          <w:rFonts w:ascii="Arial" w:hAnsi="Arial" w:cs="Arial"/>
          <w:sz w:val="22"/>
          <w:szCs w:val="22"/>
        </w:rPr>
      </w:pPr>
      <w:r w:rsidRPr="00DB6CA0">
        <w:rPr>
          <w:rFonts w:ascii="Arial" w:hAnsi="Arial" w:cs="Arial"/>
          <w:sz w:val="22"/>
        </w:rPr>
        <w:t xml:space="preserve">Przewodniczący Rady Gminy Cedry Wielkie </w:t>
      </w:r>
    </w:p>
    <w:p w14:paraId="095DFEA2" w14:textId="77777777" w:rsidR="00A65438" w:rsidRDefault="00A65438" w:rsidP="00A65438">
      <w:pPr>
        <w:spacing w:before="60"/>
        <w:rPr>
          <w:rFonts w:ascii="Arial" w:hAnsi="Arial" w:cs="Arial"/>
          <w:b/>
          <w:sz w:val="22"/>
          <w:szCs w:val="22"/>
        </w:rPr>
      </w:pPr>
      <w:r>
        <w:rPr>
          <w:rFonts w:ascii="Arial" w:hAnsi="Arial" w:cs="Arial"/>
          <w:b/>
          <w:sz w:val="22"/>
          <w:szCs w:val="22"/>
        </w:rPr>
        <w:br w:type="page"/>
      </w:r>
    </w:p>
    <w:p w14:paraId="75FE480B" w14:textId="77777777" w:rsidR="00A65438" w:rsidRPr="00231694" w:rsidRDefault="00A65438" w:rsidP="00A65438">
      <w:pPr>
        <w:spacing w:before="60"/>
        <w:ind w:left="360"/>
        <w:jc w:val="both"/>
        <w:rPr>
          <w:rFonts w:ascii="Arial" w:hAnsi="Arial" w:cs="Arial"/>
          <w:b/>
          <w:bCs/>
        </w:rPr>
      </w:pPr>
      <w:r w:rsidRPr="00231694">
        <w:rPr>
          <w:rFonts w:ascii="Arial" w:hAnsi="Arial" w:cs="Arial"/>
          <w:b/>
          <w:bCs/>
        </w:rPr>
        <w:t>ZAŁĄCZNIK Nr </w:t>
      </w:r>
      <w:r>
        <w:rPr>
          <w:rFonts w:ascii="Arial" w:hAnsi="Arial" w:cs="Arial"/>
          <w:b/>
          <w:bCs/>
        </w:rPr>
        <w:t>4</w:t>
      </w:r>
    </w:p>
    <w:p w14:paraId="371EBADE" w14:textId="77777777" w:rsidR="00A65438" w:rsidRPr="00231694" w:rsidRDefault="00A65438" w:rsidP="00A65438">
      <w:pPr>
        <w:spacing w:before="60"/>
        <w:jc w:val="both"/>
        <w:rPr>
          <w:rFonts w:ascii="Arial" w:hAnsi="Arial" w:cs="Arial"/>
          <w:b/>
          <w:bCs/>
        </w:rPr>
      </w:pPr>
    </w:p>
    <w:p w14:paraId="08887BBA" w14:textId="77777777" w:rsidR="00DB46E4" w:rsidRPr="00566B56" w:rsidRDefault="00DB46E4" w:rsidP="00DB46E4">
      <w:pPr>
        <w:spacing w:before="60" w:after="60" w:line="276" w:lineRule="auto"/>
        <w:rPr>
          <w:rFonts w:ascii="Arial" w:hAnsi="Arial" w:cs="Arial"/>
          <w:b/>
        </w:rPr>
      </w:pPr>
      <w:r>
        <w:rPr>
          <w:rFonts w:ascii="Arial" w:hAnsi="Arial" w:cs="Arial"/>
          <w:b/>
        </w:rPr>
        <w:t xml:space="preserve">do </w:t>
      </w:r>
      <w:r w:rsidRPr="00566B56">
        <w:rPr>
          <w:rFonts w:ascii="Arial" w:hAnsi="Arial" w:cs="Arial"/>
          <w:b/>
        </w:rPr>
        <w:t>Uchwał</w:t>
      </w:r>
      <w:r>
        <w:rPr>
          <w:rFonts w:ascii="Arial" w:hAnsi="Arial" w:cs="Arial"/>
          <w:b/>
        </w:rPr>
        <w:t>y</w:t>
      </w:r>
      <w:r w:rsidRPr="00566B56">
        <w:rPr>
          <w:rFonts w:ascii="Arial" w:hAnsi="Arial" w:cs="Arial"/>
          <w:b/>
        </w:rPr>
        <w:t xml:space="preserve"> </w:t>
      </w:r>
      <w:r>
        <w:rPr>
          <w:rFonts w:ascii="Arial" w:hAnsi="Arial" w:cs="Arial"/>
          <w:b/>
        </w:rPr>
        <w:t>NR LI/405/2024</w:t>
      </w:r>
    </w:p>
    <w:p w14:paraId="76FF3395" w14:textId="77777777" w:rsidR="00DB46E4" w:rsidRPr="00566B56" w:rsidRDefault="00DB46E4" w:rsidP="00DB46E4">
      <w:pPr>
        <w:spacing w:before="60" w:after="60" w:line="276" w:lineRule="auto"/>
        <w:rPr>
          <w:rFonts w:ascii="Arial" w:hAnsi="Arial" w:cs="Arial"/>
          <w:b/>
        </w:rPr>
      </w:pPr>
      <w:r w:rsidRPr="00566B56">
        <w:rPr>
          <w:rFonts w:ascii="Arial" w:hAnsi="Arial" w:cs="Arial"/>
          <w:b/>
        </w:rPr>
        <w:t>Rady Gminy Cedry Wielkie</w:t>
      </w:r>
    </w:p>
    <w:p w14:paraId="376AD0FE" w14:textId="77777777" w:rsidR="00DB46E4" w:rsidRDefault="00DB46E4" w:rsidP="00DB46E4">
      <w:pPr>
        <w:spacing w:before="60" w:after="60" w:line="276" w:lineRule="auto"/>
        <w:jc w:val="both"/>
        <w:rPr>
          <w:rFonts w:ascii="Arial" w:hAnsi="Arial" w:cs="Arial"/>
          <w:b/>
        </w:rPr>
      </w:pPr>
      <w:r w:rsidRPr="00566B56">
        <w:rPr>
          <w:rFonts w:ascii="Arial" w:hAnsi="Arial" w:cs="Arial"/>
          <w:b/>
        </w:rPr>
        <w:t xml:space="preserve">z dnia </w:t>
      </w:r>
      <w:r>
        <w:rPr>
          <w:rFonts w:ascii="Arial" w:hAnsi="Arial" w:cs="Arial"/>
          <w:b/>
        </w:rPr>
        <w:t xml:space="preserve">28 marca </w:t>
      </w:r>
      <w:r w:rsidRPr="00566B56">
        <w:rPr>
          <w:rFonts w:ascii="Arial" w:hAnsi="Arial" w:cs="Arial"/>
          <w:b/>
        </w:rPr>
        <w:t>202</w:t>
      </w:r>
      <w:r>
        <w:rPr>
          <w:rFonts w:ascii="Arial" w:hAnsi="Arial" w:cs="Arial"/>
          <w:b/>
        </w:rPr>
        <w:t>4 </w:t>
      </w:r>
      <w:r w:rsidRPr="00566B56">
        <w:rPr>
          <w:rFonts w:ascii="Arial" w:hAnsi="Arial" w:cs="Arial"/>
          <w:b/>
        </w:rPr>
        <w:t>r.</w:t>
      </w:r>
    </w:p>
    <w:p w14:paraId="44BC7D3E" w14:textId="77777777" w:rsidR="004F2050" w:rsidRDefault="004F2050" w:rsidP="004F2050">
      <w:pPr>
        <w:spacing w:before="60" w:after="60" w:line="276" w:lineRule="auto"/>
        <w:jc w:val="both"/>
        <w:rPr>
          <w:rFonts w:ascii="Arial" w:hAnsi="Arial" w:cs="Arial"/>
          <w:b/>
        </w:rPr>
      </w:pPr>
    </w:p>
    <w:p w14:paraId="0E1D9622" w14:textId="77777777" w:rsidR="004F2050" w:rsidRDefault="004F2050" w:rsidP="004F2050">
      <w:pPr>
        <w:spacing w:before="60" w:after="60" w:line="276" w:lineRule="auto"/>
        <w:jc w:val="both"/>
        <w:rPr>
          <w:rFonts w:ascii="Arial" w:hAnsi="Arial" w:cs="Arial"/>
          <w:b/>
        </w:rPr>
      </w:pPr>
      <w:r w:rsidRPr="00566B56">
        <w:rPr>
          <w:rFonts w:ascii="Arial" w:hAnsi="Arial" w:cs="Arial"/>
          <w:b/>
        </w:rPr>
        <w:t xml:space="preserve">w sprawie uchwalenia </w:t>
      </w:r>
      <w:r w:rsidRPr="001C58AD">
        <w:rPr>
          <w:rFonts w:ascii="Arial" w:hAnsi="Arial" w:cs="Arial"/>
          <w:b/>
        </w:rPr>
        <w:t>zmiany miejscowego planu zagospodarowania przestrzennego części obrębu geodezyjnego Cedry Wielkie</w:t>
      </w:r>
      <w:r w:rsidRPr="00566B56">
        <w:rPr>
          <w:rFonts w:ascii="Arial" w:hAnsi="Arial" w:cs="Arial"/>
          <w:b/>
        </w:rPr>
        <w:t xml:space="preserve"> w gminie Cedry Wielkie</w:t>
      </w:r>
    </w:p>
    <w:p w14:paraId="175FF607" w14:textId="77777777" w:rsidR="00A65438" w:rsidRDefault="00A65438" w:rsidP="00A65438">
      <w:pPr>
        <w:spacing w:before="60" w:after="60" w:line="276" w:lineRule="auto"/>
        <w:jc w:val="both"/>
        <w:rPr>
          <w:rFonts w:ascii="Arial" w:hAnsi="Arial" w:cs="Arial"/>
          <w:b/>
        </w:rPr>
      </w:pPr>
    </w:p>
    <w:p w14:paraId="576E395E" w14:textId="77777777" w:rsidR="00A65438" w:rsidRDefault="00A65438" w:rsidP="00A65438">
      <w:pPr>
        <w:spacing w:before="60" w:after="60" w:line="276" w:lineRule="auto"/>
        <w:jc w:val="both"/>
        <w:rPr>
          <w:rFonts w:ascii="Arial" w:hAnsi="Arial" w:cs="Arial"/>
          <w:b/>
        </w:rPr>
      </w:pPr>
    </w:p>
    <w:p w14:paraId="3A9BA849" w14:textId="77777777" w:rsidR="00A65438" w:rsidRDefault="00A65438" w:rsidP="00A65438">
      <w:pPr>
        <w:pStyle w:val="Standard"/>
        <w:spacing w:before="60" w:after="0" w:line="240" w:lineRule="auto"/>
        <w:jc w:val="right"/>
        <w:rPr>
          <w:rFonts w:ascii="Arial" w:hAnsi="Arial"/>
        </w:rPr>
      </w:pPr>
    </w:p>
    <w:p w14:paraId="0093C9E5" w14:textId="77777777" w:rsidR="00A65438" w:rsidRDefault="00A65438" w:rsidP="00A65438">
      <w:pPr>
        <w:pStyle w:val="Standard"/>
        <w:spacing w:before="60" w:after="0" w:line="240" w:lineRule="auto"/>
        <w:rPr>
          <w:rFonts w:ascii="Arial" w:hAnsi="Arial" w:cs="Arial"/>
          <w:b/>
        </w:rPr>
      </w:pPr>
    </w:p>
    <w:p w14:paraId="40B513B5" w14:textId="5B8AC4D2" w:rsidR="00A65438" w:rsidRPr="00A76E24" w:rsidRDefault="00A65438" w:rsidP="00A65438">
      <w:pPr>
        <w:pStyle w:val="Standard"/>
        <w:spacing w:before="60" w:after="0" w:line="240" w:lineRule="auto"/>
        <w:jc w:val="both"/>
        <w:rPr>
          <w:rFonts w:ascii="Arial" w:hAnsi="Arial" w:cs="Arial"/>
          <w:bCs/>
          <w:sz w:val="24"/>
          <w:szCs w:val="24"/>
        </w:rPr>
      </w:pPr>
      <w:r w:rsidRPr="00A76E24">
        <w:rPr>
          <w:rFonts w:ascii="Arial" w:hAnsi="Arial" w:cs="Arial"/>
          <w:bCs/>
          <w:sz w:val="24"/>
          <w:szCs w:val="24"/>
        </w:rPr>
        <w:t xml:space="preserve">Dane przestrzenne, o których mowa w art. 67a, ust. 3 ustawy z dnia 27 marca 2003 roku o planowaniu i zagospodarowaniu przestrzennym </w:t>
      </w:r>
      <w:r w:rsidRPr="00A76E24">
        <w:rPr>
          <w:rFonts w:ascii="Arial" w:hAnsi="Arial" w:cs="Arial"/>
          <w:bCs/>
          <w:color w:val="000000"/>
          <w:sz w:val="24"/>
          <w:szCs w:val="24"/>
        </w:rPr>
        <w:t>(t. j. Dz. U. z 202</w:t>
      </w:r>
      <w:r w:rsidR="004F2050">
        <w:rPr>
          <w:rFonts w:ascii="Arial" w:hAnsi="Arial" w:cs="Arial"/>
          <w:bCs/>
          <w:color w:val="000000"/>
          <w:sz w:val="24"/>
          <w:szCs w:val="24"/>
        </w:rPr>
        <w:t>3</w:t>
      </w:r>
      <w:r w:rsidRPr="00A76E24">
        <w:rPr>
          <w:rFonts w:ascii="Arial" w:hAnsi="Arial" w:cs="Arial"/>
          <w:bCs/>
          <w:color w:val="000000"/>
          <w:sz w:val="24"/>
          <w:szCs w:val="24"/>
        </w:rPr>
        <w:t xml:space="preserve"> roku, poz. </w:t>
      </w:r>
      <w:r w:rsidR="004F2050">
        <w:rPr>
          <w:rFonts w:ascii="Arial" w:hAnsi="Arial" w:cs="Arial"/>
          <w:bCs/>
          <w:color w:val="000000"/>
          <w:sz w:val="24"/>
          <w:szCs w:val="24"/>
        </w:rPr>
        <w:t>97</w:t>
      </w:r>
      <w:r w:rsidRPr="00A76E24">
        <w:rPr>
          <w:rStyle w:val="markedcontent"/>
          <w:rFonts w:ascii="Arial" w:hAnsi="Arial" w:cs="Arial"/>
          <w:iCs/>
          <w:sz w:val="24"/>
          <w:szCs w:val="24"/>
        </w:rPr>
        <w:t>7</w:t>
      </w:r>
      <w:r w:rsidR="004F2050">
        <w:rPr>
          <w:rStyle w:val="markedcontent"/>
          <w:rFonts w:ascii="Arial" w:hAnsi="Arial" w:cs="Arial"/>
          <w:iCs/>
          <w:sz w:val="24"/>
          <w:szCs w:val="24"/>
        </w:rPr>
        <w:t xml:space="preserve">, z </w:t>
      </w:r>
      <w:proofErr w:type="spellStart"/>
      <w:r w:rsidR="004F2050">
        <w:rPr>
          <w:rStyle w:val="markedcontent"/>
          <w:rFonts w:ascii="Arial" w:hAnsi="Arial" w:cs="Arial"/>
          <w:iCs/>
          <w:sz w:val="24"/>
          <w:szCs w:val="24"/>
        </w:rPr>
        <w:t>późn</w:t>
      </w:r>
      <w:proofErr w:type="spellEnd"/>
      <w:r w:rsidR="004F2050">
        <w:rPr>
          <w:rStyle w:val="markedcontent"/>
          <w:rFonts w:ascii="Arial" w:hAnsi="Arial" w:cs="Arial"/>
          <w:iCs/>
          <w:sz w:val="24"/>
          <w:szCs w:val="24"/>
        </w:rPr>
        <w:t>. zm.</w:t>
      </w:r>
      <w:r w:rsidRPr="00A76E24">
        <w:rPr>
          <w:rFonts w:ascii="Arial" w:hAnsi="Arial" w:cs="Arial"/>
          <w:bCs/>
          <w:color w:val="000000"/>
          <w:sz w:val="24"/>
          <w:szCs w:val="24"/>
        </w:rPr>
        <w:t>)</w:t>
      </w:r>
    </w:p>
    <w:p w14:paraId="7DC1E576" w14:textId="32E3AF21" w:rsidR="00A65438" w:rsidRPr="00A76E24" w:rsidRDefault="00A65438" w:rsidP="00057D26">
      <w:pPr>
        <w:pStyle w:val="Standard"/>
        <w:spacing w:after="0" w:line="240" w:lineRule="auto"/>
        <w:jc w:val="both"/>
        <w:rPr>
          <w:rFonts w:ascii="Arial" w:hAnsi="Arial" w:cs="Arial"/>
          <w:bCs/>
          <w:sz w:val="24"/>
          <w:szCs w:val="24"/>
        </w:rPr>
      </w:pPr>
      <w:r w:rsidRPr="00A76E24">
        <w:rPr>
          <w:rStyle w:val="font"/>
          <w:rFonts w:ascii="Arial" w:hAnsi="Arial" w:cs="Arial"/>
          <w:bCs/>
          <w:sz w:val="24"/>
          <w:szCs w:val="24"/>
        </w:rPr>
        <w:t xml:space="preserve">Dokument dostępny w systemie informacji przestrzennej Gminy Cedry Wielkie </w:t>
      </w:r>
      <w:r w:rsidR="00057D26">
        <w:rPr>
          <w:rStyle w:val="font"/>
          <w:rFonts w:ascii="Arial" w:hAnsi="Arial" w:cs="Arial"/>
          <w:bCs/>
          <w:sz w:val="24"/>
          <w:szCs w:val="24"/>
        </w:rPr>
        <w:t>(</w:t>
      </w:r>
      <w:hyperlink r:id="rId9" w:history="1">
        <w:r w:rsidR="00057D26" w:rsidRPr="00BD7034">
          <w:rPr>
            <w:rStyle w:val="Hipercze"/>
            <w:rFonts w:ascii="Arial" w:hAnsi="Arial" w:cs="Arial"/>
            <w:bCs/>
            <w:sz w:val="24"/>
            <w:szCs w:val="24"/>
          </w:rPr>
          <w:t>https://cedrywielkie.e-mapa.net/</w:t>
        </w:r>
      </w:hyperlink>
      <w:r w:rsidR="00057D26">
        <w:rPr>
          <w:rStyle w:val="font"/>
          <w:rFonts w:ascii="Arial" w:hAnsi="Arial" w:cs="Arial"/>
          <w:bCs/>
          <w:sz w:val="24"/>
          <w:szCs w:val="24"/>
        </w:rPr>
        <w:t xml:space="preserve">) </w:t>
      </w:r>
      <w:r w:rsidRPr="00A76E24">
        <w:rPr>
          <w:rStyle w:val="font"/>
          <w:rFonts w:ascii="Arial" w:hAnsi="Arial" w:cs="Arial"/>
          <w:bCs/>
          <w:sz w:val="24"/>
          <w:szCs w:val="24"/>
        </w:rPr>
        <w:t>oraz</w:t>
      </w:r>
      <w:r w:rsidRPr="00A76E24">
        <w:rPr>
          <w:rFonts w:ascii="Arial" w:hAnsi="Arial" w:cs="Arial"/>
          <w:bCs/>
          <w:sz w:val="24"/>
          <w:szCs w:val="24"/>
        </w:rPr>
        <w:t xml:space="preserve"> na dołączonej do dokumentacji prac planistycznych płycie CD</w:t>
      </w:r>
    </w:p>
    <w:p w14:paraId="128CDBF4" w14:textId="77777777" w:rsidR="00A65438" w:rsidRDefault="00A65438" w:rsidP="00A65438">
      <w:pPr>
        <w:pStyle w:val="Standard"/>
        <w:spacing w:before="60" w:after="0" w:line="240" w:lineRule="auto"/>
        <w:rPr>
          <w:rFonts w:ascii="Arial" w:hAnsi="Arial" w:cs="Arial"/>
          <w:b/>
        </w:rPr>
      </w:pPr>
    </w:p>
    <w:p w14:paraId="40DECB53" w14:textId="77777777" w:rsidR="00A65438" w:rsidRPr="00356591" w:rsidRDefault="00A65438" w:rsidP="00A65438">
      <w:pPr>
        <w:spacing w:before="60"/>
        <w:rPr>
          <w:rFonts w:ascii="Arial" w:hAnsi="Arial" w:cs="Arial"/>
          <w:b/>
          <w:sz w:val="22"/>
          <w:szCs w:val="22"/>
        </w:rPr>
      </w:pPr>
    </w:p>
    <w:p w14:paraId="3E2B0505" w14:textId="77777777" w:rsidR="00A65438" w:rsidRPr="00B1330D" w:rsidRDefault="00A65438" w:rsidP="00A65438">
      <w:pPr>
        <w:spacing w:before="60"/>
        <w:jc w:val="both"/>
        <w:rPr>
          <w:rFonts w:ascii="Arial" w:hAnsi="Arial" w:cs="Arial"/>
          <w:sz w:val="22"/>
          <w:szCs w:val="22"/>
          <w:highlight w:val="yellow"/>
        </w:rPr>
      </w:pPr>
    </w:p>
    <w:p w14:paraId="136C70CD" w14:textId="77777777" w:rsidR="00A65438" w:rsidRPr="00A213EF" w:rsidRDefault="00A65438" w:rsidP="00A65438">
      <w:pPr>
        <w:spacing w:before="60"/>
        <w:ind w:left="2880"/>
        <w:jc w:val="right"/>
        <w:rPr>
          <w:rFonts w:ascii="Arial" w:hAnsi="Arial" w:cs="Arial"/>
          <w:sz w:val="22"/>
          <w:szCs w:val="22"/>
        </w:rPr>
      </w:pPr>
      <w:r w:rsidRPr="00A213EF">
        <w:rPr>
          <w:rFonts w:ascii="Arial" w:hAnsi="Arial" w:cs="Arial"/>
          <w:sz w:val="22"/>
          <w:szCs w:val="22"/>
        </w:rPr>
        <w:t>………….......................……………….</w:t>
      </w:r>
    </w:p>
    <w:p w14:paraId="42303619" w14:textId="77777777" w:rsidR="00A65438" w:rsidRPr="00DB6CA0" w:rsidRDefault="00A65438" w:rsidP="00A65438">
      <w:pPr>
        <w:spacing w:before="60"/>
        <w:jc w:val="right"/>
        <w:rPr>
          <w:rFonts w:ascii="Arial" w:hAnsi="Arial" w:cs="Arial"/>
          <w:sz w:val="22"/>
          <w:szCs w:val="22"/>
        </w:rPr>
      </w:pPr>
      <w:r w:rsidRPr="00DB6CA0">
        <w:rPr>
          <w:rFonts w:ascii="Arial" w:hAnsi="Arial" w:cs="Arial"/>
          <w:sz w:val="22"/>
        </w:rPr>
        <w:t xml:space="preserve">Przewodniczący Rady Gminy Cedry Wielkie </w:t>
      </w:r>
    </w:p>
    <w:p w14:paraId="7F9FCBCB" w14:textId="77777777" w:rsidR="00A65438" w:rsidRPr="007D1973" w:rsidRDefault="00A65438" w:rsidP="001D7C0D">
      <w:pPr>
        <w:suppressAutoHyphens/>
        <w:spacing w:before="60" w:line="264" w:lineRule="auto"/>
        <w:ind w:left="425"/>
        <w:jc w:val="both"/>
        <w:rPr>
          <w:rFonts w:ascii="Arial" w:hAnsi="Arial" w:cs="Arial"/>
          <w:sz w:val="22"/>
          <w:szCs w:val="22"/>
        </w:rPr>
      </w:pPr>
    </w:p>
    <w:sectPr w:rsidR="00A65438" w:rsidRPr="007D1973" w:rsidSect="00754D3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6D46C" w14:textId="77777777" w:rsidR="00754D3F" w:rsidRDefault="00754D3F" w:rsidP="00453101">
      <w:r>
        <w:separator/>
      </w:r>
    </w:p>
  </w:endnote>
  <w:endnote w:type="continuationSeparator" w:id="0">
    <w:p w14:paraId="5771902D" w14:textId="77777777" w:rsidR="00754D3F" w:rsidRDefault="00754D3F" w:rsidP="0045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665962"/>
      <w:docPartObj>
        <w:docPartGallery w:val="Page Numbers (Bottom of Page)"/>
        <w:docPartUnique/>
      </w:docPartObj>
    </w:sdtPr>
    <w:sdtContent>
      <w:p w14:paraId="747FC0C9" w14:textId="77777777" w:rsidR="00A65438" w:rsidRDefault="00A65438">
        <w:pPr>
          <w:pStyle w:val="Stopka"/>
          <w:jc w:val="right"/>
        </w:pPr>
        <w:r>
          <w:rPr>
            <w:noProof/>
          </w:rPr>
          <w:fldChar w:fldCharType="begin"/>
        </w:r>
        <w:r>
          <w:rPr>
            <w:noProof/>
          </w:rPr>
          <w:instrText>PAGE   \* MERGEFORMAT</w:instrText>
        </w:r>
        <w:r>
          <w:rPr>
            <w:noProof/>
          </w:rPr>
          <w:fldChar w:fldCharType="separate"/>
        </w:r>
        <w:r w:rsidR="00DB46E4">
          <w:rPr>
            <w:noProof/>
          </w:rPr>
          <w:t>65</w:t>
        </w:r>
        <w:r>
          <w:rPr>
            <w:noProof/>
          </w:rPr>
          <w:fldChar w:fldCharType="end"/>
        </w:r>
      </w:p>
    </w:sdtContent>
  </w:sdt>
  <w:p w14:paraId="6413C31F" w14:textId="77777777" w:rsidR="00A65438" w:rsidRDefault="00A654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0597479"/>
      <w:docPartObj>
        <w:docPartGallery w:val="Page Numbers (Bottom of Page)"/>
        <w:docPartUnique/>
      </w:docPartObj>
    </w:sdtPr>
    <w:sdtContent>
      <w:p w14:paraId="50301DDC" w14:textId="77777777" w:rsidR="005B3877" w:rsidRDefault="005B3877">
        <w:pPr>
          <w:pStyle w:val="Stopka"/>
          <w:jc w:val="right"/>
        </w:pPr>
        <w:r>
          <w:rPr>
            <w:noProof/>
          </w:rPr>
          <w:fldChar w:fldCharType="begin"/>
        </w:r>
        <w:r>
          <w:rPr>
            <w:noProof/>
          </w:rPr>
          <w:instrText>PAGE   \* MERGEFORMAT</w:instrText>
        </w:r>
        <w:r>
          <w:rPr>
            <w:noProof/>
          </w:rPr>
          <w:fldChar w:fldCharType="separate"/>
        </w:r>
        <w:r w:rsidR="00DB46E4">
          <w:rPr>
            <w:noProof/>
          </w:rPr>
          <w:t>68</w:t>
        </w:r>
        <w:r>
          <w:rPr>
            <w:noProof/>
          </w:rPr>
          <w:fldChar w:fldCharType="end"/>
        </w:r>
      </w:p>
    </w:sdtContent>
  </w:sdt>
  <w:p w14:paraId="60F659EF" w14:textId="77777777" w:rsidR="005B3877" w:rsidRDefault="005B38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F4B60" w14:textId="77777777" w:rsidR="00754D3F" w:rsidRDefault="00754D3F" w:rsidP="00453101">
      <w:r>
        <w:separator/>
      </w:r>
    </w:p>
  </w:footnote>
  <w:footnote w:type="continuationSeparator" w:id="0">
    <w:p w14:paraId="3D18DD94" w14:textId="77777777" w:rsidR="00754D3F" w:rsidRDefault="00754D3F" w:rsidP="00453101">
      <w:r>
        <w:continuationSeparator/>
      </w:r>
    </w:p>
  </w:footnote>
  <w:footnote w:id="1">
    <w:p w14:paraId="76D791CB" w14:textId="77777777" w:rsidR="0025019C" w:rsidRDefault="0025019C" w:rsidP="0025019C">
      <w:pPr>
        <w:pStyle w:val="Tekstprzypisudolnego"/>
      </w:pPr>
      <w:r>
        <w:rPr>
          <w:rStyle w:val="Odwoanieprzypisudolnego"/>
        </w:rPr>
        <w:footnoteRef/>
      </w:r>
      <w:r>
        <w:t xml:space="preserve"> </w:t>
      </w:r>
      <w:r w:rsidRPr="00A76E24">
        <w:rPr>
          <w:rFonts w:ascii="Arial" w:hAnsi="Arial" w:cs="Arial"/>
        </w:rPr>
        <w:t xml:space="preserve">w dniu uchwalenia planu obowiązuje Uchwała </w:t>
      </w:r>
      <w:r w:rsidRPr="00A76E24">
        <w:rPr>
          <w:rFonts w:ascii="Arial" w:hAnsi="Arial" w:cs="Arial"/>
          <w:color w:val="000000"/>
        </w:rPr>
        <w:t>N</w:t>
      </w:r>
      <w:r>
        <w:rPr>
          <w:rFonts w:ascii="Arial" w:hAnsi="Arial" w:cs="Arial"/>
          <w:color w:val="000000"/>
        </w:rPr>
        <w:t>r</w:t>
      </w:r>
      <w:r w:rsidRPr="00A76E24">
        <w:rPr>
          <w:rFonts w:ascii="Arial" w:hAnsi="Arial" w:cs="Arial"/>
          <w:color w:val="000000"/>
        </w:rPr>
        <w:t xml:space="preserve"> 569/XLV/22</w:t>
      </w:r>
      <w:r w:rsidRPr="00A76E24">
        <w:rPr>
          <w:rFonts w:ascii="Arial" w:hAnsi="Arial" w:cs="Arial"/>
        </w:rPr>
        <w:t xml:space="preserve"> Sejmiku Województwa Pomorskiego z</w:t>
      </w:r>
      <w:r>
        <w:rPr>
          <w:rFonts w:ascii="Arial" w:hAnsi="Arial" w:cs="Arial"/>
        </w:rPr>
        <w:t> </w:t>
      </w:r>
      <w:r w:rsidRPr="00A76E24">
        <w:rPr>
          <w:rFonts w:ascii="Arial" w:hAnsi="Arial" w:cs="Arial"/>
        </w:rPr>
        <w:t>dnia 25 lipca 2022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Num4"/>
    <w:lvl w:ilvl="0">
      <w:start w:val="1"/>
      <w:numFmt w:val="decimal"/>
      <w:lvlText w:val="%1."/>
      <w:lvlJc w:val="left"/>
      <w:pPr>
        <w:tabs>
          <w:tab w:val="num" w:pos="720"/>
        </w:tabs>
        <w:ind w:left="624" w:hanging="624"/>
      </w:pPr>
    </w:lvl>
    <w:lvl w:ilvl="1">
      <w:start w:val="1"/>
      <w:numFmt w:val="decimal"/>
      <w:lvlText w:val="%2)"/>
      <w:lvlJc w:val="left"/>
      <w:pPr>
        <w:tabs>
          <w:tab w:val="num" w:pos="927"/>
        </w:tabs>
        <w:ind w:left="831"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C"/>
    <w:multiLevelType w:val="multilevel"/>
    <w:tmpl w:val="0000000C"/>
    <w:name w:val="WWNum12"/>
    <w:lvl w:ilvl="0">
      <w:start w:val="1"/>
      <w:numFmt w:val="decimal"/>
      <w:lvlText w:val="%1."/>
      <w:lvlJc w:val="left"/>
      <w:pPr>
        <w:tabs>
          <w:tab w:val="num" w:pos="720"/>
        </w:tabs>
        <w:ind w:left="624" w:hanging="624"/>
      </w:pPr>
    </w:lvl>
    <w:lvl w:ilvl="1">
      <w:start w:val="1"/>
      <w:numFmt w:val="decimal"/>
      <w:lvlText w:val="%2)"/>
      <w:lvlJc w:val="left"/>
      <w:pPr>
        <w:tabs>
          <w:tab w:val="num" w:pos="927"/>
        </w:tabs>
        <w:ind w:left="831" w:hanging="624"/>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multilevel"/>
    <w:tmpl w:val="F0C09656"/>
    <w:name w:val="WWNum13"/>
    <w:lvl w:ilvl="0">
      <w:start w:val="1"/>
      <w:numFmt w:val="lowerLetter"/>
      <w:lvlText w:val="%1)"/>
      <w:lvlJc w:val="left"/>
      <w:pPr>
        <w:tabs>
          <w:tab w:val="num" w:pos="720"/>
        </w:tabs>
        <w:ind w:left="720" w:hanging="360"/>
      </w:pPr>
      <w:rPr>
        <w:rFonts w:ascii="Arial" w:hAnsi="Arial" w:cs="Arial" w:hint="default"/>
        <w:sz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14"/>
    <w:multiLevelType w:val="multilevel"/>
    <w:tmpl w:val="00000014"/>
    <w:name w:val="WWNum20"/>
    <w:lvl w:ilvl="0">
      <w:start w:val="1"/>
      <w:numFmt w:val="decimal"/>
      <w:lvlText w:val="%1)"/>
      <w:lvlJc w:val="left"/>
      <w:pPr>
        <w:tabs>
          <w:tab w:val="num" w:pos="0"/>
        </w:tabs>
        <w:ind w:left="1428"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5"/>
    <w:multiLevelType w:val="multilevel"/>
    <w:tmpl w:val="00000015"/>
    <w:name w:val="WWNum21"/>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6"/>
    <w:multiLevelType w:val="multilevel"/>
    <w:tmpl w:val="00000016"/>
    <w:name w:val="WWNum22"/>
    <w:lvl w:ilvl="0">
      <w:start w:val="1"/>
      <w:numFmt w:val="lowerLetter"/>
      <w:lvlText w:val="%1)"/>
      <w:lvlJc w:val="left"/>
      <w:pPr>
        <w:tabs>
          <w:tab w:val="num" w:pos="0"/>
        </w:tabs>
        <w:ind w:left="1428"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A"/>
    <w:multiLevelType w:val="multilevel"/>
    <w:tmpl w:val="0000001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2"/>
    <w:multiLevelType w:val="multilevel"/>
    <w:tmpl w:val="00000032"/>
    <w:name w:val="WWNum50"/>
    <w:lvl w:ilvl="0">
      <w:start w:val="1"/>
      <w:numFmt w:val="decimal"/>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9" w15:restartNumberingAfterBreak="0">
    <w:nsid w:val="00000038"/>
    <w:multiLevelType w:val="multilevel"/>
    <w:tmpl w:val="00000038"/>
    <w:name w:val="WWNum57"/>
    <w:lvl w:ilvl="0">
      <w:start w:val="1"/>
      <w:numFmt w:val="bullet"/>
      <w:lvlText w:val=""/>
      <w:lvlJc w:val="left"/>
      <w:pPr>
        <w:tabs>
          <w:tab w:val="num" w:pos="0"/>
        </w:tabs>
        <w:ind w:left="1500" w:hanging="360"/>
      </w:pPr>
      <w:rPr>
        <w:rFonts w:ascii="Symbol" w:hAnsi="Symbol" w:cs="Symbol"/>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0" w15:restartNumberingAfterBreak="0">
    <w:nsid w:val="00000039"/>
    <w:multiLevelType w:val="multilevel"/>
    <w:tmpl w:val="00000039"/>
    <w:name w:val="WWNum5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15:restartNumberingAfterBreak="0">
    <w:nsid w:val="000000AB"/>
    <w:multiLevelType w:val="multilevel"/>
    <w:tmpl w:val="000000AB"/>
    <w:name w:val="WWNum175"/>
    <w:lvl w:ilvl="0">
      <w:start w:val="3"/>
      <w:numFmt w:val="decimal"/>
      <w:lvlText w:val="%1."/>
      <w:lvlJc w:val="left"/>
      <w:pPr>
        <w:tabs>
          <w:tab w:val="num" w:pos="720"/>
        </w:tabs>
        <w:ind w:left="624" w:hanging="624"/>
      </w:pPr>
    </w:lvl>
    <w:lvl w:ilvl="1">
      <w:start w:val="3"/>
      <w:numFmt w:val="decimal"/>
      <w:lvlText w:val="%2)"/>
      <w:lvlJc w:val="left"/>
      <w:pPr>
        <w:tabs>
          <w:tab w:val="num" w:pos="927"/>
        </w:tabs>
        <w:ind w:left="831" w:hanging="624"/>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15:restartNumberingAfterBreak="0">
    <w:nsid w:val="000000AC"/>
    <w:multiLevelType w:val="multilevel"/>
    <w:tmpl w:val="000000AC"/>
    <w:name w:val="WWNum176"/>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B9"/>
    <w:multiLevelType w:val="multilevel"/>
    <w:tmpl w:val="A18ABCC4"/>
    <w:lvl w:ilvl="0">
      <w:start w:val="1"/>
      <w:numFmt w:val="decimal"/>
      <w:lvlText w:val=" %1 "/>
      <w:lvlJc w:val="left"/>
      <w:pPr>
        <w:tabs>
          <w:tab w:val="num" w:pos="720"/>
        </w:tabs>
        <w:ind w:left="720" w:hanging="360"/>
      </w:pPr>
      <w:rPr>
        <w:b/>
      </w:rPr>
    </w:lvl>
    <w:lvl w:ilvl="1">
      <w:start w:val="1"/>
      <w:numFmt w:val="decimal"/>
      <w:lvlText w:val=" %1.%2 "/>
      <w:lvlJc w:val="left"/>
      <w:pPr>
        <w:tabs>
          <w:tab w:val="num" w:pos="1080"/>
        </w:tabs>
        <w:ind w:left="1080" w:hanging="360"/>
      </w:pPr>
      <w:rPr>
        <w:b/>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4" w15:restartNumberingAfterBreak="0">
    <w:nsid w:val="02052947"/>
    <w:multiLevelType w:val="hybridMultilevel"/>
    <w:tmpl w:val="90602198"/>
    <w:lvl w:ilvl="0" w:tplc="04150011">
      <w:start w:val="1"/>
      <w:numFmt w:val="decimal"/>
      <w:lvlText w:val="%1)"/>
      <w:lvlJc w:val="left"/>
      <w:pPr>
        <w:ind w:left="720" w:hanging="360"/>
      </w:pPr>
      <w:rPr>
        <w:b/>
        <w:bCs/>
      </w:rPr>
    </w:lvl>
    <w:lvl w:ilvl="1" w:tplc="5324ED46">
      <w:start w:val="1"/>
      <w:numFmt w:val="decimal"/>
      <w:lvlText w:val="%2)"/>
      <w:lvlJc w:val="left"/>
      <w:pPr>
        <w:ind w:left="900" w:hanging="360"/>
      </w:pPr>
      <w:rPr>
        <w:b w:val="0"/>
        <w:bCs w:val="0"/>
        <w:sz w:val="22"/>
        <w:szCs w:val="22"/>
      </w:rPr>
    </w:lvl>
    <w:lvl w:ilvl="2" w:tplc="04150017">
      <w:start w:val="1"/>
      <w:numFmt w:val="lowerLetter"/>
      <w:lvlText w:val="%3)"/>
      <w:lvlJc w:val="left"/>
      <w:pPr>
        <w:ind w:left="2160" w:hanging="180"/>
      </w:pPr>
      <w:rPr>
        <w:b w:val="0"/>
        <w:bCs w:val="0"/>
        <w:color w:val="auto"/>
        <w:sz w:val="22"/>
        <w:szCs w:val="22"/>
      </w:rPr>
    </w:lvl>
    <w:lvl w:ilvl="3" w:tplc="5DDEAC7A">
      <w:start w:val="1"/>
      <w:numFmt w:val="lowerRoman"/>
      <w:lvlText w:val="%4."/>
      <w:lvlJc w:val="right"/>
      <w:pPr>
        <w:ind w:left="2880" w:hanging="360"/>
      </w:pPr>
      <w:rPr>
        <w:b w:val="0"/>
        <w:bCs w:val="0"/>
        <w:color w:val="auto"/>
      </w:rPr>
    </w:lvl>
    <w:lvl w:ilvl="4" w:tplc="9A80B54E">
      <w:start w:val="1"/>
      <w:numFmt w:val="bullet"/>
      <w:lvlText w:val=""/>
      <w:lvlJc w:val="left"/>
      <w:pPr>
        <w:ind w:left="3600" w:hanging="360"/>
      </w:pPr>
      <w:rPr>
        <w:rFonts w:ascii="Symbol" w:hAnsi="Symbol" w:cs="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3225644"/>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32B3B18"/>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7" w15:restartNumberingAfterBreak="0">
    <w:nsid w:val="04392123"/>
    <w:multiLevelType w:val="hybridMultilevel"/>
    <w:tmpl w:val="14660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D50DA"/>
    <w:multiLevelType w:val="hybridMultilevel"/>
    <w:tmpl w:val="54E8C6E0"/>
    <w:lvl w:ilvl="0" w:tplc="04150017">
      <w:start w:val="1"/>
      <w:numFmt w:val="lowerLetter"/>
      <w:lvlText w:val="%1)"/>
      <w:lvlJc w:val="left"/>
      <w:pPr>
        <w:ind w:left="1682" w:hanging="360"/>
      </w:pPr>
      <w:rPr>
        <w:rFonts w:hint="default"/>
      </w:rPr>
    </w:lvl>
    <w:lvl w:ilvl="1" w:tplc="04150003" w:tentative="1">
      <w:start w:val="1"/>
      <w:numFmt w:val="bullet"/>
      <w:lvlText w:val="o"/>
      <w:lvlJc w:val="left"/>
      <w:pPr>
        <w:ind w:left="2402" w:hanging="360"/>
      </w:pPr>
      <w:rPr>
        <w:rFonts w:ascii="Courier New" w:hAnsi="Courier New" w:cs="Courier New" w:hint="default"/>
      </w:rPr>
    </w:lvl>
    <w:lvl w:ilvl="2" w:tplc="04150005" w:tentative="1">
      <w:start w:val="1"/>
      <w:numFmt w:val="bullet"/>
      <w:lvlText w:val=""/>
      <w:lvlJc w:val="left"/>
      <w:pPr>
        <w:ind w:left="3122" w:hanging="360"/>
      </w:pPr>
      <w:rPr>
        <w:rFonts w:ascii="Wingdings" w:hAnsi="Wingdings" w:hint="default"/>
      </w:rPr>
    </w:lvl>
    <w:lvl w:ilvl="3" w:tplc="04150001" w:tentative="1">
      <w:start w:val="1"/>
      <w:numFmt w:val="bullet"/>
      <w:lvlText w:val=""/>
      <w:lvlJc w:val="left"/>
      <w:pPr>
        <w:ind w:left="3842" w:hanging="360"/>
      </w:pPr>
      <w:rPr>
        <w:rFonts w:ascii="Symbol" w:hAnsi="Symbol" w:hint="default"/>
      </w:rPr>
    </w:lvl>
    <w:lvl w:ilvl="4" w:tplc="04150003" w:tentative="1">
      <w:start w:val="1"/>
      <w:numFmt w:val="bullet"/>
      <w:lvlText w:val="o"/>
      <w:lvlJc w:val="left"/>
      <w:pPr>
        <w:ind w:left="4562" w:hanging="360"/>
      </w:pPr>
      <w:rPr>
        <w:rFonts w:ascii="Courier New" w:hAnsi="Courier New" w:cs="Courier New" w:hint="default"/>
      </w:rPr>
    </w:lvl>
    <w:lvl w:ilvl="5" w:tplc="04150005" w:tentative="1">
      <w:start w:val="1"/>
      <w:numFmt w:val="bullet"/>
      <w:lvlText w:val=""/>
      <w:lvlJc w:val="left"/>
      <w:pPr>
        <w:ind w:left="5282" w:hanging="360"/>
      </w:pPr>
      <w:rPr>
        <w:rFonts w:ascii="Wingdings" w:hAnsi="Wingdings" w:hint="default"/>
      </w:rPr>
    </w:lvl>
    <w:lvl w:ilvl="6" w:tplc="04150001" w:tentative="1">
      <w:start w:val="1"/>
      <w:numFmt w:val="bullet"/>
      <w:lvlText w:val=""/>
      <w:lvlJc w:val="left"/>
      <w:pPr>
        <w:ind w:left="6002" w:hanging="360"/>
      </w:pPr>
      <w:rPr>
        <w:rFonts w:ascii="Symbol" w:hAnsi="Symbol" w:hint="default"/>
      </w:rPr>
    </w:lvl>
    <w:lvl w:ilvl="7" w:tplc="04150003" w:tentative="1">
      <w:start w:val="1"/>
      <w:numFmt w:val="bullet"/>
      <w:lvlText w:val="o"/>
      <w:lvlJc w:val="left"/>
      <w:pPr>
        <w:ind w:left="6722" w:hanging="360"/>
      </w:pPr>
      <w:rPr>
        <w:rFonts w:ascii="Courier New" w:hAnsi="Courier New" w:cs="Courier New" w:hint="default"/>
      </w:rPr>
    </w:lvl>
    <w:lvl w:ilvl="8" w:tplc="04150005" w:tentative="1">
      <w:start w:val="1"/>
      <w:numFmt w:val="bullet"/>
      <w:lvlText w:val=""/>
      <w:lvlJc w:val="left"/>
      <w:pPr>
        <w:ind w:left="7442" w:hanging="360"/>
      </w:pPr>
      <w:rPr>
        <w:rFonts w:ascii="Wingdings" w:hAnsi="Wingdings" w:hint="default"/>
      </w:rPr>
    </w:lvl>
  </w:abstractNum>
  <w:abstractNum w:abstractNumId="19" w15:restartNumberingAfterBreak="0">
    <w:nsid w:val="08136735"/>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20" w15:restartNumberingAfterBreak="0">
    <w:nsid w:val="08583CFB"/>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97B7547"/>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AB56537"/>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B270CCB"/>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24" w15:restartNumberingAfterBreak="0">
    <w:nsid w:val="0C665099"/>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25" w15:restartNumberingAfterBreak="0">
    <w:nsid w:val="0CFF561C"/>
    <w:multiLevelType w:val="hybridMultilevel"/>
    <w:tmpl w:val="15DE435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0D081B2F"/>
    <w:multiLevelType w:val="hybridMultilevel"/>
    <w:tmpl w:val="D004B542"/>
    <w:lvl w:ilvl="0" w:tplc="04150017">
      <w:start w:val="1"/>
      <w:numFmt w:val="lowerLetter"/>
      <w:lvlText w:val="%1)"/>
      <w:lvlJc w:val="left"/>
      <w:pPr>
        <w:ind w:left="1428"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F76624"/>
    <w:multiLevelType w:val="hybridMultilevel"/>
    <w:tmpl w:val="5B90160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0E353882"/>
    <w:multiLevelType w:val="hybridMultilevel"/>
    <w:tmpl w:val="15DE435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0EBC6C9B"/>
    <w:multiLevelType w:val="hybridMultilevel"/>
    <w:tmpl w:val="90602198"/>
    <w:lvl w:ilvl="0" w:tplc="04150011">
      <w:start w:val="1"/>
      <w:numFmt w:val="decimal"/>
      <w:lvlText w:val="%1)"/>
      <w:lvlJc w:val="left"/>
      <w:pPr>
        <w:ind w:left="720" w:hanging="360"/>
      </w:pPr>
      <w:rPr>
        <w:b/>
        <w:bCs/>
      </w:rPr>
    </w:lvl>
    <w:lvl w:ilvl="1" w:tplc="5324ED46">
      <w:start w:val="1"/>
      <w:numFmt w:val="decimal"/>
      <w:lvlText w:val="%2)"/>
      <w:lvlJc w:val="left"/>
      <w:pPr>
        <w:ind w:left="900" w:hanging="360"/>
      </w:pPr>
      <w:rPr>
        <w:b w:val="0"/>
        <w:bCs w:val="0"/>
        <w:sz w:val="22"/>
        <w:szCs w:val="22"/>
      </w:rPr>
    </w:lvl>
    <w:lvl w:ilvl="2" w:tplc="04150017">
      <w:start w:val="1"/>
      <w:numFmt w:val="lowerLetter"/>
      <w:lvlText w:val="%3)"/>
      <w:lvlJc w:val="left"/>
      <w:pPr>
        <w:ind w:left="2160" w:hanging="180"/>
      </w:pPr>
      <w:rPr>
        <w:b w:val="0"/>
        <w:bCs w:val="0"/>
        <w:color w:val="auto"/>
        <w:sz w:val="22"/>
        <w:szCs w:val="22"/>
      </w:rPr>
    </w:lvl>
    <w:lvl w:ilvl="3" w:tplc="5DDEAC7A">
      <w:start w:val="1"/>
      <w:numFmt w:val="lowerRoman"/>
      <w:lvlText w:val="%4."/>
      <w:lvlJc w:val="right"/>
      <w:pPr>
        <w:ind w:left="2880" w:hanging="360"/>
      </w:pPr>
      <w:rPr>
        <w:b w:val="0"/>
        <w:bCs w:val="0"/>
        <w:color w:val="auto"/>
      </w:rPr>
    </w:lvl>
    <w:lvl w:ilvl="4" w:tplc="9A80B54E">
      <w:start w:val="1"/>
      <w:numFmt w:val="bullet"/>
      <w:lvlText w:val=""/>
      <w:lvlJc w:val="left"/>
      <w:pPr>
        <w:ind w:left="3600" w:hanging="360"/>
      </w:pPr>
      <w:rPr>
        <w:rFonts w:ascii="Symbol" w:hAnsi="Symbol" w:cs="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F2E0CDC"/>
    <w:multiLevelType w:val="hybridMultilevel"/>
    <w:tmpl w:val="812016E2"/>
    <w:lvl w:ilvl="0" w:tplc="5AB2DA0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856824"/>
    <w:multiLevelType w:val="hybridMultilevel"/>
    <w:tmpl w:val="1BBC7EC6"/>
    <w:lvl w:ilvl="0" w:tplc="79623BE2">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11E52655"/>
    <w:multiLevelType w:val="hybridMultilevel"/>
    <w:tmpl w:val="9612AA62"/>
    <w:lvl w:ilvl="0" w:tplc="AC688106">
      <w:start w:val="1"/>
      <w:numFmt w:val="bullet"/>
      <w:lvlText w:val="-"/>
      <w:lvlJc w:val="left"/>
      <w:pPr>
        <w:ind w:left="1854" w:hanging="360"/>
      </w:pPr>
      <w:rPr>
        <w:rFonts w:ascii="Courier New" w:hAnsi="Courier New"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126725C2"/>
    <w:multiLevelType w:val="hybridMultilevel"/>
    <w:tmpl w:val="65C6DB4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15:restartNumberingAfterBreak="0">
    <w:nsid w:val="128F1C99"/>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35" w15:restartNumberingAfterBreak="0">
    <w:nsid w:val="14106B87"/>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4175867"/>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14261770"/>
    <w:multiLevelType w:val="hybridMultilevel"/>
    <w:tmpl w:val="0D001F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42F0006"/>
    <w:multiLevelType w:val="hybridMultilevel"/>
    <w:tmpl w:val="1B2A9528"/>
    <w:lvl w:ilvl="0" w:tplc="9D16BC3E">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14DD1DDC"/>
    <w:multiLevelType w:val="hybridMultilevel"/>
    <w:tmpl w:val="6186A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4F94BED"/>
    <w:multiLevelType w:val="multilevel"/>
    <w:tmpl w:val="103067A2"/>
    <w:lvl w:ilvl="0">
      <w:start w:val="1"/>
      <w:numFmt w:val="decimal"/>
      <w:lvlText w:val="%1."/>
      <w:lvlJc w:val="left"/>
      <w:pPr>
        <w:tabs>
          <w:tab w:val="num" w:pos="720"/>
        </w:tabs>
        <w:ind w:left="624" w:hanging="624"/>
      </w:pPr>
      <w:rPr>
        <w:rFonts w:hint="default"/>
      </w:rPr>
    </w:lvl>
    <w:lvl w:ilvl="1">
      <w:start w:val="1"/>
      <w:numFmt w:val="decimal"/>
      <w:lvlText w:val="%2)"/>
      <w:lvlJc w:val="left"/>
      <w:pPr>
        <w:tabs>
          <w:tab w:val="num" w:pos="927"/>
        </w:tabs>
        <w:ind w:left="831" w:hanging="62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15FB6E02"/>
    <w:multiLevelType w:val="hybridMultilevel"/>
    <w:tmpl w:val="2BE2C5D4"/>
    <w:lvl w:ilvl="0" w:tplc="AC688106">
      <w:start w:val="1"/>
      <w:numFmt w:val="bullet"/>
      <w:lvlText w:val="-"/>
      <w:lvlJc w:val="left"/>
      <w:pPr>
        <w:ind w:left="2136" w:hanging="360"/>
      </w:pPr>
      <w:rPr>
        <w:rFonts w:ascii="Courier New" w:hAnsi="Courier New"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2" w15:restartNumberingAfterBreak="0">
    <w:nsid w:val="185E095C"/>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43" w15:restartNumberingAfterBreak="0">
    <w:nsid w:val="189C4701"/>
    <w:multiLevelType w:val="multilevel"/>
    <w:tmpl w:val="4A3EAE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8DB4870"/>
    <w:multiLevelType w:val="hybridMultilevel"/>
    <w:tmpl w:val="9C96950C"/>
    <w:lvl w:ilvl="0" w:tplc="04150011">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1BB22BDA"/>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46" w15:restartNumberingAfterBreak="0">
    <w:nsid w:val="1C981B1B"/>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1CDA0297"/>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1D2A06DA"/>
    <w:multiLevelType w:val="hybridMultilevel"/>
    <w:tmpl w:val="54E8C6E0"/>
    <w:lvl w:ilvl="0" w:tplc="04150017">
      <w:start w:val="1"/>
      <w:numFmt w:val="lowerLetter"/>
      <w:lvlText w:val="%1)"/>
      <w:lvlJc w:val="left"/>
      <w:pPr>
        <w:ind w:left="1682" w:hanging="360"/>
      </w:pPr>
      <w:rPr>
        <w:rFonts w:hint="default"/>
      </w:rPr>
    </w:lvl>
    <w:lvl w:ilvl="1" w:tplc="04150003" w:tentative="1">
      <w:start w:val="1"/>
      <w:numFmt w:val="bullet"/>
      <w:lvlText w:val="o"/>
      <w:lvlJc w:val="left"/>
      <w:pPr>
        <w:ind w:left="2402" w:hanging="360"/>
      </w:pPr>
      <w:rPr>
        <w:rFonts w:ascii="Courier New" w:hAnsi="Courier New" w:cs="Courier New" w:hint="default"/>
      </w:rPr>
    </w:lvl>
    <w:lvl w:ilvl="2" w:tplc="04150005" w:tentative="1">
      <w:start w:val="1"/>
      <w:numFmt w:val="bullet"/>
      <w:lvlText w:val=""/>
      <w:lvlJc w:val="left"/>
      <w:pPr>
        <w:ind w:left="3122" w:hanging="360"/>
      </w:pPr>
      <w:rPr>
        <w:rFonts w:ascii="Wingdings" w:hAnsi="Wingdings" w:hint="default"/>
      </w:rPr>
    </w:lvl>
    <w:lvl w:ilvl="3" w:tplc="04150001" w:tentative="1">
      <w:start w:val="1"/>
      <w:numFmt w:val="bullet"/>
      <w:lvlText w:val=""/>
      <w:lvlJc w:val="left"/>
      <w:pPr>
        <w:ind w:left="3842" w:hanging="360"/>
      </w:pPr>
      <w:rPr>
        <w:rFonts w:ascii="Symbol" w:hAnsi="Symbol" w:hint="default"/>
      </w:rPr>
    </w:lvl>
    <w:lvl w:ilvl="4" w:tplc="04150003" w:tentative="1">
      <w:start w:val="1"/>
      <w:numFmt w:val="bullet"/>
      <w:lvlText w:val="o"/>
      <w:lvlJc w:val="left"/>
      <w:pPr>
        <w:ind w:left="4562" w:hanging="360"/>
      </w:pPr>
      <w:rPr>
        <w:rFonts w:ascii="Courier New" w:hAnsi="Courier New" w:cs="Courier New" w:hint="default"/>
      </w:rPr>
    </w:lvl>
    <w:lvl w:ilvl="5" w:tplc="04150005" w:tentative="1">
      <w:start w:val="1"/>
      <w:numFmt w:val="bullet"/>
      <w:lvlText w:val=""/>
      <w:lvlJc w:val="left"/>
      <w:pPr>
        <w:ind w:left="5282" w:hanging="360"/>
      </w:pPr>
      <w:rPr>
        <w:rFonts w:ascii="Wingdings" w:hAnsi="Wingdings" w:hint="default"/>
      </w:rPr>
    </w:lvl>
    <w:lvl w:ilvl="6" w:tplc="04150001" w:tentative="1">
      <w:start w:val="1"/>
      <w:numFmt w:val="bullet"/>
      <w:lvlText w:val=""/>
      <w:lvlJc w:val="left"/>
      <w:pPr>
        <w:ind w:left="6002" w:hanging="360"/>
      </w:pPr>
      <w:rPr>
        <w:rFonts w:ascii="Symbol" w:hAnsi="Symbol" w:hint="default"/>
      </w:rPr>
    </w:lvl>
    <w:lvl w:ilvl="7" w:tplc="04150003" w:tentative="1">
      <w:start w:val="1"/>
      <w:numFmt w:val="bullet"/>
      <w:lvlText w:val="o"/>
      <w:lvlJc w:val="left"/>
      <w:pPr>
        <w:ind w:left="6722" w:hanging="360"/>
      </w:pPr>
      <w:rPr>
        <w:rFonts w:ascii="Courier New" w:hAnsi="Courier New" w:cs="Courier New" w:hint="default"/>
      </w:rPr>
    </w:lvl>
    <w:lvl w:ilvl="8" w:tplc="04150005" w:tentative="1">
      <w:start w:val="1"/>
      <w:numFmt w:val="bullet"/>
      <w:lvlText w:val=""/>
      <w:lvlJc w:val="left"/>
      <w:pPr>
        <w:ind w:left="7442" w:hanging="360"/>
      </w:pPr>
      <w:rPr>
        <w:rFonts w:ascii="Wingdings" w:hAnsi="Wingdings" w:hint="default"/>
      </w:rPr>
    </w:lvl>
  </w:abstractNum>
  <w:abstractNum w:abstractNumId="49" w15:restartNumberingAfterBreak="0">
    <w:nsid w:val="1EB841E3"/>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50" w15:restartNumberingAfterBreak="0">
    <w:nsid w:val="1F3C7040"/>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F5C358B"/>
    <w:multiLevelType w:val="hybridMultilevel"/>
    <w:tmpl w:val="AEE86642"/>
    <w:lvl w:ilvl="0" w:tplc="62B08A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1FB641D0"/>
    <w:multiLevelType w:val="hybridMultilevel"/>
    <w:tmpl w:val="46B4D9DE"/>
    <w:lvl w:ilvl="0" w:tplc="2CDC7E80">
      <w:start w:val="2"/>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lvl>
    <w:lvl w:ilvl="2" w:tplc="04150017">
      <w:start w:val="1"/>
      <w:numFmt w:val="lowerLetter"/>
      <w:lvlText w:val="%3)"/>
      <w:lvlJc w:val="left"/>
      <w:pPr>
        <w:ind w:left="1428"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3" w15:restartNumberingAfterBreak="0">
    <w:nsid w:val="1FBE768B"/>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23BF05A8"/>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23EB36F3"/>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56" w15:restartNumberingAfterBreak="0">
    <w:nsid w:val="24E05BF1"/>
    <w:multiLevelType w:val="multilevel"/>
    <w:tmpl w:val="0D2236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50B613A"/>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253529D2"/>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25D6301C"/>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64E2603"/>
    <w:multiLevelType w:val="hybridMultilevel"/>
    <w:tmpl w:val="ECB2F2C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269D02C6"/>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6F37A8B"/>
    <w:multiLevelType w:val="hybridMultilevel"/>
    <w:tmpl w:val="ECB2F2C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27F17F1B"/>
    <w:multiLevelType w:val="hybridMultilevel"/>
    <w:tmpl w:val="4C5E03B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280E52DF"/>
    <w:multiLevelType w:val="hybridMultilevel"/>
    <w:tmpl w:val="15DE435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5" w15:restartNumberingAfterBreak="0">
    <w:nsid w:val="28C139BB"/>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2947325A"/>
    <w:multiLevelType w:val="hybridMultilevel"/>
    <w:tmpl w:val="D44E4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94D1C0B"/>
    <w:multiLevelType w:val="hybridMultilevel"/>
    <w:tmpl w:val="106C3E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296F3820"/>
    <w:multiLevelType w:val="hybridMultilevel"/>
    <w:tmpl w:val="90602198"/>
    <w:lvl w:ilvl="0" w:tplc="04150011">
      <w:start w:val="1"/>
      <w:numFmt w:val="decimal"/>
      <w:lvlText w:val="%1)"/>
      <w:lvlJc w:val="left"/>
      <w:pPr>
        <w:ind w:left="720" w:hanging="360"/>
      </w:pPr>
      <w:rPr>
        <w:b/>
        <w:bCs/>
      </w:rPr>
    </w:lvl>
    <w:lvl w:ilvl="1" w:tplc="5324ED46">
      <w:start w:val="1"/>
      <w:numFmt w:val="decimal"/>
      <w:lvlText w:val="%2)"/>
      <w:lvlJc w:val="left"/>
      <w:pPr>
        <w:ind w:left="900" w:hanging="360"/>
      </w:pPr>
      <w:rPr>
        <w:b w:val="0"/>
        <w:bCs w:val="0"/>
        <w:sz w:val="22"/>
        <w:szCs w:val="22"/>
      </w:rPr>
    </w:lvl>
    <w:lvl w:ilvl="2" w:tplc="04150017">
      <w:start w:val="1"/>
      <w:numFmt w:val="lowerLetter"/>
      <w:lvlText w:val="%3)"/>
      <w:lvlJc w:val="left"/>
      <w:pPr>
        <w:ind w:left="2160" w:hanging="180"/>
      </w:pPr>
      <w:rPr>
        <w:b w:val="0"/>
        <w:bCs w:val="0"/>
        <w:color w:val="auto"/>
        <w:sz w:val="22"/>
        <w:szCs w:val="22"/>
      </w:rPr>
    </w:lvl>
    <w:lvl w:ilvl="3" w:tplc="5DDEAC7A">
      <w:start w:val="1"/>
      <w:numFmt w:val="lowerRoman"/>
      <w:lvlText w:val="%4."/>
      <w:lvlJc w:val="right"/>
      <w:pPr>
        <w:ind w:left="2880" w:hanging="360"/>
      </w:pPr>
      <w:rPr>
        <w:b w:val="0"/>
        <w:bCs w:val="0"/>
        <w:color w:val="auto"/>
      </w:rPr>
    </w:lvl>
    <w:lvl w:ilvl="4" w:tplc="9A80B54E">
      <w:start w:val="1"/>
      <w:numFmt w:val="bullet"/>
      <w:lvlText w:val=""/>
      <w:lvlJc w:val="left"/>
      <w:pPr>
        <w:ind w:left="3600" w:hanging="360"/>
      </w:pPr>
      <w:rPr>
        <w:rFonts w:ascii="Symbol" w:hAnsi="Symbol" w:cs="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97E7F88"/>
    <w:multiLevelType w:val="hybridMultilevel"/>
    <w:tmpl w:val="9EBAEFBE"/>
    <w:lvl w:ilvl="0" w:tplc="1554AB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2A400929"/>
    <w:multiLevelType w:val="multilevel"/>
    <w:tmpl w:val="EC807C06"/>
    <w:lvl w:ilvl="0">
      <w:start w:val="1"/>
      <w:numFmt w:val="decimal"/>
      <w:lvlText w:val="%1."/>
      <w:lvlJc w:val="left"/>
      <w:pPr>
        <w:tabs>
          <w:tab w:val="num" w:pos="720"/>
        </w:tabs>
        <w:ind w:left="624" w:hanging="624"/>
      </w:pPr>
      <w:rPr>
        <w:rFonts w:hint="default"/>
      </w:rPr>
    </w:lvl>
    <w:lvl w:ilvl="1">
      <w:start w:val="1"/>
      <w:numFmt w:val="decimal"/>
      <w:lvlText w:val="%2)"/>
      <w:lvlJc w:val="left"/>
      <w:pPr>
        <w:tabs>
          <w:tab w:val="num" w:pos="927"/>
        </w:tabs>
        <w:ind w:left="831" w:hanging="624"/>
      </w:pPr>
      <w:rPr>
        <w:rFonts w:ascii="Arial"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2A9F571C"/>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2B464D12"/>
    <w:multiLevelType w:val="hybridMultilevel"/>
    <w:tmpl w:val="C5BA0BDE"/>
    <w:lvl w:ilvl="0" w:tplc="1554ABB4">
      <w:start w:val="1"/>
      <w:numFmt w:val="bullet"/>
      <w:lvlText w:val=""/>
      <w:lvlJc w:val="left"/>
      <w:pPr>
        <w:ind w:left="3076" w:hanging="360"/>
      </w:pPr>
      <w:rPr>
        <w:rFonts w:ascii="Symbol" w:hAnsi="Symbol" w:hint="default"/>
      </w:rPr>
    </w:lvl>
    <w:lvl w:ilvl="1" w:tplc="04150019" w:tentative="1">
      <w:start w:val="1"/>
      <w:numFmt w:val="lowerLetter"/>
      <w:lvlText w:val="%2."/>
      <w:lvlJc w:val="left"/>
      <w:pPr>
        <w:ind w:left="3796" w:hanging="360"/>
      </w:pPr>
    </w:lvl>
    <w:lvl w:ilvl="2" w:tplc="0415001B" w:tentative="1">
      <w:start w:val="1"/>
      <w:numFmt w:val="lowerRoman"/>
      <w:lvlText w:val="%3."/>
      <w:lvlJc w:val="right"/>
      <w:pPr>
        <w:ind w:left="4516" w:hanging="180"/>
      </w:pPr>
    </w:lvl>
    <w:lvl w:ilvl="3" w:tplc="0415000F" w:tentative="1">
      <w:start w:val="1"/>
      <w:numFmt w:val="decimal"/>
      <w:lvlText w:val="%4."/>
      <w:lvlJc w:val="left"/>
      <w:pPr>
        <w:ind w:left="5236" w:hanging="360"/>
      </w:pPr>
    </w:lvl>
    <w:lvl w:ilvl="4" w:tplc="04150019" w:tentative="1">
      <w:start w:val="1"/>
      <w:numFmt w:val="lowerLetter"/>
      <w:lvlText w:val="%5."/>
      <w:lvlJc w:val="left"/>
      <w:pPr>
        <w:ind w:left="5956" w:hanging="360"/>
      </w:pPr>
    </w:lvl>
    <w:lvl w:ilvl="5" w:tplc="0415001B" w:tentative="1">
      <w:start w:val="1"/>
      <w:numFmt w:val="lowerRoman"/>
      <w:lvlText w:val="%6."/>
      <w:lvlJc w:val="right"/>
      <w:pPr>
        <w:ind w:left="6676" w:hanging="180"/>
      </w:pPr>
    </w:lvl>
    <w:lvl w:ilvl="6" w:tplc="0415000F" w:tentative="1">
      <w:start w:val="1"/>
      <w:numFmt w:val="decimal"/>
      <w:lvlText w:val="%7."/>
      <w:lvlJc w:val="left"/>
      <w:pPr>
        <w:ind w:left="7396" w:hanging="360"/>
      </w:pPr>
    </w:lvl>
    <w:lvl w:ilvl="7" w:tplc="04150019" w:tentative="1">
      <w:start w:val="1"/>
      <w:numFmt w:val="lowerLetter"/>
      <w:lvlText w:val="%8."/>
      <w:lvlJc w:val="left"/>
      <w:pPr>
        <w:ind w:left="8116" w:hanging="360"/>
      </w:pPr>
    </w:lvl>
    <w:lvl w:ilvl="8" w:tplc="0415001B" w:tentative="1">
      <w:start w:val="1"/>
      <w:numFmt w:val="lowerRoman"/>
      <w:lvlText w:val="%9."/>
      <w:lvlJc w:val="right"/>
      <w:pPr>
        <w:ind w:left="8836" w:hanging="180"/>
      </w:pPr>
    </w:lvl>
  </w:abstractNum>
  <w:abstractNum w:abstractNumId="73" w15:restartNumberingAfterBreak="0">
    <w:nsid w:val="2BDA7971"/>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C1A17F0"/>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75" w15:restartNumberingAfterBreak="0">
    <w:nsid w:val="2CAC0FED"/>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76" w15:restartNumberingAfterBreak="0">
    <w:nsid w:val="2E496541"/>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2F1E4386"/>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31414B0B"/>
    <w:multiLevelType w:val="hybridMultilevel"/>
    <w:tmpl w:val="D004B542"/>
    <w:lvl w:ilvl="0" w:tplc="04150017">
      <w:start w:val="1"/>
      <w:numFmt w:val="lowerLetter"/>
      <w:lvlText w:val="%1)"/>
      <w:lvlJc w:val="left"/>
      <w:pPr>
        <w:ind w:left="1428"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F83CEC"/>
    <w:multiLevelType w:val="multilevel"/>
    <w:tmpl w:val="E246555E"/>
    <w:lvl w:ilvl="0">
      <w:start w:val="9"/>
      <w:numFmt w:val="decimal"/>
      <w:lvlText w:val="%1."/>
      <w:lvlJc w:val="left"/>
      <w:pPr>
        <w:tabs>
          <w:tab w:val="num" w:pos="720"/>
        </w:tabs>
        <w:ind w:left="624" w:hanging="624"/>
      </w:pPr>
      <w:rPr>
        <w:rFonts w:hint="default"/>
      </w:rPr>
    </w:lvl>
    <w:lvl w:ilvl="1">
      <w:start w:val="1"/>
      <w:numFmt w:val="decimal"/>
      <w:lvlText w:val="%2)"/>
      <w:lvlJc w:val="left"/>
      <w:pPr>
        <w:tabs>
          <w:tab w:val="num" w:pos="927"/>
        </w:tabs>
        <w:ind w:left="831" w:hanging="62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3232554E"/>
    <w:multiLevelType w:val="hybridMultilevel"/>
    <w:tmpl w:val="A1C80C8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1" w15:restartNumberingAfterBreak="0">
    <w:nsid w:val="33545860"/>
    <w:multiLevelType w:val="hybridMultilevel"/>
    <w:tmpl w:val="68A6286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2" w15:restartNumberingAfterBreak="0">
    <w:nsid w:val="34B83F50"/>
    <w:multiLevelType w:val="hybridMultilevel"/>
    <w:tmpl w:val="15DE435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3" w15:restartNumberingAfterBreak="0">
    <w:nsid w:val="34CA5E6C"/>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84" w15:restartNumberingAfterBreak="0">
    <w:nsid w:val="352C06EB"/>
    <w:multiLevelType w:val="hybridMultilevel"/>
    <w:tmpl w:val="2F6EE02C"/>
    <w:lvl w:ilvl="0" w:tplc="1554AB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4F4A3C"/>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35BA6714"/>
    <w:multiLevelType w:val="hybridMultilevel"/>
    <w:tmpl w:val="680AE28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15:restartNumberingAfterBreak="0">
    <w:nsid w:val="35DD2C1E"/>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36145B13"/>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36384F5F"/>
    <w:multiLevelType w:val="hybridMultilevel"/>
    <w:tmpl w:val="6966C748"/>
    <w:lvl w:ilvl="0" w:tplc="FFFFFFFF">
      <w:start w:val="1"/>
      <w:numFmt w:val="decimal"/>
      <w:lvlText w:val="%1)"/>
      <w:lvlJc w:val="left"/>
      <w:pPr>
        <w:ind w:left="1784" w:hanging="360"/>
      </w:pPr>
      <w:rPr>
        <w:rFonts w:hint="default"/>
      </w:rPr>
    </w:lvl>
    <w:lvl w:ilvl="1" w:tplc="04150019">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90" w15:restartNumberingAfterBreak="0">
    <w:nsid w:val="36644792"/>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367027DC"/>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375504F3"/>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37A16545"/>
    <w:multiLevelType w:val="hybridMultilevel"/>
    <w:tmpl w:val="90602198"/>
    <w:lvl w:ilvl="0" w:tplc="04150011">
      <w:start w:val="1"/>
      <w:numFmt w:val="decimal"/>
      <w:lvlText w:val="%1)"/>
      <w:lvlJc w:val="left"/>
      <w:pPr>
        <w:ind w:left="720" w:hanging="360"/>
      </w:pPr>
      <w:rPr>
        <w:b/>
        <w:bCs/>
      </w:rPr>
    </w:lvl>
    <w:lvl w:ilvl="1" w:tplc="5324ED46">
      <w:start w:val="1"/>
      <w:numFmt w:val="decimal"/>
      <w:lvlText w:val="%2)"/>
      <w:lvlJc w:val="left"/>
      <w:pPr>
        <w:ind w:left="900" w:hanging="360"/>
      </w:pPr>
      <w:rPr>
        <w:b w:val="0"/>
        <w:bCs w:val="0"/>
        <w:sz w:val="22"/>
        <w:szCs w:val="22"/>
      </w:rPr>
    </w:lvl>
    <w:lvl w:ilvl="2" w:tplc="04150017">
      <w:start w:val="1"/>
      <w:numFmt w:val="lowerLetter"/>
      <w:lvlText w:val="%3)"/>
      <w:lvlJc w:val="left"/>
      <w:pPr>
        <w:ind w:left="2160" w:hanging="180"/>
      </w:pPr>
      <w:rPr>
        <w:b w:val="0"/>
        <w:bCs w:val="0"/>
        <w:color w:val="auto"/>
        <w:sz w:val="22"/>
        <w:szCs w:val="22"/>
      </w:rPr>
    </w:lvl>
    <w:lvl w:ilvl="3" w:tplc="5DDEAC7A">
      <w:start w:val="1"/>
      <w:numFmt w:val="lowerRoman"/>
      <w:lvlText w:val="%4."/>
      <w:lvlJc w:val="right"/>
      <w:pPr>
        <w:ind w:left="2880" w:hanging="360"/>
      </w:pPr>
      <w:rPr>
        <w:b w:val="0"/>
        <w:bCs w:val="0"/>
        <w:color w:val="auto"/>
      </w:rPr>
    </w:lvl>
    <w:lvl w:ilvl="4" w:tplc="9A80B54E">
      <w:start w:val="1"/>
      <w:numFmt w:val="bullet"/>
      <w:lvlText w:val=""/>
      <w:lvlJc w:val="left"/>
      <w:pPr>
        <w:ind w:left="3600" w:hanging="360"/>
      </w:pPr>
      <w:rPr>
        <w:rFonts w:ascii="Symbol" w:hAnsi="Symbol" w:cs="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385259FB"/>
    <w:multiLevelType w:val="hybridMultilevel"/>
    <w:tmpl w:val="01AA1818"/>
    <w:lvl w:ilvl="0" w:tplc="2BE207B4">
      <w:start w:val="2"/>
      <w:numFmt w:val="decimal"/>
      <w:lvlText w:val="%1."/>
      <w:lvlJc w:val="left"/>
      <w:pPr>
        <w:tabs>
          <w:tab w:val="num" w:pos="360"/>
        </w:tabs>
        <w:ind w:left="360" w:hanging="360"/>
      </w:pPr>
      <w:rPr>
        <w:rFonts w:hint="default"/>
      </w:rPr>
    </w:lvl>
    <w:lvl w:ilvl="1" w:tplc="04150011">
      <w:start w:val="1"/>
      <w:numFmt w:val="decimal"/>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95" w15:restartNumberingAfterBreak="0">
    <w:nsid w:val="3A9A78A5"/>
    <w:multiLevelType w:val="multilevel"/>
    <w:tmpl w:val="232800FE"/>
    <w:lvl w:ilvl="0">
      <w:start w:val="1"/>
      <w:numFmt w:val="decimal"/>
      <w:lvlText w:val="%1."/>
      <w:lvlJc w:val="left"/>
      <w:pPr>
        <w:tabs>
          <w:tab w:val="num" w:pos="720"/>
        </w:tabs>
        <w:ind w:left="624" w:hanging="624"/>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3B37672A"/>
    <w:multiLevelType w:val="hybridMultilevel"/>
    <w:tmpl w:val="15747A3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15:restartNumberingAfterBreak="0">
    <w:nsid w:val="3B7A02A7"/>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3C0418E2"/>
    <w:multiLevelType w:val="hybridMultilevel"/>
    <w:tmpl w:val="B5B22582"/>
    <w:lvl w:ilvl="0" w:tplc="AC688106">
      <w:start w:val="1"/>
      <w:numFmt w:val="bullet"/>
      <w:lvlText w:val="-"/>
      <w:lvlJc w:val="left"/>
      <w:pPr>
        <w:tabs>
          <w:tab w:val="num" w:pos="1996"/>
        </w:tabs>
        <w:ind w:left="1996" w:hanging="360"/>
      </w:pPr>
      <w:rPr>
        <w:rFonts w:ascii="Courier New" w:hAnsi="Courier New" w:cs="Times New Roman" w:hint="default"/>
      </w:rPr>
    </w:lvl>
    <w:lvl w:ilvl="1" w:tplc="5324ED46">
      <w:start w:val="1"/>
      <w:numFmt w:val="decimal"/>
      <w:lvlText w:val="%2)"/>
      <w:lvlJc w:val="left"/>
      <w:pPr>
        <w:ind w:left="2716" w:hanging="360"/>
      </w:pPr>
      <w:rPr>
        <w:b w:val="0"/>
        <w:bCs w:val="0"/>
        <w:sz w:val="22"/>
        <w:szCs w:val="22"/>
      </w:rPr>
    </w:lvl>
    <w:lvl w:ilvl="2" w:tplc="04150005">
      <w:start w:val="1"/>
      <w:numFmt w:val="bullet"/>
      <w:lvlText w:val=""/>
      <w:lvlJc w:val="left"/>
      <w:pPr>
        <w:tabs>
          <w:tab w:val="num" w:pos="3436"/>
        </w:tabs>
        <w:ind w:left="3436" w:hanging="360"/>
      </w:pPr>
      <w:rPr>
        <w:rFonts w:ascii="Wingdings" w:hAnsi="Wingdings" w:cs="Wingdings" w:hint="default"/>
      </w:rPr>
    </w:lvl>
    <w:lvl w:ilvl="3" w:tplc="04150001">
      <w:start w:val="1"/>
      <w:numFmt w:val="bullet"/>
      <w:lvlText w:val=""/>
      <w:lvlJc w:val="left"/>
      <w:pPr>
        <w:tabs>
          <w:tab w:val="num" w:pos="4156"/>
        </w:tabs>
        <w:ind w:left="4156" w:hanging="360"/>
      </w:pPr>
      <w:rPr>
        <w:rFonts w:ascii="Symbol" w:hAnsi="Symbol" w:cs="Symbol" w:hint="default"/>
      </w:rPr>
    </w:lvl>
    <w:lvl w:ilvl="4" w:tplc="04150003">
      <w:start w:val="1"/>
      <w:numFmt w:val="bullet"/>
      <w:lvlText w:val="o"/>
      <w:lvlJc w:val="left"/>
      <w:pPr>
        <w:tabs>
          <w:tab w:val="num" w:pos="4876"/>
        </w:tabs>
        <w:ind w:left="4876" w:hanging="360"/>
      </w:pPr>
      <w:rPr>
        <w:rFonts w:ascii="Courier New" w:hAnsi="Courier New" w:cs="Courier New" w:hint="default"/>
      </w:rPr>
    </w:lvl>
    <w:lvl w:ilvl="5" w:tplc="04150005">
      <w:start w:val="1"/>
      <w:numFmt w:val="bullet"/>
      <w:lvlText w:val=""/>
      <w:lvlJc w:val="left"/>
      <w:pPr>
        <w:tabs>
          <w:tab w:val="num" w:pos="5596"/>
        </w:tabs>
        <w:ind w:left="5596" w:hanging="360"/>
      </w:pPr>
      <w:rPr>
        <w:rFonts w:ascii="Wingdings" w:hAnsi="Wingdings" w:cs="Wingdings" w:hint="default"/>
      </w:rPr>
    </w:lvl>
    <w:lvl w:ilvl="6" w:tplc="04150001">
      <w:start w:val="1"/>
      <w:numFmt w:val="bullet"/>
      <w:lvlText w:val=""/>
      <w:lvlJc w:val="left"/>
      <w:pPr>
        <w:tabs>
          <w:tab w:val="num" w:pos="6316"/>
        </w:tabs>
        <w:ind w:left="6316" w:hanging="360"/>
      </w:pPr>
      <w:rPr>
        <w:rFonts w:ascii="Symbol" w:hAnsi="Symbol" w:cs="Symbol" w:hint="default"/>
      </w:rPr>
    </w:lvl>
    <w:lvl w:ilvl="7" w:tplc="04150003">
      <w:start w:val="1"/>
      <w:numFmt w:val="bullet"/>
      <w:lvlText w:val="o"/>
      <w:lvlJc w:val="left"/>
      <w:pPr>
        <w:tabs>
          <w:tab w:val="num" w:pos="7036"/>
        </w:tabs>
        <w:ind w:left="7036" w:hanging="360"/>
      </w:pPr>
      <w:rPr>
        <w:rFonts w:ascii="Courier New" w:hAnsi="Courier New" w:cs="Courier New" w:hint="default"/>
      </w:rPr>
    </w:lvl>
    <w:lvl w:ilvl="8" w:tplc="04150005">
      <w:start w:val="1"/>
      <w:numFmt w:val="bullet"/>
      <w:lvlText w:val=""/>
      <w:lvlJc w:val="left"/>
      <w:pPr>
        <w:tabs>
          <w:tab w:val="num" w:pos="7756"/>
        </w:tabs>
        <w:ind w:left="7756" w:hanging="360"/>
      </w:pPr>
      <w:rPr>
        <w:rFonts w:ascii="Wingdings" w:hAnsi="Wingdings" w:cs="Wingdings" w:hint="default"/>
      </w:rPr>
    </w:lvl>
  </w:abstractNum>
  <w:abstractNum w:abstractNumId="99" w15:restartNumberingAfterBreak="0">
    <w:nsid w:val="3D954149"/>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3DE53B89"/>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3E7721AB"/>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3E812118"/>
    <w:multiLevelType w:val="hybridMultilevel"/>
    <w:tmpl w:val="A3F204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3" w15:restartNumberingAfterBreak="0">
    <w:nsid w:val="3F6C65CE"/>
    <w:multiLevelType w:val="hybridMultilevel"/>
    <w:tmpl w:val="AC301C8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4" w15:restartNumberingAfterBreak="0">
    <w:nsid w:val="3F8A456F"/>
    <w:multiLevelType w:val="hybridMultilevel"/>
    <w:tmpl w:val="68A6286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5" w15:restartNumberingAfterBreak="0">
    <w:nsid w:val="3FEF6C2E"/>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4052451A"/>
    <w:multiLevelType w:val="hybridMultilevel"/>
    <w:tmpl w:val="203AB66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7" w15:restartNumberingAfterBreak="0">
    <w:nsid w:val="40617809"/>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08" w15:restartNumberingAfterBreak="0">
    <w:nsid w:val="4103447E"/>
    <w:multiLevelType w:val="hybridMultilevel"/>
    <w:tmpl w:val="93B402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418E1F33"/>
    <w:multiLevelType w:val="hybridMultilevel"/>
    <w:tmpl w:val="68A6286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0" w15:restartNumberingAfterBreak="0">
    <w:nsid w:val="423071E4"/>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11" w15:restartNumberingAfterBreak="0">
    <w:nsid w:val="430264B3"/>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43293100"/>
    <w:multiLevelType w:val="hybridMultilevel"/>
    <w:tmpl w:val="5C7A18D4"/>
    <w:lvl w:ilvl="0" w:tplc="8A4ACFD2">
      <w:start w:val="1"/>
      <w:numFmt w:val="decimal"/>
      <w:lvlText w:val="%1."/>
      <w:lvlJc w:val="left"/>
      <w:pPr>
        <w:tabs>
          <w:tab w:val="num" w:pos="360"/>
        </w:tabs>
        <w:ind w:left="360" w:hanging="360"/>
      </w:pPr>
    </w:lvl>
    <w:lvl w:ilvl="1" w:tplc="40BCC66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44CB6005"/>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14" w15:restartNumberingAfterBreak="0">
    <w:nsid w:val="453F566B"/>
    <w:multiLevelType w:val="hybridMultilevel"/>
    <w:tmpl w:val="1592FB82"/>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5" w15:restartNumberingAfterBreak="0">
    <w:nsid w:val="45547B35"/>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16" w15:restartNumberingAfterBreak="0">
    <w:nsid w:val="45B02DCF"/>
    <w:multiLevelType w:val="hybridMultilevel"/>
    <w:tmpl w:val="49A6C09A"/>
    <w:lvl w:ilvl="0" w:tplc="AC688106">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5B27845"/>
    <w:multiLevelType w:val="hybridMultilevel"/>
    <w:tmpl w:val="A0568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7252BA"/>
    <w:multiLevelType w:val="hybridMultilevel"/>
    <w:tmpl w:val="FE6282E0"/>
    <w:lvl w:ilvl="0" w:tplc="1554ABB4">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19" w15:restartNumberingAfterBreak="0">
    <w:nsid w:val="46FC6244"/>
    <w:multiLevelType w:val="hybridMultilevel"/>
    <w:tmpl w:val="2E0E428E"/>
    <w:lvl w:ilvl="0" w:tplc="AC688106">
      <w:start w:val="1"/>
      <w:numFmt w:val="bullet"/>
      <w:lvlText w:val="-"/>
      <w:lvlJc w:val="left"/>
      <w:pPr>
        <w:ind w:left="2136" w:hanging="360"/>
      </w:pPr>
      <w:rPr>
        <w:rFonts w:ascii="Courier New" w:hAnsi="Courier New"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0" w15:restartNumberingAfterBreak="0">
    <w:nsid w:val="483C60A4"/>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48E65F86"/>
    <w:multiLevelType w:val="hybridMultilevel"/>
    <w:tmpl w:val="D8D4E7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1C77C3"/>
    <w:multiLevelType w:val="hybridMultilevel"/>
    <w:tmpl w:val="267CCFD0"/>
    <w:lvl w:ilvl="0" w:tplc="0415000F">
      <w:start w:val="1"/>
      <w:numFmt w:val="decimal"/>
      <w:lvlText w:val="%1."/>
      <w:lvlJc w:val="left"/>
      <w:pPr>
        <w:ind w:left="720" w:hanging="360"/>
      </w:pPr>
      <w:rPr>
        <w:b/>
        <w:bCs/>
      </w:rPr>
    </w:lvl>
    <w:lvl w:ilvl="1" w:tplc="5324ED46">
      <w:start w:val="1"/>
      <w:numFmt w:val="decimal"/>
      <w:lvlText w:val="%2)"/>
      <w:lvlJc w:val="left"/>
      <w:pPr>
        <w:ind w:left="900" w:hanging="360"/>
      </w:pPr>
      <w:rPr>
        <w:b w:val="0"/>
        <w:bCs w:val="0"/>
        <w:sz w:val="22"/>
        <w:szCs w:val="22"/>
      </w:rPr>
    </w:lvl>
    <w:lvl w:ilvl="2" w:tplc="04150017">
      <w:start w:val="1"/>
      <w:numFmt w:val="lowerLetter"/>
      <w:lvlText w:val="%3)"/>
      <w:lvlJc w:val="left"/>
      <w:pPr>
        <w:ind w:left="2160" w:hanging="180"/>
      </w:pPr>
      <w:rPr>
        <w:b w:val="0"/>
        <w:bCs w:val="0"/>
        <w:color w:val="auto"/>
        <w:sz w:val="22"/>
        <w:szCs w:val="22"/>
      </w:rPr>
    </w:lvl>
    <w:lvl w:ilvl="3" w:tplc="5DDEAC7A">
      <w:start w:val="1"/>
      <w:numFmt w:val="lowerRoman"/>
      <w:lvlText w:val="%4."/>
      <w:lvlJc w:val="right"/>
      <w:pPr>
        <w:ind w:left="2880" w:hanging="360"/>
      </w:pPr>
      <w:rPr>
        <w:b w:val="0"/>
        <w:bCs w:val="0"/>
        <w:color w:val="auto"/>
      </w:rPr>
    </w:lvl>
    <w:lvl w:ilvl="4" w:tplc="9A80B54E">
      <w:start w:val="1"/>
      <w:numFmt w:val="bullet"/>
      <w:lvlText w:val=""/>
      <w:lvlJc w:val="left"/>
      <w:pPr>
        <w:ind w:left="3600" w:hanging="360"/>
      </w:pPr>
      <w:rPr>
        <w:rFonts w:ascii="Symbol" w:hAnsi="Symbol" w:cs="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9A509DB"/>
    <w:multiLevelType w:val="hybridMultilevel"/>
    <w:tmpl w:val="1B2A9528"/>
    <w:lvl w:ilvl="0" w:tplc="9D16BC3E">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4" w15:restartNumberingAfterBreak="0">
    <w:nsid w:val="49BC62C0"/>
    <w:multiLevelType w:val="hybridMultilevel"/>
    <w:tmpl w:val="15DE435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5" w15:restartNumberingAfterBreak="0">
    <w:nsid w:val="4A914EFA"/>
    <w:multiLevelType w:val="hybridMultilevel"/>
    <w:tmpl w:val="761C948A"/>
    <w:lvl w:ilvl="0" w:tplc="1554ABB4">
      <w:start w:val="1"/>
      <w:numFmt w:val="bullet"/>
      <w:lvlText w:val=""/>
      <w:lvlJc w:val="left"/>
      <w:pPr>
        <w:tabs>
          <w:tab w:val="num" w:pos="1996"/>
        </w:tabs>
        <w:ind w:left="1996" w:hanging="360"/>
      </w:pPr>
      <w:rPr>
        <w:rFonts w:ascii="Symbol" w:hAnsi="Symbol" w:hint="default"/>
      </w:rPr>
    </w:lvl>
    <w:lvl w:ilvl="1" w:tplc="5324ED46">
      <w:start w:val="1"/>
      <w:numFmt w:val="decimal"/>
      <w:lvlText w:val="%2)"/>
      <w:lvlJc w:val="left"/>
      <w:pPr>
        <w:ind w:left="2716" w:hanging="360"/>
      </w:pPr>
      <w:rPr>
        <w:b w:val="0"/>
        <w:bCs w:val="0"/>
        <w:sz w:val="22"/>
        <w:szCs w:val="22"/>
      </w:rPr>
    </w:lvl>
    <w:lvl w:ilvl="2" w:tplc="04150005">
      <w:start w:val="1"/>
      <w:numFmt w:val="bullet"/>
      <w:lvlText w:val=""/>
      <w:lvlJc w:val="left"/>
      <w:pPr>
        <w:tabs>
          <w:tab w:val="num" w:pos="3436"/>
        </w:tabs>
        <w:ind w:left="3436" w:hanging="360"/>
      </w:pPr>
      <w:rPr>
        <w:rFonts w:ascii="Wingdings" w:hAnsi="Wingdings" w:cs="Wingdings" w:hint="default"/>
      </w:rPr>
    </w:lvl>
    <w:lvl w:ilvl="3" w:tplc="04150001">
      <w:start w:val="1"/>
      <w:numFmt w:val="bullet"/>
      <w:lvlText w:val=""/>
      <w:lvlJc w:val="left"/>
      <w:pPr>
        <w:tabs>
          <w:tab w:val="num" w:pos="4156"/>
        </w:tabs>
        <w:ind w:left="4156" w:hanging="360"/>
      </w:pPr>
      <w:rPr>
        <w:rFonts w:ascii="Symbol" w:hAnsi="Symbol" w:cs="Symbol" w:hint="default"/>
      </w:rPr>
    </w:lvl>
    <w:lvl w:ilvl="4" w:tplc="04150003">
      <w:start w:val="1"/>
      <w:numFmt w:val="bullet"/>
      <w:lvlText w:val="o"/>
      <w:lvlJc w:val="left"/>
      <w:pPr>
        <w:tabs>
          <w:tab w:val="num" w:pos="4876"/>
        </w:tabs>
        <w:ind w:left="4876" w:hanging="360"/>
      </w:pPr>
      <w:rPr>
        <w:rFonts w:ascii="Courier New" w:hAnsi="Courier New" w:cs="Courier New" w:hint="default"/>
      </w:rPr>
    </w:lvl>
    <w:lvl w:ilvl="5" w:tplc="04150005">
      <w:start w:val="1"/>
      <w:numFmt w:val="bullet"/>
      <w:lvlText w:val=""/>
      <w:lvlJc w:val="left"/>
      <w:pPr>
        <w:tabs>
          <w:tab w:val="num" w:pos="5596"/>
        </w:tabs>
        <w:ind w:left="5596" w:hanging="360"/>
      </w:pPr>
      <w:rPr>
        <w:rFonts w:ascii="Wingdings" w:hAnsi="Wingdings" w:cs="Wingdings" w:hint="default"/>
      </w:rPr>
    </w:lvl>
    <w:lvl w:ilvl="6" w:tplc="04150001">
      <w:start w:val="1"/>
      <w:numFmt w:val="bullet"/>
      <w:lvlText w:val=""/>
      <w:lvlJc w:val="left"/>
      <w:pPr>
        <w:tabs>
          <w:tab w:val="num" w:pos="6316"/>
        </w:tabs>
        <w:ind w:left="6316" w:hanging="360"/>
      </w:pPr>
      <w:rPr>
        <w:rFonts w:ascii="Symbol" w:hAnsi="Symbol" w:cs="Symbol" w:hint="default"/>
      </w:rPr>
    </w:lvl>
    <w:lvl w:ilvl="7" w:tplc="04150003">
      <w:start w:val="1"/>
      <w:numFmt w:val="bullet"/>
      <w:lvlText w:val="o"/>
      <w:lvlJc w:val="left"/>
      <w:pPr>
        <w:tabs>
          <w:tab w:val="num" w:pos="7036"/>
        </w:tabs>
        <w:ind w:left="7036" w:hanging="360"/>
      </w:pPr>
      <w:rPr>
        <w:rFonts w:ascii="Courier New" w:hAnsi="Courier New" w:cs="Courier New" w:hint="default"/>
      </w:rPr>
    </w:lvl>
    <w:lvl w:ilvl="8" w:tplc="04150005">
      <w:start w:val="1"/>
      <w:numFmt w:val="bullet"/>
      <w:lvlText w:val=""/>
      <w:lvlJc w:val="left"/>
      <w:pPr>
        <w:tabs>
          <w:tab w:val="num" w:pos="7756"/>
        </w:tabs>
        <w:ind w:left="7756" w:hanging="360"/>
      </w:pPr>
      <w:rPr>
        <w:rFonts w:ascii="Wingdings" w:hAnsi="Wingdings" w:cs="Wingdings" w:hint="default"/>
      </w:rPr>
    </w:lvl>
  </w:abstractNum>
  <w:abstractNum w:abstractNumId="126" w15:restartNumberingAfterBreak="0">
    <w:nsid w:val="4AB71409"/>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27" w15:restartNumberingAfterBreak="0">
    <w:nsid w:val="4B042E30"/>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15:restartNumberingAfterBreak="0">
    <w:nsid w:val="4B1703E3"/>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4E770357"/>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4E8A3E9F"/>
    <w:multiLevelType w:val="hybridMultilevel"/>
    <w:tmpl w:val="54E8C6E0"/>
    <w:lvl w:ilvl="0" w:tplc="04150017">
      <w:start w:val="1"/>
      <w:numFmt w:val="lowerLetter"/>
      <w:lvlText w:val="%1)"/>
      <w:lvlJc w:val="left"/>
      <w:pPr>
        <w:ind w:left="1682" w:hanging="360"/>
      </w:pPr>
      <w:rPr>
        <w:rFonts w:hint="default"/>
      </w:rPr>
    </w:lvl>
    <w:lvl w:ilvl="1" w:tplc="04150003" w:tentative="1">
      <w:start w:val="1"/>
      <w:numFmt w:val="bullet"/>
      <w:lvlText w:val="o"/>
      <w:lvlJc w:val="left"/>
      <w:pPr>
        <w:ind w:left="2402" w:hanging="360"/>
      </w:pPr>
      <w:rPr>
        <w:rFonts w:ascii="Courier New" w:hAnsi="Courier New" w:cs="Courier New" w:hint="default"/>
      </w:rPr>
    </w:lvl>
    <w:lvl w:ilvl="2" w:tplc="04150005" w:tentative="1">
      <w:start w:val="1"/>
      <w:numFmt w:val="bullet"/>
      <w:lvlText w:val=""/>
      <w:lvlJc w:val="left"/>
      <w:pPr>
        <w:ind w:left="3122" w:hanging="360"/>
      </w:pPr>
      <w:rPr>
        <w:rFonts w:ascii="Wingdings" w:hAnsi="Wingdings" w:hint="default"/>
      </w:rPr>
    </w:lvl>
    <w:lvl w:ilvl="3" w:tplc="04150001" w:tentative="1">
      <w:start w:val="1"/>
      <w:numFmt w:val="bullet"/>
      <w:lvlText w:val=""/>
      <w:lvlJc w:val="left"/>
      <w:pPr>
        <w:ind w:left="3842" w:hanging="360"/>
      </w:pPr>
      <w:rPr>
        <w:rFonts w:ascii="Symbol" w:hAnsi="Symbol" w:hint="default"/>
      </w:rPr>
    </w:lvl>
    <w:lvl w:ilvl="4" w:tplc="04150003" w:tentative="1">
      <w:start w:val="1"/>
      <w:numFmt w:val="bullet"/>
      <w:lvlText w:val="o"/>
      <w:lvlJc w:val="left"/>
      <w:pPr>
        <w:ind w:left="4562" w:hanging="360"/>
      </w:pPr>
      <w:rPr>
        <w:rFonts w:ascii="Courier New" w:hAnsi="Courier New" w:cs="Courier New" w:hint="default"/>
      </w:rPr>
    </w:lvl>
    <w:lvl w:ilvl="5" w:tplc="04150005" w:tentative="1">
      <w:start w:val="1"/>
      <w:numFmt w:val="bullet"/>
      <w:lvlText w:val=""/>
      <w:lvlJc w:val="left"/>
      <w:pPr>
        <w:ind w:left="5282" w:hanging="360"/>
      </w:pPr>
      <w:rPr>
        <w:rFonts w:ascii="Wingdings" w:hAnsi="Wingdings" w:hint="default"/>
      </w:rPr>
    </w:lvl>
    <w:lvl w:ilvl="6" w:tplc="04150001" w:tentative="1">
      <w:start w:val="1"/>
      <w:numFmt w:val="bullet"/>
      <w:lvlText w:val=""/>
      <w:lvlJc w:val="left"/>
      <w:pPr>
        <w:ind w:left="6002" w:hanging="360"/>
      </w:pPr>
      <w:rPr>
        <w:rFonts w:ascii="Symbol" w:hAnsi="Symbol" w:hint="default"/>
      </w:rPr>
    </w:lvl>
    <w:lvl w:ilvl="7" w:tplc="04150003" w:tentative="1">
      <w:start w:val="1"/>
      <w:numFmt w:val="bullet"/>
      <w:lvlText w:val="o"/>
      <w:lvlJc w:val="left"/>
      <w:pPr>
        <w:ind w:left="6722" w:hanging="360"/>
      </w:pPr>
      <w:rPr>
        <w:rFonts w:ascii="Courier New" w:hAnsi="Courier New" w:cs="Courier New" w:hint="default"/>
      </w:rPr>
    </w:lvl>
    <w:lvl w:ilvl="8" w:tplc="04150005" w:tentative="1">
      <w:start w:val="1"/>
      <w:numFmt w:val="bullet"/>
      <w:lvlText w:val=""/>
      <w:lvlJc w:val="left"/>
      <w:pPr>
        <w:ind w:left="7442" w:hanging="360"/>
      </w:pPr>
      <w:rPr>
        <w:rFonts w:ascii="Wingdings" w:hAnsi="Wingdings" w:hint="default"/>
      </w:rPr>
    </w:lvl>
  </w:abstractNum>
  <w:abstractNum w:abstractNumId="131" w15:restartNumberingAfterBreak="0">
    <w:nsid w:val="4E9F7FEE"/>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4EA25280"/>
    <w:multiLevelType w:val="hybridMultilevel"/>
    <w:tmpl w:val="6980B5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4EF251AE"/>
    <w:multiLevelType w:val="hybridMultilevel"/>
    <w:tmpl w:val="6186A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F6D5E5B"/>
    <w:multiLevelType w:val="hybridMultilevel"/>
    <w:tmpl w:val="1054E2DC"/>
    <w:lvl w:ilvl="0" w:tplc="0415000F">
      <w:start w:val="1"/>
      <w:numFmt w:val="decimal"/>
      <w:lvlText w:val="%1."/>
      <w:lvlJc w:val="left"/>
      <w:pPr>
        <w:ind w:left="720" w:hanging="360"/>
      </w:pPr>
      <w:rPr>
        <w:b/>
        <w:bCs/>
      </w:rPr>
    </w:lvl>
    <w:lvl w:ilvl="1" w:tplc="5324ED46">
      <w:start w:val="1"/>
      <w:numFmt w:val="decimal"/>
      <w:lvlText w:val="%2)"/>
      <w:lvlJc w:val="left"/>
      <w:pPr>
        <w:ind w:left="900" w:hanging="360"/>
      </w:pPr>
      <w:rPr>
        <w:b w:val="0"/>
        <w:bCs w:val="0"/>
        <w:sz w:val="22"/>
        <w:szCs w:val="22"/>
      </w:rPr>
    </w:lvl>
    <w:lvl w:ilvl="2" w:tplc="04150017">
      <w:start w:val="1"/>
      <w:numFmt w:val="lowerLetter"/>
      <w:lvlText w:val="%3)"/>
      <w:lvlJc w:val="left"/>
      <w:pPr>
        <w:ind w:left="2160" w:hanging="180"/>
      </w:pPr>
      <w:rPr>
        <w:b w:val="0"/>
        <w:bCs w:val="0"/>
        <w:color w:val="auto"/>
        <w:sz w:val="22"/>
        <w:szCs w:val="22"/>
      </w:rPr>
    </w:lvl>
    <w:lvl w:ilvl="3" w:tplc="5DDEAC7A">
      <w:start w:val="1"/>
      <w:numFmt w:val="lowerRoman"/>
      <w:lvlText w:val="%4."/>
      <w:lvlJc w:val="right"/>
      <w:pPr>
        <w:ind w:left="2880" w:hanging="360"/>
      </w:pPr>
      <w:rPr>
        <w:b w:val="0"/>
        <w:bCs w:val="0"/>
        <w:color w:val="auto"/>
      </w:rPr>
    </w:lvl>
    <w:lvl w:ilvl="4" w:tplc="9A80B54E">
      <w:start w:val="1"/>
      <w:numFmt w:val="bullet"/>
      <w:lvlText w:val=""/>
      <w:lvlJc w:val="left"/>
      <w:pPr>
        <w:ind w:left="3600" w:hanging="360"/>
      </w:pPr>
      <w:rPr>
        <w:rFonts w:ascii="Symbol" w:hAnsi="Symbol" w:cs="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0256E01"/>
    <w:multiLevelType w:val="hybridMultilevel"/>
    <w:tmpl w:val="74E61F6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6" w15:restartNumberingAfterBreak="0">
    <w:nsid w:val="515204AF"/>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52A553A2"/>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52CA51D3"/>
    <w:multiLevelType w:val="hybridMultilevel"/>
    <w:tmpl w:val="82740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2F07F72"/>
    <w:multiLevelType w:val="hybridMultilevel"/>
    <w:tmpl w:val="1B2A9528"/>
    <w:lvl w:ilvl="0" w:tplc="9D16BC3E">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0" w15:restartNumberingAfterBreak="0">
    <w:nsid w:val="54E056D7"/>
    <w:multiLevelType w:val="multilevel"/>
    <w:tmpl w:val="7616C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5A723B6"/>
    <w:multiLevelType w:val="hybridMultilevel"/>
    <w:tmpl w:val="1B2A9528"/>
    <w:lvl w:ilvl="0" w:tplc="9D16BC3E">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2" w15:restartNumberingAfterBreak="0">
    <w:nsid w:val="55A84BDC"/>
    <w:multiLevelType w:val="hybridMultilevel"/>
    <w:tmpl w:val="68A6286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3" w15:restartNumberingAfterBreak="0">
    <w:nsid w:val="55AB5A57"/>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44" w15:restartNumberingAfterBreak="0">
    <w:nsid w:val="55E85C23"/>
    <w:multiLevelType w:val="hybridMultilevel"/>
    <w:tmpl w:val="F244E3DE"/>
    <w:lvl w:ilvl="0" w:tplc="7390BFA4">
      <w:start w:val="1"/>
      <w:numFmt w:val="decimal"/>
      <w:lvlText w:val="%1)"/>
      <w:lvlJc w:val="left"/>
      <w:pPr>
        <w:ind w:left="1784" w:hanging="360"/>
      </w:pPr>
      <w:rPr>
        <w:rFonts w:hint="default"/>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45" w15:restartNumberingAfterBreak="0">
    <w:nsid w:val="56013380"/>
    <w:multiLevelType w:val="hybridMultilevel"/>
    <w:tmpl w:val="76CA9760"/>
    <w:lvl w:ilvl="0" w:tplc="1554ABB4">
      <w:start w:val="1"/>
      <w:numFmt w:val="bullet"/>
      <w:lvlText w:val=""/>
      <w:lvlJc w:val="left"/>
      <w:pPr>
        <w:ind w:left="2716" w:hanging="360"/>
      </w:pPr>
      <w:rPr>
        <w:rFonts w:ascii="Symbol" w:hAnsi="Symbol" w:hint="default"/>
      </w:rPr>
    </w:lvl>
    <w:lvl w:ilvl="1" w:tplc="04150003">
      <w:start w:val="1"/>
      <w:numFmt w:val="bullet"/>
      <w:lvlText w:val="o"/>
      <w:lvlJc w:val="left"/>
      <w:pPr>
        <w:ind w:left="3436" w:hanging="360"/>
      </w:pPr>
      <w:rPr>
        <w:rFonts w:ascii="Courier New" w:hAnsi="Courier New" w:cs="Courier New" w:hint="default"/>
      </w:rPr>
    </w:lvl>
    <w:lvl w:ilvl="2" w:tplc="04150005">
      <w:start w:val="1"/>
      <w:numFmt w:val="bullet"/>
      <w:lvlText w:val=""/>
      <w:lvlJc w:val="left"/>
      <w:pPr>
        <w:ind w:left="4156" w:hanging="360"/>
      </w:pPr>
      <w:rPr>
        <w:rFonts w:ascii="Wingdings" w:hAnsi="Wingdings" w:hint="default"/>
      </w:rPr>
    </w:lvl>
    <w:lvl w:ilvl="3" w:tplc="04150001">
      <w:start w:val="1"/>
      <w:numFmt w:val="bullet"/>
      <w:lvlText w:val=""/>
      <w:lvlJc w:val="left"/>
      <w:pPr>
        <w:ind w:left="4876" w:hanging="360"/>
      </w:pPr>
      <w:rPr>
        <w:rFonts w:ascii="Symbol" w:hAnsi="Symbol" w:hint="default"/>
      </w:rPr>
    </w:lvl>
    <w:lvl w:ilvl="4" w:tplc="04150003">
      <w:start w:val="1"/>
      <w:numFmt w:val="bullet"/>
      <w:lvlText w:val="o"/>
      <w:lvlJc w:val="left"/>
      <w:pPr>
        <w:ind w:left="5596" w:hanging="360"/>
      </w:pPr>
      <w:rPr>
        <w:rFonts w:ascii="Courier New" w:hAnsi="Courier New" w:cs="Courier New" w:hint="default"/>
      </w:rPr>
    </w:lvl>
    <w:lvl w:ilvl="5" w:tplc="04150005">
      <w:start w:val="1"/>
      <w:numFmt w:val="bullet"/>
      <w:lvlText w:val=""/>
      <w:lvlJc w:val="left"/>
      <w:pPr>
        <w:ind w:left="6316" w:hanging="360"/>
      </w:pPr>
      <w:rPr>
        <w:rFonts w:ascii="Wingdings" w:hAnsi="Wingdings" w:hint="default"/>
      </w:rPr>
    </w:lvl>
    <w:lvl w:ilvl="6" w:tplc="04150001">
      <w:start w:val="1"/>
      <w:numFmt w:val="bullet"/>
      <w:lvlText w:val=""/>
      <w:lvlJc w:val="left"/>
      <w:pPr>
        <w:ind w:left="7036" w:hanging="360"/>
      </w:pPr>
      <w:rPr>
        <w:rFonts w:ascii="Symbol" w:hAnsi="Symbol" w:hint="default"/>
      </w:rPr>
    </w:lvl>
    <w:lvl w:ilvl="7" w:tplc="04150003">
      <w:start w:val="1"/>
      <w:numFmt w:val="bullet"/>
      <w:lvlText w:val="o"/>
      <w:lvlJc w:val="left"/>
      <w:pPr>
        <w:ind w:left="7756" w:hanging="360"/>
      </w:pPr>
      <w:rPr>
        <w:rFonts w:ascii="Courier New" w:hAnsi="Courier New" w:cs="Courier New" w:hint="default"/>
      </w:rPr>
    </w:lvl>
    <w:lvl w:ilvl="8" w:tplc="04150005">
      <w:start w:val="1"/>
      <w:numFmt w:val="bullet"/>
      <w:lvlText w:val=""/>
      <w:lvlJc w:val="left"/>
      <w:pPr>
        <w:ind w:left="8476" w:hanging="360"/>
      </w:pPr>
      <w:rPr>
        <w:rFonts w:ascii="Wingdings" w:hAnsi="Wingdings" w:hint="default"/>
      </w:rPr>
    </w:lvl>
  </w:abstractNum>
  <w:abstractNum w:abstractNumId="146" w15:restartNumberingAfterBreak="0">
    <w:nsid w:val="560A15E4"/>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576B77FA"/>
    <w:multiLevelType w:val="hybridMultilevel"/>
    <w:tmpl w:val="54E8C6E0"/>
    <w:lvl w:ilvl="0" w:tplc="04150017">
      <w:start w:val="1"/>
      <w:numFmt w:val="lowerLetter"/>
      <w:lvlText w:val="%1)"/>
      <w:lvlJc w:val="left"/>
      <w:pPr>
        <w:ind w:left="1682" w:hanging="360"/>
      </w:pPr>
      <w:rPr>
        <w:rFonts w:hint="default"/>
      </w:rPr>
    </w:lvl>
    <w:lvl w:ilvl="1" w:tplc="04150003" w:tentative="1">
      <w:start w:val="1"/>
      <w:numFmt w:val="bullet"/>
      <w:lvlText w:val="o"/>
      <w:lvlJc w:val="left"/>
      <w:pPr>
        <w:ind w:left="2402" w:hanging="360"/>
      </w:pPr>
      <w:rPr>
        <w:rFonts w:ascii="Courier New" w:hAnsi="Courier New" w:cs="Courier New" w:hint="default"/>
      </w:rPr>
    </w:lvl>
    <w:lvl w:ilvl="2" w:tplc="04150005" w:tentative="1">
      <w:start w:val="1"/>
      <w:numFmt w:val="bullet"/>
      <w:lvlText w:val=""/>
      <w:lvlJc w:val="left"/>
      <w:pPr>
        <w:ind w:left="3122" w:hanging="360"/>
      </w:pPr>
      <w:rPr>
        <w:rFonts w:ascii="Wingdings" w:hAnsi="Wingdings" w:hint="default"/>
      </w:rPr>
    </w:lvl>
    <w:lvl w:ilvl="3" w:tplc="04150001" w:tentative="1">
      <w:start w:val="1"/>
      <w:numFmt w:val="bullet"/>
      <w:lvlText w:val=""/>
      <w:lvlJc w:val="left"/>
      <w:pPr>
        <w:ind w:left="3842" w:hanging="360"/>
      </w:pPr>
      <w:rPr>
        <w:rFonts w:ascii="Symbol" w:hAnsi="Symbol" w:hint="default"/>
      </w:rPr>
    </w:lvl>
    <w:lvl w:ilvl="4" w:tplc="04150003" w:tentative="1">
      <w:start w:val="1"/>
      <w:numFmt w:val="bullet"/>
      <w:lvlText w:val="o"/>
      <w:lvlJc w:val="left"/>
      <w:pPr>
        <w:ind w:left="4562" w:hanging="360"/>
      </w:pPr>
      <w:rPr>
        <w:rFonts w:ascii="Courier New" w:hAnsi="Courier New" w:cs="Courier New" w:hint="default"/>
      </w:rPr>
    </w:lvl>
    <w:lvl w:ilvl="5" w:tplc="04150005" w:tentative="1">
      <w:start w:val="1"/>
      <w:numFmt w:val="bullet"/>
      <w:lvlText w:val=""/>
      <w:lvlJc w:val="left"/>
      <w:pPr>
        <w:ind w:left="5282" w:hanging="360"/>
      </w:pPr>
      <w:rPr>
        <w:rFonts w:ascii="Wingdings" w:hAnsi="Wingdings" w:hint="default"/>
      </w:rPr>
    </w:lvl>
    <w:lvl w:ilvl="6" w:tplc="04150001" w:tentative="1">
      <w:start w:val="1"/>
      <w:numFmt w:val="bullet"/>
      <w:lvlText w:val=""/>
      <w:lvlJc w:val="left"/>
      <w:pPr>
        <w:ind w:left="6002" w:hanging="360"/>
      </w:pPr>
      <w:rPr>
        <w:rFonts w:ascii="Symbol" w:hAnsi="Symbol" w:hint="default"/>
      </w:rPr>
    </w:lvl>
    <w:lvl w:ilvl="7" w:tplc="04150003" w:tentative="1">
      <w:start w:val="1"/>
      <w:numFmt w:val="bullet"/>
      <w:lvlText w:val="o"/>
      <w:lvlJc w:val="left"/>
      <w:pPr>
        <w:ind w:left="6722" w:hanging="360"/>
      </w:pPr>
      <w:rPr>
        <w:rFonts w:ascii="Courier New" w:hAnsi="Courier New" w:cs="Courier New" w:hint="default"/>
      </w:rPr>
    </w:lvl>
    <w:lvl w:ilvl="8" w:tplc="04150005" w:tentative="1">
      <w:start w:val="1"/>
      <w:numFmt w:val="bullet"/>
      <w:lvlText w:val=""/>
      <w:lvlJc w:val="left"/>
      <w:pPr>
        <w:ind w:left="7442" w:hanging="360"/>
      </w:pPr>
      <w:rPr>
        <w:rFonts w:ascii="Wingdings" w:hAnsi="Wingdings" w:hint="default"/>
      </w:rPr>
    </w:lvl>
  </w:abstractNum>
  <w:abstractNum w:abstractNumId="148" w15:restartNumberingAfterBreak="0">
    <w:nsid w:val="577E4D1A"/>
    <w:multiLevelType w:val="hybridMultilevel"/>
    <w:tmpl w:val="283874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9" w15:restartNumberingAfterBreak="0">
    <w:nsid w:val="57C903A5"/>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0" w15:restartNumberingAfterBreak="0">
    <w:nsid w:val="57D955F2"/>
    <w:multiLevelType w:val="hybridMultilevel"/>
    <w:tmpl w:val="A3F204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1" w15:restartNumberingAfterBreak="0">
    <w:nsid w:val="58D957B4"/>
    <w:multiLevelType w:val="hybridMultilevel"/>
    <w:tmpl w:val="01C06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9490E48"/>
    <w:multiLevelType w:val="hybridMultilevel"/>
    <w:tmpl w:val="F23C98D2"/>
    <w:lvl w:ilvl="0" w:tplc="13B4278C">
      <w:start w:val="2"/>
      <w:numFmt w:val="decimal"/>
      <w:lvlText w:val="%1."/>
      <w:lvlJc w:val="left"/>
      <w:pPr>
        <w:ind w:left="360" w:hanging="360"/>
      </w:pPr>
      <w:rPr>
        <w:rFonts w:hint="default"/>
      </w:rPr>
    </w:lvl>
    <w:lvl w:ilvl="1" w:tplc="04150011">
      <w:start w:val="1"/>
      <w:numFmt w:val="decimal"/>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53" w15:restartNumberingAfterBreak="0">
    <w:nsid w:val="5B0C266C"/>
    <w:multiLevelType w:val="hybridMultilevel"/>
    <w:tmpl w:val="58AE8420"/>
    <w:lvl w:ilvl="0" w:tplc="541E7E3C">
      <w:start w:val="1"/>
      <w:numFmt w:val="decimal"/>
      <w:lvlText w:val="%1)"/>
      <w:lvlJc w:val="left"/>
      <w:pPr>
        <w:ind w:left="1428" w:hanging="360"/>
      </w:pPr>
      <w:rPr>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4" w15:restartNumberingAfterBreak="0">
    <w:nsid w:val="5BAA56A0"/>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5" w15:restartNumberingAfterBreak="0">
    <w:nsid w:val="5BCF5F78"/>
    <w:multiLevelType w:val="hybridMultilevel"/>
    <w:tmpl w:val="A3F204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6" w15:restartNumberingAfterBreak="0">
    <w:nsid w:val="5DDE5064"/>
    <w:multiLevelType w:val="hybridMultilevel"/>
    <w:tmpl w:val="FC20DE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E4F49AC"/>
    <w:multiLevelType w:val="hybridMultilevel"/>
    <w:tmpl w:val="327C373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5E6646EB"/>
    <w:multiLevelType w:val="multilevel"/>
    <w:tmpl w:val="A9FCACB6"/>
    <w:lvl w:ilvl="0">
      <w:start w:val="1"/>
      <w:numFmt w:val="decimal"/>
      <w:lvlText w:val="%1."/>
      <w:lvlJc w:val="left"/>
      <w:pPr>
        <w:tabs>
          <w:tab w:val="num" w:pos="720"/>
        </w:tabs>
        <w:ind w:left="624" w:hanging="624"/>
      </w:pPr>
    </w:lvl>
    <w:lvl w:ilvl="1">
      <w:start w:val="1"/>
      <w:numFmt w:val="decimal"/>
      <w:lvlText w:val="%2)"/>
      <w:lvlJc w:val="left"/>
      <w:pPr>
        <w:tabs>
          <w:tab w:val="num" w:pos="927"/>
        </w:tabs>
        <w:ind w:left="831" w:hanging="624"/>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E940F3B"/>
    <w:multiLevelType w:val="hybridMultilevel"/>
    <w:tmpl w:val="FF701E5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0" w15:restartNumberingAfterBreak="0">
    <w:nsid w:val="60240F37"/>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61" w15:restartNumberingAfterBreak="0">
    <w:nsid w:val="62A345AB"/>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62EC523F"/>
    <w:multiLevelType w:val="hybridMultilevel"/>
    <w:tmpl w:val="173E2DB6"/>
    <w:lvl w:ilvl="0" w:tplc="B740BE76">
      <w:start w:val="1"/>
      <w:numFmt w:val="lowerLetter"/>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3" w15:restartNumberingAfterBreak="0">
    <w:nsid w:val="62FA57EA"/>
    <w:multiLevelType w:val="hybridMultilevel"/>
    <w:tmpl w:val="7B0876A6"/>
    <w:lvl w:ilvl="0" w:tplc="04150011">
      <w:start w:val="1"/>
      <w:numFmt w:val="decimal"/>
      <w:lvlText w:val="%1)"/>
      <w:lvlJc w:val="left"/>
      <w:pPr>
        <w:ind w:left="1428" w:hanging="360"/>
      </w:pPr>
      <w:rPr>
        <w:rFonts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3BF695D"/>
    <w:multiLevelType w:val="hybridMultilevel"/>
    <w:tmpl w:val="B330E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63CD0C05"/>
    <w:multiLevelType w:val="multilevel"/>
    <w:tmpl w:val="BA62EA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5B7693B"/>
    <w:multiLevelType w:val="hybridMultilevel"/>
    <w:tmpl w:val="1B2A9528"/>
    <w:lvl w:ilvl="0" w:tplc="9D16BC3E">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7" w15:restartNumberingAfterBreak="0">
    <w:nsid w:val="6700340C"/>
    <w:multiLevelType w:val="hybridMultilevel"/>
    <w:tmpl w:val="CC6E1F8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8" w15:restartNumberingAfterBreak="0">
    <w:nsid w:val="689A1EA6"/>
    <w:multiLevelType w:val="hybridMultilevel"/>
    <w:tmpl w:val="90602198"/>
    <w:lvl w:ilvl="0" w:tplc="04150011">
      <w:start w:val="1"/>
      <w:numFmt w:val="decimal"/>
      <w:lvlText w:val="%1)"/>
      <w:lvlJc w:val="left"/>
      <w:pPr>
        <w:ind w:left="720" w:hanging="360"/>
      </w:pPr>
      <w:rPr>
        <w:b/>
        <w:bCs/>
      </w:rPr>
    </w:lvl>
    <w:lvl w:ilvl="1" w:tplc="5324ED46">
      <w:start w:val="1"/>
      <w:numFmt w:val="decimal"/>
      <w:lvlText w:val="%2)"/>
      <w:lvlJc w:val="left"/>
      <w:pPr>
        <w:ind w:left="900" w:hanging="360"/>
      </w:pPr>
      <w:rPr>
        <w:b w:val="0"/>
        <w:bCs w:val="0"/>
        <w:sz w:val="22"/>
        <w:szCs w:val="22"/>
      </w:rPr>
    </w:lvl>
    <w:lvl w:ilvl="2" w:tplc="04150017">
      <w:start w:val="1"/>
      <w:numFmt w:val="lowerLetter"/>
      <w:lvlText w:val="%3)"/>
      <w:lvlJc w:val="left"/>
      <w:pPr>
        <w:ind w:left="2160" w:hanging="180"/>
      </w:pPr>
      <w:rPr>
        <w:b w:val="0"/>
        <w:bCs w:val="0"/>
        <w:color w:val="auto"/>
        <w:sz w:val="22"/>
        <w:szCs w:val="22"/>
      </w:rPr>
    </w:lvl>
    <w:lvl w:ilvl="3" w:tplc="5DDEAC7A">
      <w:start w:val="1"/>
      <w:numFmt w:val="lowerRoman"/>
      <w:lvlText w:val="%4."/>
      <w:lvlJc w:val="right"/>
      <w:pPr>
        <w:ind w:left="2880" w:hanging="360"/>
      </w:pPr>
      <w:rPr>
        <w:b w:val="0"/>
        <w:bCs w:val="0"/>
        <w:color w:val="auto"/>
      </w:rPr>
    </w:lvl>
    <w:lvl w:ilvl="4" w:tplc="9A80B54E">
      <w:start w:val="1"/>
      <w:numFmt w:val="bullet"/>
      <w:lvlText w:val=""/>
      <w:lvlJc w:val="left"/>
      <w:pPr>
        <w:ind w:left="3600" w:hanging="360"/>
      </w:pPr>
      <w:rPr>
        <w:rFonts w:ascii="Symbol" w:hAnsi="Symbol" w:cs="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CB4174D"/>
    <w:multiLevelType w:val="hybridMultilevel"/>
    <w:tmpl w:val="4CE099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CE97C96"/>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1" w15:restartNumberingAfterBreak="0">
    <w:nsid w:val="6D55373E"/>
    <w:multiLevelType w:val="hybridMultilevel"/>
    <w:tmpl w:val="3678F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D605362"/>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6DDB2AD6"/>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15:restartNumberingAfterBreak="0">
    <w:nsid w:val="6EA46731"/>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75" w15:restartNumberingAfterBreak="0">
    <w:nsid w:val="6EE92590"/>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15:restartNumberingAfterBreak="0">
    <w:nsid w:val="70750594"/>
    <w:multiLevelType w:val="hybridMultilevel"/>
    <w:tmpl w:val="C6F8998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7" w15:restartNumberingAfterBreak="0">
    <w:nsid w:val="70F066A2"/>
    <w:multiLevelType w:val="hybridMultilevel"/>
    <w:tmpl w:val="40AA09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71286B6D"/>
    <w:multiLevelType w:val="hybridMultilevel"/>
    <w:tmpl w:val="45624CCE"/>
    <w:lvl w:ilvl="0" w:tplc="FAD0BA6A">
      <w:start w:val="1"/>
      <w:numFmt w:val="lowerLetter"/>
      <w:lvlText w:val="%1)"/>
      <w:lvlJc w:val="left"/>
      <w:pPr>
        <w:tabs>
          <w:tab w:val="num" w:pos="720"/>
        </w:tabs>
        <w:ind w:left="720" w:hanging="360"/>
      </w:pPr>
      <w:rPr>
        <w:sz w:val="22"/>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9" w15:restartNumberingAfterBreak="0">
    <w:nsid w:val="72840776"/>
    <w:multiLevelType w:val="multilevel"/>
    <w:tmpl w:val="0415001D"/>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0" w15:restartNumberingAfterBreak="0">
    <w:nsid w:val="73100AC3"/>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81" w15:restartNumberingAfterBreak="0">
    <w:nsid w:val="745E1124"/>
    <w:multiLevelType w:val="hybridMultilevel"/>
    <w:tmpl w:val="A0568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47927EC"/>
    <w:multiLevelType w:val="hybridMultilevel"/>
    <w:tmpl w:val="A69AD210"/>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83" w15:restartNumberingAfterBreak="0">
    <w:nsid w:val="74B92C43"/>
    <w:multiLevelType w:val="hybridMultilevel"/>
    <w:tmpl w:val="6444E682"/>
    <w:lvl w:ilvl="0" w:tplc="1554ABB4">
      <w:start w:val="1"/>
      <w:numFmt w:val="bullet"/>
      <w:lvlText w:val=""/>
      <w:lvlJc w:val="left"/>
      <w:pPr>
        <w:tabs>
          <w:tab w:val="num" w:pos="1996"/>
        </w:tabs>
        <w:ind w:left="1996" w:hanging="360"/>
      </w:pPr>
      <w:rPr>
        <w:rFonts w:ascii="Symbol" w:hAnsi="Symbol" w:hint="default"/>
      </w:rPr>
    </w:lvl>
    <w:lvl w:ilvl="1" w:tplc="5324ED46">
      <w:start w:val="1"/>
      <w:numFmt w:val="decimal"/>
      <w:lvlText w:val="%2)"/>
      <w:lvlJc w:val="left"/>
      <w:pPr>
        <w:ind w:left="2716" w:hanging="360"/>
      </w:pPr>
      <w:rPr>
        <w:b w:val="0"/>
        <w:bCs w:val="0"/>
        <w:sz w:val="22"/>
        <w:szCs w:val="22"/>
      </w:rPr>
    </w:lvl>
    <w:lvl w:ilvl="2" w:tplc="04150005">
      <w:start w:val="1"/>
      <w:numFmt w:val="bullet"/>
      <w:lvlText w:val=""/>
      <w:lvlJc w:val="left"/>
      <w:pPr>
        <w:tabs>
          <w:tab w:val="num" w:pos="3436"/>
        </w:tabs>
        <w:ind w:left="3436" w:hanging="360"/>
      </w:pPr>
      <w:rPr>
        <w:rFonts w:ascii="Wingdings" w:hAnsi="Wingdings" w:cs="Wingdings" w:hint="default"/>
      </w:rPr>
    </w:lvl>
    <w:lvl w:ilvl="3" w:tplc="04150001">
      <w:start w:val="1"/>
      <w:numFmt w:val="bullet"/>
      <w:lvlText w:val=""/>
      <w:lvlJc w:val="left"/>
      <w:pPr>
        <w:tabs>
          <w:tab w:val="num" w:pos="4156"/>
        </w:tabs>
        <w:ind w:left="4156" w:hanging="360"/>
      </w:pPr>
      <w:rPr>
        <w:rFonts w:ascii="Symbol" w:hAnsi="Symbol" w:cs="Symbol" w:hint="default"/>
      </w:rPr>
    </w:lvl>
    <w:lvl w:ilvl="4" w:tplc="04150003">
      <w:start w:val="1"/>
      <w:numFmt w:val="bullet"/>
      <w:lvlText w:val="o"/>
      <w:lvlJc w:val="left"/>
      <w:pPr>
        <w:tabs>
          <w:tab w:val="num" w:pos="4876"/>
        </w:tabs>
        <w:ind w:left="4876" w:hanging="360"/>
      </w:pPr>
      <w:rPr>
        <w:rFonts w:ascii="Courier New" w:hAnsi="Courier New" w:cs="Courier New" w:hint="default"/>
      </w:rPr>
    </w:lvl>
    <w:lvl w:ilvl="5" w:tplc="04150005">
      <w:start w:val="1"/>
      <w:numFmt w:val="bullet"/>
      <w:lvlText w:val=""/>
      <w:lvlJc w:val="left"/>
      <w:pPr>
        <w:tabs>
          <w:tab w:val="num" w:pos="5596"/>
        </w:tabs>
        <w:ind w:left="5596" w:hanging="360"/>
      </w:pPr>
      <w:rPr>
        <w:rFonts w:ascii="Wingdings" w:hAnsi="Wingdings" w:cs="Wingdings" w:hint="default"/>
      </w:rPr>
    </w:lvl>
    <w:lvl w:ilvl="6" w:tplc="04150001">
      <w:start w:val="1"/>
      <w:numFmt w:val="bullet"/>
      <w:lvlText w:val=""/>
      <w:lvlJc w:val="left"/>
      <w:pPr>
        <w:tabs>
          <w:tab w:val="num" w:pos="6316"/>
        </w:tabs>
        <w:ind w:left="6316" w:hanging="360"/>
      </w:pPr>
      <w:rPr>
        <w:rFonts w:ascii="Symbol" w:hAnsi="Symbol" w:cs="Symbol" w:hint="default"/>
      </w:rPr>
    </w:lvl>
    <w:lvl w:ilvl="7" w:tplc="04150003">
      <w:start w:val="1"/>
      <w:numFmt w:val="bullet"/>
      <w:lvlText w:val="o"/>
      <w:lvlJc w:val="left"/>
      <w:pPr>
        <w:tabs>
          <w:tab w:val="num" w:pos="7036"/>
        </w:tabs>
        <w:ind w:left="7036" w:hanging="360"/>
      </w:pPr>
      <w:rPr>
        <w:rFonts w:ascii="Courier New" w:hAnsi="Courier New" w:cs="Courier New" w:hint="default"/>
      </w:rPr>
    </w:lvl>
    <w:lvl w:ilvl="8" w:tplc="04150005">
      <w:start w:val="1"/>
      <w:numFmt w:val="bullet"/>
      <w:lvlText w:val=""/>
      <w:lvlJc w:val="left"/>
      <w:pPr>
        <w:tabs>
          <w:tab w:val="num" w:pos="7756"/>
        </w:tabs>
        <w:ind w:left="7756" w:hanging="360"/>
      </w:pPr>
      <w:rPr>
        <w:rFonts w:ascii="Wingdings" w:hAnsi="Wingdings" w:cs="Wingdings" w:hint="default"/>
      </w:rPr>
    </w:lvl>
  </w:abstractNum>
  <w:abstractNum w:abstractNumId="184" w15:restartNumberingAfterBreak="0">
    <w:nsid w:val="74F77049"/>
    <w:multiLevelType w:val="hybridMultilevel"/>
    <w:tmpl w:val="FE0832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5" w15:restartNumberingAfterBreak="0">
    <w:nsid w:val="76A744EB"/>
    <w:multiLevelType w:val="hybridMultilevel"/>
    <w:tmpl w:val="D9E0E1BA"/>
    <w:lvl w:ilvl="0" w:tplc="1554ABB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79C7A82"/>
    <w:multiLevelType w:val="multilevel"/>
    <w:tmpl w:val="23FA7A26"/>
    <w:lvl w:ilvl="0">
      <w:start w:val="1"/>
      <w:numFmt w:val="decimal"/>
      <w:lvlText w:val="%1."/>
      <w:lvlJc w:val="left"/>
      <w:pPr>
        <w:tabs>
          <w:tab w:val="num" w:pos="363"/>
        </w:tabs>
        <w:ind w:left="363" w:hanging="363"/>
      </w:pPr>
      <w:rPr>
        <w:rFonts w:cs="Times New Roman"/>
      </w:rPr>
    </w:lvl>
    <w:lvl w:ilvl="1">
      <w:start w:val="1"/>
      <w:numFmt w:val="decimal"/>
      <w:lvlText w:val="%2)"/>
      <w:lvlJc w:val="left"/>
      <w:pPr>
        <w:tabs>
          <w:tab w:val="num" w:pos="760"/>
        </w:tabs>
        <w:ind w:left="760" w:hanging="363"/>
      </w:pPr>
    </w:lvl>
    <w:lvl w:ilvl="2">
      <w:start w:val="1"/>
      <w:numFmt w:val="lowerLetter"/>
      <w:lvlText w:val="%3)"/>
      <w:lvlJc w:val="left"/>
      <w:pPr>
        <w:tabs>
          <w:tab w:val="num" w:pos="1157"/>
        </w:tabs>
        <w:ind w:left="1157" w:hanging="363"/>
      </w:pPr>
      <w:rPr>
        <w:rFonts w:cs="Times New Roman"/>
      </w:rPr>
    </w:lvl>
    <w:lvl w:ilvl="3">
      <w:start w:val="1"/>
      <w:numFmt w:val="bullet"/>
      <w:lvlText w:val="-"/>
      <w:lvlJc w:val="left"/>
      <w:pPr>
        <w:tabs>
          <w:tab w:val="num" w:pos="1554"/>
        </w:tabs>
        <w:ind w:left="1554" w:hanging="363"/>
      </w:pPr>
      <w:rPr>
        <w:rFonts w:ascii="Tahoma" w:hAnsi="Tahoma"/>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87" w15:restartNumberingAfterBreak="0">
    <w:nsid w:val="78AC1DE8"/>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88" w15:restartNumberingAfterBreak="0">
    <w:nsid w:val="78E95899"/>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89" w15:restartNumberingAfterBreak="0">
    <w:nsid w:val="79185C5D"/>
    <w:multiLevelType w:val="multilevel"/>
    <w:tmpl w:val="1BFA9ACC"/>
    <w:lvl w:ilvl="0">
      <w:start w:val="1"/>
      <w:numFmt w:val="decimal"/>
      <w:lvlText w:val="%1."/>
      <w:lvlJc w:val="left"/>
      <w:pPr>
        <w:tabs>
          <w:tab w:val="num" w:pos="720"/>
        </w:tabs>
        <w:ind w:left="624" w:hanging="624"/>
      </w:pPr>
      <w:rPr>
        <w:rFonts w:hint="default"/>
      </w:rPr>
    </w:lvl>
    <w:lvl w:ilvl="1">
      <w:start w:val="1"/>
      <w:numFmt w:val="decimal"/>
      <w:lvlText w:val="%2)"/>
      <w:lvlJc w:val="left"/>
      <w:pPr>
        <w:tabs>
          <w:tab w:val="num" w:pos="927"/>
        </w:tabs>
        <w:ind w:left="831" w:hanging="62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0" w15:restartNumberingAfterBreak="0">
    <w:nsid w:val="792A0444"/>
    <w:multiLevelType w:val="hybridMultilevel"/>
    <w:tmpl w:val="54E8C6E0"/>
    <w:lvl w:ilvl="0" w:tplc="04150017">
      <w:start w:val="1"/>
      <w:numFmt w:val="lowerLetter"/>
      <w:lvlText w:val="%1)"/>
      <w:lvlJc w:val="left"/>
      <w:pPr>
        <w:ind w:left="1682" w:hanging="360"/>
      </w:pPr>
      <w:rPr>
        <w:rFonts w:hint="default"/>
      </w:rPr>
    </w:lvl>
    <w:lvl w:ilvl="1" w:tplc="04150003" w:tentative="1">
      <w:start w:val="1"/>
      <w:numFmt w:val="bullet"/>
      <w:lvlText w:val="o"/>
      <w:lvlJc w:val="left"/>
      <w:pPr>
        <w:ind w:left="2402" w:hanging="360"/>
      </w:pPr>
      <w:rPr>
        <w:rFonts w:ascii="Courier New" w:hAnsi="Courier New" w:cs="Courier New" w:hint="default"/>
      </w:rPr>
    </w:lvl>
    <w:lvl w:ilvl="2" w:tplc="04150005" w:tentative="1">
      <w:start w:val="1"/>
      <w:numFmt w:val="bullet"/>
      <w:lvlText w:val=""/>
      <w:lvlJc w:val="left"/>
      <w:pPr>
        <w:ind w:left="3122" w:hanging="360"/>
      </w:pPr>
      <w:rPr>
        <w:rFonts w:ascii="Wingdings" w:hAnsi="Wingdings" w:hint="default"/>
      </w:rPr>
    </w:lvl>
    <w:lvl w:ilvl="3" w:tplc="04150001" w:tentative="1">
      <w:start w:val="1"/>
      <w:numFmt w:val="bullet"/>
      <w:lvlText w:val=""/>
      <w:lvlJc w:val="left"/>
      <w:pPr>
        <w:ind w:left="3842" w:hanging="360"/>
      </w:pPr>
      <w:rPr>
        <w:rFonts w:ascii="Symbol" w:hAnsi="Symbol" w:hint="default"/>
      </w:rPr>
    </w:lvl>
    <w:lvl w:ilvl="4" w:tplc="04150003" w:tentative="1">
      <w:start w:val="1"/>
      <w:numFmt w:val="bullet"/>
      <w:lvlText w:val="o"/>
      <w:lvlJc w:val="left"/>
      <w:pPr>
        <w:ind w:left="4562" w:hanging="360"/>
      </w:pPr>
      <w:rPr>
        <w:rFonts w:ascii="Courier New" w:hAnsi="Courier New" w:cs="Courier New" w:hint="default"/>
      </w:rPr>
    </w:lvl>
    <w:lvl w:ilvl="5" w:tplc="04150005" w:tentative="1">
      <w:start w:val="1"/>
      <w:numFmt w:val="bullet"/>
      <w:lvlText w:val=""/>
      <w:lvlJc w:val="left"/>
      <w:pPr>
        <w:ind w:left="5282" w:hanging="360"/>
      </w:pPr>
      <w:rPr>
        <w:rFonts w:ascii="Wingdings" w:hAnsi="Wingdings" w:hint="default"/>
      </w:rPr>
    </w:lvl>
    <w:lvl w:ilvl="6" w:tplc="04150001" w:tentative="1">
      <w:start w:val="1"/>
      <w:numFmt w:val="bullet"/>
      <w:lvlText w:val=""/>
      <w:lvlJc w:val="left"/>
      <w:pPr>
        <w:ind w:left="6002" w:hanging="360"/>
      </w:pPr>
      <w:rPr>
        <w:rFonts w:ascii="Symbol" w:hAnsi="Symbol" w:hint="default"/>
      </w:rPr>
    </w:lvl>
    <w:lvl w:ilvl="7" w:tplc="04150003" w:tentative="1">
      <w:start w:val="1"/>
      <w:numFmt w:val="bullet"/>
      <w:lvlText w:val="o"/>
      <w:lvlJc w:val="left"/>
      <w:pPr>
        <w:ind w:left="6722" w:hanging="360"/>
      </w:pPr>
      <w:rPr>
        <w:rFonts w:ascii="Courier New" w:hAnsi="Courier New" w:cs="Courier New" w:hint="default"/>
      </w:rPr>
    </w:lvl>
    <w:lvl w:ilvl="8" w:tplc="04150005" w:tentative="1">
      <w:start w:val="1"/>
      <w:numFmt w:val="bullet"/>
      <w:lvlText w:val=""/>
      <w:lvlJc w:val="left"/>
      <w:pPr>
        <w:ind w:left="7442" w:hanging="360"/>
      </w:pPr>
      <w:rPr>
        <w:rFonts w:ascii="Wingdings" w:hAnsi="Wingdings" w:hint="default"/>
      </w:rPr>
    </w:lvl>
  </w:abstractNum>
  <w:abstractNum w:abstractNumId="191" w15:restartNumberingAfterBreak="0">
    <w:nsid w:val="79910DD4"/>
    <w:multiLevelType w:val="multilevel"/>
    <w:tmpl w:val="B6427D66"/>
    <w:lvl w:ilvl="0">
      <w:start w:val="1"/>
      <w:numFmt w:val="lowerLetter"/>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2" w15:restartNumberingAfterBreak="0">
    <w:nsid w:val="7A41738D"/>
    <w:multiLevelType w:val="hybridMultilevel"/>
    <w:tmpl w:val="3CC250B8"/>
    <w:lvl w:ilvl="0" w:tplc="2D1C1828">
      <w:start w:val="1"/>
      <w:numFmt w:val="lowerLetter"/>
      <w:lvlText w:val="%1)"/>
      <w:lvlJc w:val="left"/>
      <w:pPr>
        <w:ind w:left="1428"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AE27D90"/>
    <w:multiLevelType w:val="multilevel"/>
    <w:tmpl w:val="89B8E58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7D2C64E4"/>
    <w:multiLevelType w:val="hybridMultilevel"/>
    <w:tmpl w:val="3AD8B96C"/>
    <w:lvl w:ilvl="0" w:tplc="FCE44888">
      <w:start w:val="1"/>
      <w:numFmt w:val="lowerLetter"/>
      <w:lvlText w:val="%1)"/>
      <w:lvlJc w:val="left"/>
      <w:pPr>
        <w:tabs>
          <w:tab w:val="num" w:pos="1996"/>
        </w:tabs>
        <w:ind w:left="1996" w:hanging="360"/>
      </w:pPr>
      <w:rPr>
        <w:b w:val="0"/>
        <w:bCs w:val="0"/>
      </w:rPr>
    </w:lvl>
    <w:lvl w:ilvl="1" w:tplc="FFFFFFFF">
      <w:start w:val="1"/>
      <w:numFmt w:val="bullet"/>
      <w:lvlText w:val="-"/>
      <w:lvlJc w:val="left"/>
      <w:pPr>
        <w:tabs>
          <w:tab w:val="num" w:pos="1636"/>
        </w:tabs>
        <w:ind w:left="1636" w:hanging="360"/>
      </w:pPr>
      <w:rPr>
        <w:rFonts w:ascii="Symbol" w:hAnsi="Symbol" w:cs="Symbol" w:hint="default"/>
        <w:b/>
        <w:bCs/>
      </w:rPr>
    </w:lvl>
    <w:lvl w:ilvl="2" w:tplc="0415001B">
      <w:start w:val="1"/>
      <w:numFmt w:val="lowerRoman"/>
      <w:lvlText w:val="%3."/>
      <w:lvlJc w:val="right"/>
      <w:pPr>
        <w:tabs>
          <w:tab w:val="num" w:pos="2356"/>
        </w:tabs>
        <w:ind w:left="2356" w:hanging="180"/>
      </w:pPr>
    </w:lvl>
    <w:lvl w:ilvl="3" w:tplc="0415000F">
      <w:start w:val="1"/>
      <w:numFmt w:val="decimal"/>
      <w:lvlText w:val="%4."/>
      <w:lvlJc w:val="left"/>
      <w:pPr>
        <w:tabs>
          <w:tab w:val="num" w:pos="3076"/>
        </w:tabs>
        <w:ind w:left="3076" w:hanging="360"/>
      </w:pPr>
    </w:lvl>
    <w:lvl w:ilvl="4" w:tplc="04150019">
      <w:start w:val="1"/>
      <w:numFmt w:val="lowerLetter"/>
      <w:lvlText w:val="%5."/>
      <w:lvlJc w:val="left"/>
      <w:pPr>
        <w:tabs>
          <w:tab w:val="num" w:pos="3796"/>
        </w:tabs>
        <w:ind w:left="3796" w:hanging="360"/>
      </w:pPr>
    </w:lvl>
    <w:lvl w:ilvl="5" w:tplc="0415001B">
      <w:start w:val="1"/>
      <w:numFmt w:val="lowerRoman"/>
      <w:lvlText w:val="%6."/>
      <w:lvlJc w:val="right"/>
      <w:pPr>
        <w:tabs>
          <w:tab w:val="num" w:pos="4516"/>
        </w:tabs>
        <w:ind w:left="4516" w:hanging="180"/>
      </w:pPr>
    </w:lvl>
    <w:lvl w:ilvl="6" w:tplc="0415000F">
      <w:start w:val="1"/>
      <w:numFmt w:val="decimal"/>
      <w:lvlText w:val="%7."/>
      <w:lvlJc w:val="left"/>
      <w:pPr>
        <w:tabs>
          <w:tab w:val="num" w:pos="5236"/>
        </w:tabs>
        <w:ind w:left="5236" w:hanging="360"/>
      </w:pPr>
    </w:lvl>
    <w:lvl w:ilvl="7" w:tplc="04150019">
      <w:start w:val="1"/>
      <w:numFmt w:val="lowerLetter"/>
      <w:lvlText w:val="%8."/>
      <w:lvlJc w:val="left"/>
      <w:pPr>
        <w:tabs>
          <w:tab w:val="num" w:pos="5956"/>
        </w:tabs>
        <w:ind w:left="5956" w:hanging="360"/>
      </w:pPr>
    </w:lvl>
    <w:lvl w:ilvl="8" w:tplc="0415001B">
      <w:start w:val="1"/>
      <w:numFmt w:val="lowerRoman"/>
      <w:lvlText w:val="%9."/>
      <w:lvlJc w:val="right"/>
      <w:pPr>
        <w:tabs>
          <w:tab w:val="num" w:pos="6676"/>
        </w:tabs>
        <w:ind w:left="6676" w:hanging="180"/>
      </w:pPr>
    </w:lvl>
  </w:abstractNum>
  <w:abstractNum w:abstractNumId="195" w15:restartNumberingAfterBreak="0">
    <w:nsid w:val="7DB83E7B"/>
    <w:multiLevelType w:val="hybridMultilevel"/>
    <w:tmpl w:val="734A4CD4"/>
    <w:lvl w:ilvl="0" w:tplc="9A80B54E">
      <w:start w:val="1"/>
      <w:numFmt w:val="bullet"/>
      <w:lvlText w:val=""/>
      <w:lvlJc w:val="left"/>
      <w:pPr>
        <w:ind w:left="2433" w:hanging="360"/>
      </w:pPr>
      <w:rPr>
        <w:rFonts w:ascii="Symbol" w:hAnsi="Symbol" w:cs="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96" w15:restartNumberingAfterBreak="0">
    <w:nsid w:val="7E793507"/>
    <w:multiLevelType w:val="hybridMultilevel"/>
    <w:tmpl w:val="FC3C0E82"/>
    <w:lvl w:ilvl="0" w:tplc="1554ABB4">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97" w15:restartNumberingAfterBreak="0">
    <w:nsid w:val="7F7802FB"/>
    <w:multiLevelType w:val="hybridMultilevel"/>
    <w:tmpl w:val="0D4EEAE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9623BE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7FFA7D90"/>
    <w:multiLevelType w:val="multilevel"/>
    <w:tmpl w:val="BA38771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2054192469">
    <w:abstractNumId w:val="94"/>
  </w:num>
  <w:num w:numId="2" w16cid:durableId="8002222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36317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300433">
    <w:abstractNumId w:val="70"/>
  </w:num>
  <w:num w:numId="5" w16cid:durableId="1114321420">
    <w:abstractNumId w:val="108"/>
  </w:num>
  <w:num w:numId="6" w16cid:durableId="420184011">
    <w:abstractNumId w:val="157"/>
  </w:num>
  <w:num w:numId="7" w16cid:durableId="805048036">
    <w:abstractNumId w:val="79"/>
  </w:num>
  <w:num w:numId="8" w16cid:durableId="1605846729">
    <w:abstractNumId w:val="89"/>
  </w:num>
  <w:num w:numId="9" w16cid:durableId="1224607807">
    <w:abstractNumId w:val="164"/>
  </w:num>
  <w:num w:numId="10" w16cid:durableId="1146435162">
    <w:abstractNumId w:val="186"/>
  </w:num>
  <w:num w:numId="11" w16cid:durableId="1036849379">
    <w:abstractNumId w:val="158"/>
  </w:num>
  <w:num w:numId="12" w16cid:durableId="1624271266">
    <w:abstractNumId w:val="178"/>
  </w:num>
  <w:num w:numId="13" w16cid:durableId="436490111">
    <w:abstractNumId w:val="182"/>
  </w:num>
  <w:num w:numId="14" w16cid:durableId="1231766803">
    <w:abstractNumId w:val="95"/>
  </w:num>
  <w:num w:numId="15" w16cid:durableId="641352820">
    <w:abstractNumId w:val="153"/>
  </w:num>
  <w:num w:numId="16" w16cid:durableId="1364598440">
    <w:abstractNumId w:val="33"/>
  </w:num>
  <w:num w:numId="17" w16cid:durableId="1961180414">
    <w:abstractNumId w:val="52"/>
  </w:num>
  <w:num w:numId="18" w16cid:durableId="2097819833">
    <w:abstractNumId w:val="189"/>
  </w:num>
  <w:num w:numId="19" w16cid:durableId="1673988797">
    <w:abstractNumId w:val="163"/>
  </w:num>
  <w:num w:numId="20" w16cid:durableId="475689432">
    <w:abstractNumId w:val="26"/>
  </w:num>
  <w:num w:numId="21" w16cid:durableId="1930460274">
    <w:abstractNumId w:val="192"/>
  </w:num>
  <w:num w:numId="22" w16cid:durableId="606011738">
    <w:abstractNumId w:val="37"/>
  </w:num>
  <w:num w:numId="23" w16cid:durableId="96365829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6343584">
    <w:abstractNumId w:val="144"/>
  </w:num>
  <w:num w:numId="25" w16cid:durableId="744186187">
    <w:abstractNumId w:val="43"/>
  </w:num>
  <w:num w:numId="26" w16cid:durableId="64392353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25610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322917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0246926">
    <w:abstractNumId w:val="193"/>
  </w:num>
  <w:num w:numId="30" w16cid:durableId="839583622">
    <w:abstractNumId w:val="56"/>
  </w:num>
  <w:num w:numId="31" w16cid:durableId="142041005">
    <w:abstractNumId w:val="121"/>
  </w:num>
  <w:num w:numId="32" w16cid:durableId="607202784">
    <w:abstractNumId w:val="39"/>
  </w:num>
  <w:num w:numId="33" w16cid:durableId="1512179634">
    <w:abstractNumId w:val="152"/>
  </w:num>
  <w:num w:numId="34" w16cid:durableId="2142770260">
    <w:abstractNumId w:val="19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9439813">
    <w:abstractNumId w:val="169"/>
  </w:num>
  <w:num w:numId="36" w16cid:durableId="1736736424">
    <w:abstractNumId w:val="122"/>
  </w:num>
  <w:num w:numId="37" w16cid:durableId="148642896">
    <w:abstractNumId w:val="145"/>
  </w:num>
  <w:num w:numId="38" w16cid:durableId="862668303">
    <w:abstractNumId w:val="98"/>
  </w:num>
  <w:num w:numId="39" w16cid:durableId="171117727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4012133">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3116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2848492">
    <w:abstractNumId w:val="32"/>
  </w:num>
  <w:num w:numId="43" w16cid:durableId="2116898268">
    <w:abstractNumId w:val="156"/>
  </w:num>
  <w:num w:numId="44" w16cid:durableId="1147283809">
    <w:abstractNumId w:val="142"/>
  </w:num>
  <w:num w:numId="45" w16cid:durableId="566116703">
    <w:abstractNumId w:val="134"/>
  </w:num>
  <w:num w:numId="46" w16cid:durableId="488518809">
    <w:abstractNumId w:val="93"/>
  </w:num>
  <w:num w:numId="47" w16cid:durableId="842207104">
    <w:abstractNumId w:val="38"/>
  </w:num>
  <w:num w:numId="48" w16cid:durableId="1511603916">
    <w:abstractNumId w:val="28"/>
  </w:num>
  <w:num w:numId="49" w16cid:durableId="1928004032">
    <w:abstractNumId w:val="14"/>
  </w:num>
  <w:num w:numId="50" w16cid:durableId="1702437746">
    <w:abstractNumId w:val="141"/>
  </w:num>
  <w:num w:numId="51" w16cid:durableId="520633584">
    <w:abstractNumId w:val="124"/>
  </w:num>
  <w:num w:numId="52" w16cid:durableId="731539932">
    <w:abstractNumId w:val="13"/>
  </w:num>
  <w:num w:numId="53" w16cid:durableId="2128306250">
    <w:abstractNumId w:val="69"/>
  </w:num>
  <w:num w:numId="54" w16cid:durableId="360711514">
    <w:abstractNumId w:val="184"/>
  </w:num>
  <w:num w:numId="55" w16cid:durableId="1053239349">
    <w:abstractNumId w:val="80"/>
  </w:num>
  <w:num w:numId="56" w16cid:durableId="1553077370">
    <w:abstractNumId w:val="148"/>
  </w:num>
  <w:num w:numId="57" w16cid:durableId="878470075">
    <w:abstractNumId w:val="118"/>
  </w:num>
  <w:num w:numId="58" w16cid:durableId="820082601">
    <w:abstractNumId w:val="196"/>
  </w:num>
  <w:num w:numId="59" w16cid:durableId="1727142068">
    <w:abstractNumId w:val="130"/>
  </w:num>
  <w:num w:numId="60" w16cid:durableId="246351545">
    <w:abstractNumId w:val="117"/>
  </w:num>
  <w:num w:numId="61" w16cid:durableId="1517307172">
    <w:abstractNumId w:val="181"/>
  </w:num>
  <w:num w:numId="62" w16cid:durableId="1951351179">
    <w:abstractNumId w:val="133"/>
  </w:num>
  <w:num w:numId="63" w16cid:durableId="1450199815">
    <w:abstractNumId w:val="67"/>
  </w:num>
  <w:num w:numId="64" w16cid:durableId="10961651">
    <w:abstractNumId w:val="61"/>
  </w:num>
  <w:num w:numId="65" w16cid:durableId="633758003">
    <w:abstractNumId w:val="71"/>
  </w:num>
  <w:num w:numId="66" w16cid:durableId="411246524">
    <w:abstractNumId w:val="16"/>
  </w:num>
  <w:num w:numId="67" w16cid:durableId="309016675">
    <w:abstractNumId w:val="125"/>
  </w:num>
  <w:num w:numId="68" w16cid:durableId="1051880154">
    <w:abstractNumId w:val="81"/>
  </w:num>
  <w:num w:numId="69" w16cid:durableId="1054696904">
    <w:abstractNumId w:val="20"/>
  </w:num>
  <w:num w:numId="70" w16cid:durableId="387997344">
    <w:abstractNumId w:val="23"/>
  </w:num>
  <w:num w:numId="71" w16cid:durableId="1747412804">
    <w:abstractNumId w:val="127"/>
  </w:num>
  <w:num w:numId="72" w16cid:durableId="900364222">
    <w:abstractNumId w:val="136"/>
  </w:num>
  <w:num w:numId="73" w16cid:durableId="1894612302">
    <w:abstractNumId w:val="98"/>
    <w:lvlOverride w:ilvl="0"/>
    <w:lvlOverride w:ilvl="1">
      <w:startOverride w:val="1"/>
    </w:lvlOverride>
    <w:lvlOverride w:ilvl="2"/>
    <w:lvlOverride w:ilvl="3"/>
    <w:lvlOverride w:ilvl="4"/>
    <w:lvlOverride w:ilvl="5"/>
    <w:lvlOverride w:ilvl="6"/>
    <w:lvlOverride w:ilvl="7"/>
    <w:lvlOverride w:ilvl="8"/>
  </w:num>
  <w:num w:numId="74" w16cid:durableId="2018917681">
    <w:abstractNumId w:val="91"/>
  </w:num>
  <w:num w:numId="75" w16cid:durableId="588002727">
    <w:abstractNumId w:val="24"/>
  </w:num>
  <w:num w:numId="76" w16cid:durableId="1497188501">
    <w:abstractNumId w:val="99"/>
  </w:num>
  <w:num w:numId="77" w16cid:durableId="691958229">
    <w:abstractNumId w:val="104"/>
  </w:num>
  <w:num w:numId="78" w16cid:durableId="790436801">
    <w:abstractNumId w:val="77"/>
  </w:num>
  <w:num w:numId="79" w16cid:durableId="1895311277">
    <w:abstractNumId w:val="194"/>
  </w:num>
  <w:num w:numId="80" w16cid:durableId="195654037">
    <w:abstractNumId w:val="131"/>
  </w:num>
  <w:num w:numId="81" w16cid:durableId="399327648">
    <w:abstractNumId w:val="19"/>
  </w:num>
  <w:num w:numId="82" w16cid:durableId="831682952">
    <w:abstractNumId w:val="57"/>
  </w:num>
  <w:num w:numId="83" w16cid:durableId="84108576">
    <w:abstractNumId w:val="109"/>
  </w:num>
  <w:num w:numId="84" w16cid:durableId="620579338">
    <w:abstractNumId w:val="21"/>
  </w:num>
  <w:num w:numId="85" w16cid:durableId="1998264223">
    <w:abstractNumId w:val="187"/>
  </w:num>
  <w:num w:numId="86" w16cid:durableId="1503087798">
    <w:abstractNumId w:val="46"/>
  </w:num>
  <w:num w:numId="87" w16cid:durableId="819421555">
    <w:abstractNumId w:val="179"/>
  </w:num>
  <w:num w:numId="88" w16cid:durableId="2134979237">
    <w:abstractNumId w:val="34"/>
  </w:num>
  <w:num w:numId="89" w16cid:durableId="883174245">
    <w:abstractNumId w:val="22"/>
  </w:num>
  <w:num w:numId="90" w16cid:durableId="1889339046">
    <w:abstractNumId w:val="54"/>
  </w:num>
  <w:num w:numId="91" w16cid:durableId="1185050245">
    <w:abstractNumId w:val="73"/>
  </w:num>
  <w:num w:numId="92" w16cid:durableId="1182085523">
    <w:abstractNumId w:val="162"/>
  </w:num>
  <w:num w:numId="93" w16cid:durableId="2016766313">
    <w:abstractNumId w:val="172"/>
  </w:num>
  <w:num w:numId="94" w16cid:durableId="1149398218">
    <w:abstractNumId w:val="188"/>
  </w:num>
  <w:num w:numId="95" w16cid:durableId="2141803912">
    <w:abstractNumId w:val="85"/>
  </w:num>
  <w:num w:numId="96" w16cid:durableId="826243562">
    <w:abstractNumId w:val="170"/>
  </w:num>
  <w:num w:numId="97" w16cid:durableId="929122128">
    <w:abstractNumId w:val="183"/>
  </w:num>
  <w:num w:numId="98" w16cid:durableId="779573880">
    <w:abstractNumId w:val="106"/>
  </w:num>
  <w:num w:numId="99" w16cid:durableId="96173831">
    <w:abstractNumId w:val="72"/>
  </w:num>
  <w:num w:numId="100" w16cid:durableId="1416900455">
    <w:abstractNumId w:val="185"/>
  </w:num>
  <w:num w:numId="101" w16cid:durableId="772211972">
    <w:abstractNumId w:val="137"/>
  </w:num>
  <w:num w:numId="102" w16cid:durableId="1280262727">
    <w:abstractNumId w:val="75"/>
  </w:num>
  <w:num w:numId="103" w16cid:durableId="942029468">
    <w:abstractNumId w:val="84"/>
  </w:num>
  <w:num w:numId="104" w16cid:durableId="1040277913">
    <w:abstractNumId w:val="53"/>
  </w:num>
  <w:num w:numId="105" w16cid:durableId="832916988">
    <w:abstractNumId w:val="173"/>
  </w:num>
  <w:num w:numId="106" w16cid:durableId="682976189">
    <w:abstractNumId w:val="160"/>
  </w:num>
  <w:num w:numId="107" w16cid:durableId="1540043519">
    <w:abstractNumId w:val="65"/>
  </w:num>
  <w:num w:numId="108" w16cid:durableId="170678683">
    <w:abstractNumId w:val="176"/>
  </w:num>
  <w:num w:numId="109" w16cid:durableId="370232814">
    <w:abstractNumId w:val="76"/>
  </w:num>
  <w:num w:numId="110" w16cid:durableId="1949965056">
    <w:abstractNumId w:val="74"/>
  </w:num>
  <w:num w:numId="111" w16cid:durableId="559442453">
    <w:abstractNumId w:val="15"/>
  </w:num>
  <w:num w:numId="112" w16cid:durableId="265312528">
    <w:abstractNumId w:val="102"/>
  </w:num>
  <w:num w:numId="113" w16cid:durableId="782960911">
    <w:abstractNumId w:val="175"/>
  </w:num>
  <w:num w:numId="114" w16cid:durableId="546262942">
    <w:abstractNumId w:val="35"/>
  </w:num>
  <w:num w:numId="115" w16cid:durableId="110905190">
    <w:abstractNumId w:val="180"/>
  </w:num>
  <w:num w:numId="116" w16cid:durableId="1495679541">
    <w:abstractNumId w:val="135"/>
  </w:num>
  <w:num w:numId="117" w16cid:durableId="533467427">
    <w:abstractNumId w:val="88"/>
  </w:num>
  <w:num w:numId="118" w16cid:durableId="322587055">
    <w:abstractNumId w:val="174"/>
  </w:num>
  <w:num w:numId="119" w16cid:durableId="2008364355">
    <w:abstractNumId w:val="161"/>
  </w:num>
  <w:num w:numId="120" w16cid:durableId="349187434">
    <w:abstractNumId w:val="83"/>
  </w:num>
  <w:num w:numId="121" w16cid:durableId="70587142">
    <w:abstractNumId w:val="155"/>
  </w:num>
  <w:num w:numId="122" w16cid:durableId="422183713">
    <w:abstractNumId w:val="100"/>
  </w:num>
  <w:num w:numId="123" w16cid:durableId="748774094">
    <w:abstractNumId w:val="143"/>
  </w:num>
  <w:num w:numId="124" w16cid:durableId="2045712130">
    <w:abstractNumId w:val="47"/>
  </w:num>
  <w:num w:numId="125" w16cid:durableId="1971477154">
    <w:abstractNumId w:val="62"/>
  </w:num>
  <w:num w:numId="126" w16cid:durableId="1466894104">
    <w:abstractNumId w:val="92"/>
  </w:num>
  <w:num w:numId="127" w16cid:durableId="377553141">
    <w:abstractNumId w:val="101"/>
  </w:num>
  <w:num w:numId="128" w16cid:durableId="1817139303">
    <w:abstractNumId w:val="42"/>
  </w:num>
  <w:num w:numId="129" w16cid:durableId="802388669">
    <w:abstractNumId w:val="60"/>
  </w:num>
  <w:num w:numId="130" w16cid:durableId="1572933643">
    <w:abstractNumId w:val="154"/>
  </w:num>
  <w:num w:numId="131" w16cid:durableId="1522236920">
    <w:abstractNumId w:val="110"/>
  </w:num>
  <w:num w:numId="132" w16cid:durableId="948514614">
    <w:abstractNumId w:val="90"/>
  </w:num>
  <w:num w:numId="133" w16cid:durableId="1378697737">
    <w:abstractNumId w:val="87"/>
  </w:num>
  <w:num w:numId="134" w16cid:durableId="829713034">
    <w:abstractNumId w:val="45"/>
  </w:num>
  <w:num w:numId="135" w16cid:durableId="1695695157">
    <w:abstractNumId w:val="36"/>
  </w:num>
  <w:num w:numId="136" w16cid:durableId="74401017">
    <w:abstractNumId w:val="149"/>
  </w:num>
  <w:num w:numId="137" w16cid:durableId="590969927">
    <w:abstractNumId w:val="113"/>
  </w:num>
  <w:num w:numId="138" w16cid:durableId="1826630907">
    <w:abstractNumId w:val="129"/>
  </w:num>
  <w:num w:numId="139" w16cid:durableId="2001230828">
    <w:abstractNumId w:val="27"/>
  </w:num>
  <w:num w:numId="140" w16cid:durableId="714736521">
    <w:abstractNumId w:val="128"/>
  </w:num>
  <w:num w:numId="141" w16cid:durableId="1193180935">
    <w:abstractNumId w:val="49"/>
  </w:num>
  <w:num w:numId="142" w16cid:durableId="1357266617">
    <w:abstractNumId w:val="58"/>
  </w:num>
  <w:num w:numId="143" w16cid:durableId="940726990">
    <w:abstractNumId w:val="111"/>
  </w:num>
  <w:num w:numId="144" w16cid:durableId="1172331761">
    <w:abstractNumId w:val="50"/>
  </w:num>
  <w:num w:numId="145" w16cid:durableId="2005468501">
    <w:abstractNumId w:val="150"/>
  </w:num>
  <w:num w:numId="146" w16cid:durableId="1565219055">
    <w:abstractNumId w:val="168"/>
  </w:num>
  <w:num w:numId="147" w16cid:durableId="984629588">
    <w:abstractNumId w:val="123"/>
  </w:num>
  <w:num w:numId="148" w16cid:durableId="1507208672">
    <w:abstractNumId w:val="82"/>
  </w:num>
  <w:num w:numId="149" w16cid:durableId="178782308">
    <w:abstractNumId w:val="29"/>
  </w:num>
  <w:num w:numId="150" w16cid:durableId="513347156">
    <w:abstractNumId w:val="166"/>
  </w:num>
  <w:num w:numId="151" w16cid:durableId="1909538000">
    <w:abstractNumId w:val="25"/>
  </w:num>
  <w:num w:numId="152" w16cid:durableId="787629339">
    <w:abstractNumId w:val="68"/>
  </w:num>
  <w:num w:numId="153" w16cid:durableId="1129324901">
    <w:abstractNumId w:val="139"/>
  </w:num>
  <w:num w:numId="154" w16cid:durableId="1503737864">
    <w:abstractNumId w:val="64"/>
  </w:num>
  <w:num w:numId="155" w16cid:durableId="506136799">
    <w:abstractNumId w:val="116"/>
  </w:num>
  <w:num w:numId="156" w16cid:durableId="699667079">
    <w:abstractNumId w:val="195"/>
  </w:num>
  <w:num w:numId="157" w16cid:durableId="1636905550">
    <w:abstractNumId w:val="97"/>
  </w:num>
  <w:num w:numId="158" w16cid:durableId="801266568">
    <w:abstractNumId w:val="126"/>
  </w:num>
  <w:num w:numId="159" w16cid:durableId="1468399876">
    <w:abstractNumId w:val="146"/>
  </w:num>
  <w:num w:numId="160" w16cid:durableId="2125730615">
    <w:abstractNumId w:val="167"/>
  </w:num>
  <w:num w:numId="161" w16cid:durableId="180822179">
    <w:abstractNumId w:val="138"/>
  </w:num>
  <w:num w:numId="162" w16cid:durableId="1947690886">
    <w:abstractNumId w:val="177"/>
  </w:num>
  <w:num w:numId="163" w16cid:durableId="1448505058">
    <w:abstractNumId w:val="2"/>
  </w:num>
  <w:num w:numId="164" w16cid:durableId="1046875371">
    <w:abstractNumId w:val="9"/>
  </w:num>
  <w:num w:numId="165" w16cid:durableId="608200606">
    <w:abstractNumId w:val="10"/>
  </w:num>
  <w:num w:numId="166" w16cid:durableId="852839851">
    <w:abstractNumId w:val="31"/>
  </w:num>
  <w:num w:numId="167" w16cid:durableId="34476593">
    <w:abstractNumId w:val="78"/>
  </w:num>
  <w:num w:numId="168" w16cid:durableId="1609848366">
    <w:abstractNumId w:val="30"/>
  </w:num>
  <w:num w:numId="169" w16cid:durableId="1799913243">
    <w:abstractNumId w:val="86"/>
  </w:num>
  <w:num w:numId="170" w16cid:durableId="4990142">
    <w:abstractNumId w:val="96"/>
  </w:num>
  <w:num w:numId="171" w16cid:durableId="1128667570">
    <w:abstractNumId w:val="107"/>
  </w:num>
  <w:num w:numId="172" w16cid:durableId="1256206133">
    <w:abstractNumId w:val="103"/>
  </w:num>
  <w:num w:numId="173" w16cid:durableId="2112119991">
    <w:abstractNumId w:val="114"/>
  </w:num>
  <w:num w:numId="174" w16cid:durableId="980771705">
    <w:abstractNumId w:val="105"/>
  </w:num>
  <w:num w:numId="175" w16cid:durableId="219943978">
    <w:abstractNumId w:val="55"/>
  </w:num>
  <w:num w:numId="176" w16cid:durableId="1711756813">
    <w:abstractNumId w:val="191"/>
  </w:num>
  <w:num w:numId="177" w16cid:durableId="351759514">
    <w:abstractNumId w:val="159"/>
  </w:num>
  <w:num w:numId="178" w16cid:durableId="1830101154">
    <w:abstractNumId w:val="132"/>
  </w:num>
  <w:num w:numId="179" w16cid:durableId="710808131">
    <w:abstractNumId w:val="48"/>
  </w:num>
  <w:num w:numId="180" w16cid:durableId="155876465">
    <w:abstractNumId w:val="190"/>
  </w:num>
  <w:num w:numId="181" w16cid:durableId="64576619">
    <w:abstractNumId w:val="147"/>
  </w:num>
  <w:num w:numId="182" w16cid:durableId="1980963319">
    <w:abstractNumId w:val="18"/>
  </w:num>
  <w:num w:numId="183" w16cid:durableId="359092392">
    <w:abstractNumId w:val="41"/>
  </w:num>
  <w:num w:numId="184" w16cid:durableId="579025079">
    <w:abstractNumId w:val="119"/>
  </w:num>
  <w:num w:numId="185" w16cid:durableId="534124054">
    <w:abstractNumId w:val="66"/>
  </w:num>
  <w:num w:numId="186" w16cid:durableId="236745927">
    <w:abstractNumId w:val="63"/>
  </w:num>
  <w:num w:numId="187" w16cid:durableId="431127014">
    <w:abstractNumId w:val="51"/>
  </w:num>
  <w:num w:numId="188" w16cid:durableId="954141990">
    <w:abstractNumId w:val="151"/>
  </w:num>
  <w:num w:numId="189" w16cid:durableId="967395727">
    <w:abstractNumId w:val="17"/>
  </w:num>
  <w:num w:numId="190" w16cid:durableId="1963421130">
    <w:abstractNumId w:val="112"/>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76"/>
    <w:rsid w:val="00012C67"/>
    <w:rsid w:val="00014DEE"/>
    <w:rsid w:val="00016831"/>
    <w:rsid w:val="000369FE"/>
    <w:rsid w:val="00041BD5"/>
    <w:rsid w:val="00041D0E"/>
    <w:rsid w:val="00042901"/>
    <w:rsid w:val="00043DF5"/>
    <w:rsid w:val="0004671C"/>
    <w:rsid w:val="00055174"/>
    <w:rsid w:val="00057670"/>
    <w:rsid w:val="00057D26"/>
    <w:rsid w:val="0006272F"/>
    <w:rsid w:val="00074174"/>
    <w:rsid w:val="00077AB0"/>
    <w:rsid w:val="00081057"/>
    <w:rsid w:val="000817D3"/>
    <w:rsid w:val="00082033"/>
    <w:rsid w:val="00083278"/>
    <w:rsid w:val="00086AB3"/>
    <w:rsid w:val="00087220"/>
    <w:rsid w:val="00090565"/>
    <w:rsid w:val="00090587"/>
    <w:rsid w:val="000918C5"/>
    <w:rsid w:val="00094A1E"/>
    <w:rsid w:val="000956C7"/>
    <w:rsid w:val="00095ADF"/>
    <w:rsid w:val="00096107"/>
    <w:rsid w:val="000A40E3"/>
    <w:rsid w:val="000A56A7"/>
    <w:rsid w:val="000A7187"/>
    <w:rsid w:val="000B4A76"/>
    <w:rsid w:val="000B6789"/>
    <w:rsid w:val="000B7C6E"/>
    <w:rsid w:val="000C3E0F"/>
    <w:rsid w:val="000C49BE"/>
    <w:rsid w:val="000C570A"/>
    <w:rsid w:val="000C7441"/>
    <w:rsid w:val="000D5056"/>
    <w:rsid w:val="000E29E8"/>
    <w:rsid w:val="000E6139"/>
    <w:rsid w:val="000F39BF"/>
    <w:rsid w:val="000F793B"/>
    <w:rsid w:val="00102E24"/>
    <w:rsid w:val="001056A1"/>
    <w:rsid w:val="00114CFC"/>
    <w:rsid w:val="00120991"/>
    <w:rsid w:val="00127FC9"/>
    <w:rsid w:val="00133EA3"/>
    <w:rsid w:val="00135BEC"/>
    <w:rsid w:val="00137F06"/>
    <w:rsid w:val="001407B8"/>
    <w:rsid w:val="00142242"/>
    <w:rsid w:val="0014438A"/>
    <w:rsid w:val="00145031"/>
    <w:rsid w:val="001510F7"/>
    <w:rsid w:val="001548DD"/>
    <w:rsid w:val="00156B3C"/>
    <w:rsid w:val="001607EF"/>
    <w:rsid w:val="00166959"/>
    <w:rsid w:val="00171FC3"/>
    <w:rsid w:val="00173085"/>
    <w:rsid w:val="00173C25"/>
    <w:rsid w:val="00176023"/>
    <w:rsid w:val="0017723C"/>
    <w:rsid w:val="0018586D"/>
    <w:rsid w:val="00185A20"/>
    <w:rsid w:val="0019441A"/>
    <w:rsid w:val="001A0BE6"/>
    <w:rsid w:val="001A1062"/>
    <w:rsid w:val="001A2EB3"/>
    <w:rsid w:val="001A64BA"/>
    <w:rsid w:val="001A7F13"/>
    <w:rsid w:val="001B00AC"/>
    <w:rsid w:val="001B222A"/>
    <w:rsid w:val="001B3416"/>
    <w:rsid w:val="001B40B4"/>
    <w:rsid w:val="001B4CD4"/>
    <w:rsid w:val="001C06FF"/>
    <w:rsid w:val="001C2E37"/>
    <w:rsid w:val="001C58AD"/>
    <w:rsid w:val="001C760A"/>
    <w:rsid w:val="001D3F12"/>
    <w:rsid w:val="001D7C0D"/>
    <w:rsid w:val="001F2F19"/>
    <w:rsid w:val="001F3DD6"/>
    <w:rsid w:val="001F4E4A"/>
    <w:rsid w:val="00203729"/>
    <w:rsid w:val="00203875"/>
    <w:rsid w:val="00207EB9"/>
    <w:rsid w:val="002247AF"/>
    <w:rsid w:val="00227611"/>
    <w:rsid w:val="0023067B"/>
    <w:rsid w:val="00232DF5"/>
    <w:rsid w:val="002461A8"/>
    <w:rsid w:val="0025019C"/>
    <w:rsid w:val="00250512"/>
    <w:rsid w:val="002572F4"/>
    <w:rsid w:val="00262204"/>
    <w:rsid w:val="00264632"/>
    <w:rsid w:val="002713DA"/>
    <w:rsid w:val="00277A43"/>
    <w:rsid w:val="00280BE5"/>
    <w:rsid w:val="00281AF6"/>
    <w:rsid w:val="0028306F"/>
    <w:rsid w:val="00286762"/>
    <w:rsid w:val="00297DAE"/>
    <w:rsid w:val="002A07BE"/>
    <w:rsid w:val="002A2713"/>
    <w:rsid w:val="002A2C04"/>
    <w:rsid w:val="002A31CA"/>
    <w:rsid w:val="002A6D8F"/>
    <w:rsid w:val="002A7AA1"/>
    <w:rsid w:val="002B099C"/>
    <w:rsid w:val="002B1899"/>
    <w:rsid w:val="002B2AA9"/>
    <w:rsid w:val="002B70D8"/>
    <w:rsid w:val="002C141E"/>
    <w:rsid w:val="002C3F84"/>
    <w:rsid w:val="002C7225"/>
    <w:rsid w:val="002D3CD7"/>
    <w:rsid w:val="002D49B9"/>
    <w:rsid w:val="002E0037"/>
    <w:rsid w:val="002E3E1E"/>
    <w:rsid w:val="002E4270"/>
    <w:rsid w:val="00304781"/>
    <w:rsid w:val="00315D1F"/>
    <w:rsid w:val="00316FA2"/>
    <w:rsid w:val="0032101F"/>
    <w:rsid w:val="0032371A"/>
    <w:rsid w:val="00325C2B"/>
    <w:rsid w:val="0032672D"/>
    <w:rsid w:val="00327D71"/>
    <w:rsid w:val="0033009B"/>
    <w:rsid w:val="00330433"/>
    <w:rsid w:val="0033145B"/>
    <w:rsid w:val="00331E8D"/>
    <w:rsid w:val="003328A2"/>
    <w:rsid w:val="00332D6A"/>
    <w:rsid w:val="00333339"/>
    <w:rsid w:val="003359EE"/>
    <w:rsid w:val="00340F7D"/>
    <w:rsid w:val="0034169C"/>
    <w:rsid w:val="0034448E"/>
    <w:rsid w:val="0035029B"/>
    <w:rsid w:val="00351E21"/>
    <w:rsid w:val="00355DC4"/>
    <w:rsid w:val="003622FC"/>
    <w:rsid w:val="00373461"/>
    <w:rsid w:val="00377B01"/>
    <w:rsid w:val="00380B23"/>
    <w:rsid w:val="00384C3B"/>
    <w:rsid w:val="00386D92"/>
    <w:rsid w:val="003874C4"/>
    <w:rsid w:val="00392CDC"/>
    <w:rsid w:val="003948BE"/>
    <w:rsid w:val="003A31FD"/>
    <w:rsid w:val="003A617E"/>
    <w:rsid w:val="003B0AFF"/>
    <w:rsid w:val="003B14CC"/>
    <w:rsid w:val="003B39B8"/>
    <w:rsid w:val="003B4D33"/>
    <w:rsid w:val="003C09D8"/>
    <w:rsid w:val="003C34DA"/>
    <w:rsid w:val="003D3789"/>
    <w:rsid w:val="003D4585"/>
    <w:rsid w:val="003D4954"/>
    <w:rsid w:val="003D6050"/>
    <w:rsid w:val="003D64DC"/>
    <w:rsid w:val="003D7198"/>
    <w:rsid w:val="003E0996"/>
    <w:rsid w:val="003E0BAD"/>
    <w:rsid w:val="003E5A15"/>
    <w:rsid w:val="003E5B1D"/>
    <w:rsid w:val="003F17A3"/>
    <w:rsid w:val="003F1B1D"/>
    <w:rsid w:val="00410D33"/>
    <w:rsid w:val="0041242A"/>
    <w:rsid w:val="004169FF"/>
    <w:rsid w:val="00421F39"/>
    <w:rsid w:val="0042238A"/>
    <w:rsid w:val="00431467"/>
    <w:rsid w:val="00436439"/>
    <w:rsid w:val="00436E09"/>
    <w:rsid w:val="00437FBE"/>
    <w:rsid w:val="004418CE"/>
    <w:rsid w:val="00443A09"/>
    <w:rsid w:val="00444F67"/>
    <w:rsid w:val="004467C7"/>
    <w:rsid w:val="0044790F"/>
    <w:rsid w:val="00450256"/>
    <w:rsid w:val="00453101"/>
    <w:rsid w:val="0047104F"/>
    <w:rsid w:val="004723A3"/>
    <w:rsid w:val="004723AC"/>
    <w:rsid w:val="00472A95"/>
    <w:rsid w:val="00473CDE"/>
    <w:rsid w:val="0047544E"/>
    <w:rsid w:val="00475847"/>
    <w:rsid w:val="0048045C"/>
    <w:rsid w:val="0049205E"/>
    <w:rsid w:val="004933A8"/>
    <w:rsid w:val="00495160"/>
    <w:rsid w:val="0049726B"/>
    <w:rsid w:val="00497330"/>
    <w:rsid w:val="004A4005"/>
    <w:rsid w:val="004A6A38"/>
    <w:rsid w:val="004B0F46"/>
    <w:rsid w:val="004B161B"/>
    <w:rsid w:val="004C0C8F"/>
    <w:rsid w:val="004C0D13"/>
    <w:rsid w:val="004C12F6"/>
    <w:rsid w:val="004C51E3"/>
    <w:rsid w:val="004C7935"/>
    <w:rsid w:val="004D71BF"/>
    <w:rsid w:val="004D76E5"/>
    <w:rsid w:val="004E6849"/>
    <w:rsid w:val="004E7831"/>
    <w:rsid w:val="004E7F2D"/>
    <w:rsid w:val="004F1F3F"/>
    <w:rsid w:val="004F2050"/>
    <w:rsid w:val="004F3584"/>
    <w:rsid w:val="004F640D"/>
    <w:rsid w:val="004F6890"/>
    <w:rsid w:val="00500860"/>
    <w:rsid w:val="005129C2"/>
    <w:rsid w:val="0051628A"/>
    <w:rsid w:val="00517CA3"/>
    <w:rsid w:val="00524E79"/>
    <w:rsid w:val="00530AC4"/>
    <w:rsid w:val="00532A42"/>
    <w:rsid w:val="0053485B"/>
    <w:rsid w:val="00541F9C"/>
    <w:rsid w:val="00542CEB"/>
    <w:rsid w:val="005627A3"/>
    <w:rsid w:val="00574C33"/>
    <w:rsid w:val="00575B15"/>
    <w:rsid w:val="00580C4F"/>
    <w:rsid w:val="00581162"/>
    <w:rsid w:val="00582FF5"/>
    <w:rsid w:val="00587AA4"/>
    <w:rsid w:val="00590CE0"/>
    <w:rsid w:val="005921A8"/>
    <w:rsid w:val="00593D3E"/>
    <w:rsid w:val="00595AEE"/>
    <w:rsid w:val="005974DE"/>
    <w:rsid w:val="005A011D"/>
    <w:rsid w:val="005A3C4C"/>
    <w:rsid w:val="005A5610"/>
    <w:rsid w:val="005A6BDA"/>
    <w:rsid w:val="005B044F"/>
    <w:rsid w:val="005B1F97"/>
    <w:rsid w:val="005B3877"/>
    <w:rsid w:val="005B5420"/>
    <w:rsid w:val="005B6EE7"/>
    <w:rsid w:val="005B7336"/>
    <w:rsid w:val="005C0D3F"/>
    <w:rsid w:val="005C3A48"/>
    <w:rsid w:val="005C3D5C"/>
    <w:rsid w:val="005D4D64"/>
    <w:rsid w:val="005D5359"/>
    <w:rsid w:val="005D7643"/>
    <w:rsid w:val="005E64CD"/>
    <w:rsid w:val="005E6DC5"/>
    <w:rsid w:val="005F61A8"/>
    <w:rsid w:val="00604158"/>
    <w:rsid w:val="00604265"/>
    <w:rsid w:val="00607C7C"/>
    <w:rsid w:val="006110A2"/>
    <w:rsid w:val="006135D4"/>
    <w:rsid w:val="00614172"/>
    <w:rsid w:val="00614928"/>
    <w:rsid w:val="00616636"/>
    <w:rsid w:val="006223B3"/>
    <w:rsid w:val="006258A1"/>
    <w:rsid w:val="00626E9F"/>
    <w:rsid w:val="00631A99"/>
    <w:rsid w:val="00634CB4"/>
    <w:rsid w:val="00635CE3"/>
    <w:rsid w:val="0064365A"/>
    <w:rsid w:val="00646BD8"/>
    <w:rsid w:val="00656759"/>
    <w:rsid w:val="00657967"/>
    <w:rsid w:val="00660835"/>
    <w:rsid w:val="006662AB"/>
    <w:rsid w:val="00671E62"/>
    <w:rsid w:val="00673283"/>
    <w:rsid w:val="00680677"/>
    <w:rsid w:val="006808CF"/>
    <w:rsid w:val="00692992"/>
    <w:rsid w:val="00694301"/>
    <w:rsid w:val="00696342"/>
    <w:rsid w:val="00696938"/>
    <w:rsid w:val="006B00BD"/>
    <w:rsid w:val="006B0CCA"/>
    <w:rsid w:val="006B0EFF"/>
    <w:rsid w:val="006B3970"/>
    <w:rsid w:val="006B3DAD"/>
    <w:rsid w:val="006B3EBF"/>
    <w:rsid w:val="006B4DD0"/>
    <w:rsid w:val="006B742B"/>
    <w:rsid w:val="006C1D48"/>
    <w:rsid w:val="006C3DA6"/>
    <w:rsid w:val="006C4C73"/>
    <w:rsid w:val="006C788E"/>
    <w:rsid w:val="006D38AE"/>
    <w:rsid w:val="006D5253"/>
    <w:rsid w:val="006E54C7"/>
    <w:rsid w:val="006E561C"/>
    <w:rsid w:val="006F0B4E"/>
    <w:rsid w:val="006F58FB"/>
    <w:rsid w:val="00705D5A"/>
    <w:rsid w:val="0071782D"/>
    <w:rsid w:val="00725221"/>
    <w:rsid w:val="0072659F"/>
    <w:rsid w:val="007303F2"/>
    <w:rsid w:val="007308FE"/>
    <w:rsid w:val="00730ACA"/>
    <w:rsid w:val="00732993"/>
    <w:rsid w:val="00732C52"/>
    <w:rsid w:val="00735EA0"/>
    <w:rsid w:val="00740EEA"/>
    <w:rsid w:val="007415E5"/>
    <w:rsid w:val="0074451C"/>
    <w:rsid w:val="00750C04"/>
    <w:rsid w:val="007513D0"/>
    <w:rsid w:val="00752CA3"/>
    <w:rsid w:val="00754D3F"/>
    <w:rsid w:val="00763450"/>
    <w:rsid w:val="007654DE"/>
    <w:rsid w:val="007719DB"/>
    <w:rsid w:val="00774D5A"/>
    <w:rsid w:val="00783712"/>
    <w:rsid w:val="00786DE1"/>
    <w:rsid w:val="00792E27"/>
    <w:rsid w:val="00794AB0"/>
    <w:rsid w:val="007A1E1D"/>
    <w:rsid w:val="007A7E21"/>
    <w:rsid w:val="007B473D"/>
    <w:rsid w:val="007B49E3"/>
    <w:rsid w:val="007B5131"/>
    <w:rsid w:val="007D0C9F"/>
    <w:rsid w:val="007D1973"/>
    <w:rsid w:val="007D2234"/>
    <w:rsid w:val="007E5A4F"/>
    <w:rsid w:val="007E6FD3"/>
    <w:rsid w:val="007F2998"/>
    <w:rsid w:val="007F2C1A"/>
    <w:rsid w:val="008020B7"/>
    <w:rsid w:val="00805BFD"/>
    <w:rsid w:val="008075A0"/>
    <w:rsid w:val="00817DA2"/>
    <w:rsid w:val="00823012"/>
    <w:rsid w:val="00830330"/>
    <w:rsid w:val="0083650C"/>
    <w:rsid w:val="008401C7"/>
    <w:rsid w:val="00841A60"/>
    <w:rsid w:val="0084530E"/>
    <w:rsid w:val="0084616C"/>
    <w:rsid w:val="00851476"/>
    <w:rsid w:val="00854DAE"/>
    <w:rsid w:val="00857B6E"/>
    <w:rsid w:val="00874EE1"/>
    <w:rsid w:val="00874F86"/>
    <w:rsid w:val="008766D3"/>
    <w:rsid w:val="0088013D"/>
    <w:rsid w:val="00884949"/>
    <w:rsid w:val="008869A6"/>
    <w:rsid w:val="008924FE"/>
    <w:rsid w:val="00892A75"/>
    <w:rsid w:val="0089488A"/>
    <w:rsid w:val="0089522B"/>
    <w:rsid w:val="008A4C6B"/>
    <w:rsid w:val="008A5299"/>
    <w:rsid w:val="008B210B"/>
    <w:rsid w:val="008B24AB"/>
    <w:rsid w:val="008B31F0"/>
    <w:rsid w:val="008C1DCC"/>
    <w:rsid w:val="008C6C78"/>
    <w:rsid w:val="008D2822"/>
    <w:rsid w:val="008E03C9"/>
    <w:rsid w:val="008E05D5"/>
    <w:rsid w:val="008E4A20"/>
    <w:rsid w:val="008E74CB"/>
    <w:rsid w:val="008F093D"/>
    <w:rsid w:val="008F1584"/>
    <w:rsid w:val="008F3FBB"/>
    <w:rsid w:val="00901723"/>
    <w:rsid w:val="00901744"/>
    <w:rsid w:val="00911164"/>
    <w:rsid w:val="00913C19"/>
    <w:rsid w:val="00914FFE"/>
    <w:rsid w:val="00921164"/>
    <w:rsid w:val="00923446"/>
    <w:rsid w:val="00931044"/>
    <w:rsid w:val="00932D82"/>
    <w:rsid w:val="009334B5"/>
    <w:rsid w:val="00934A0A"/>
    <w:rsid w:val="009431E0"/>
    <w:rsid w:val="00950A63"/>
    <w:rsid w:val="00953A63"/>
    <w:rsid w:val="009550F9"/>
    <w:rsid w:val="00955193"/>
    <w:rsid w:val="0095639C"/>
    <w:rsid w:val="00956EFA"/>
    <w:rsid w:val="00964184"/>
    <w:rsid w:val="00967465"/>
    <w:rsid w:val="00972264"/>
    <w:rsid w:val="00980851"/>
    <w:rsid w:val="00980DA5"/>
    <w:rsid w:val="00986387"/>
    <w:rsid w:val="00987A01"/>
    <w:rsid w:val="009A541A"/>
    <w:rsid w:val="009A7EC1"/>
    <w:rsid w:val="009B0A0D"/>
    <w:rsid w:val="009B132E"/>
    <w:rsid w:val="009B5D05"/>
    <w:rsid w:val="009B78AD"/>
    <w:rsid w:val="009C4EFD"/>
    <w:rsid w:val="009D0769"/>
    <w:rsid w:val="009D5F32"/>
    <w:rsid w:val="009E32E9"/>
    <w:rsid w:val="009E43C3"/>
    <w:rsid w:val="009E443A"/>
    <w:rsid w:val="009E608F"/>
    <w:rsid w:val="009E743A"/>
    <w:rsid w:val="009E7BE3"/>
    <w:rsid w:val="009F35A9"/>
    <w:rsid w:val="00A0033C"/>
    <w:rsid w:val="00A07BF5"/>
    <w:rsid w:val="00A105D7"/>
    <w:rsid w:val="00A105F3"/>
    <w:rsid w:val="00A14230"/>
    <w:rsid w:val="00A176AF"/>
    <w:rsid w:val="00A21575"/>
    <w:rsid w:val="00A22E98"/>
    <w:rsid w:val="00A264EE"/>
    <w:rsid w:val="00A34B25"/>
    <w:rsid w:val="00A36A74"/>
    <w:rsid w:val="00A43B5B"/>
    <w:rsid w:val="00A472BF"/>
    <w:rsid w:val="00A522ED"/>
    <w:rsid w:val="00A52A94"/>
    <w:rsid w:val="00A53BF8"/>
    <w:rsid w:val="00A57414"/>
    <w:rsid w:val="00A62A98"/>
    <w:rsid w:val="00A65438"/>
    <w:rsid w:val="00A658FE"/>
    <w:rsid w:val="00A8064A"/>
    <w:rsid w:val="00A87375"/>
    <w:rsid w:val="00A916A6"/>
    <w:rsid w:val="00AA1CFF"/>
    <w:rsid w:val="00AA38EC"/>
    <w:rsid w:val="00AA78A7"/>
    <w:rsid w:val="00AB1E5B"/>
    <w:rsid w:val="00AB6132"/>
    <w:rsid w:val="00AD09C3"/>
    <w:rsid w:val="00AD2B76"/>
    <w:rsid w:val="00AE4807"/>
    <w:rsid w:val="00AE73F9"/>
    <w:rsid w:val="00AF157B"/>
    <w:rsid w:val="00AF5F8F"/>
    <w:rsid w:val="00AF6E21"/>
    <w:rsid w:val="00AF7FA1"/>
    <w:rsid w:val="00B02EE5"/>
    <w:rsid w:val="00B05021"/>
    <w:rsid w:val="00B050BC"/>
    <w:rsid w:val="00B051C3"/>
    <w:rsid w:val="00B0759F"/>
    <w:rsid w:val="00B107C2"/>
    <w:rsid w:val="00B12CA4"/>
    <w:rsid w:val="00B132C7"/>
    <w:rsid w:val="00B1473C"/>
    <w:rsid w:val="00B17D3B"/>
    <w:rsid w:val="00B242B3"/>
    <w:rsid w:val="00B243CA"/>
    <w:rsid w:val="00B27AEF"/>
    <w:rsid w:val="00B307C4"/>
    <w:rsid w:val="00B36F8C"/>
    <w:rsid w:val="00B370D9"/>
    <w:rsid w:val="00B40AE0"/>
    <w:rsid w:val="00B47EFE"/>
    <w:rsid w:val="00B52EDF"/>
    <w:rsid w:val="00B5654D"/>
    <w:rsid w:val="00B56FA8"/>
    <w:rsid w:val="00B63A3F"/>
    <w:rsid w:val="00B72A24"/>
    <w:rsid w:val="00B73C27"/>
    <w:rsid w:val="00B75BEA"/>
    <w:rsid w:val="00B76E7A"/>
    <w:rsid w:val="00B86E63"/>
    <w:rsid w:val="00B87A0C"/>
    <w:rsid w:val="00B96EBD"/>
    <w:rsid w:val="00B97E47"/>
    <w:rsid w:val="00BA28E4"/>
    <w:rsid w:val="00BA74A6"/>
    <w:rsid w:val="00BB0210"/>
    <w:rsid w:val="00BB68D7"/>
    <w:rsid w:val="00BC138A"/>
    <w:rsid w:val="00BC1BCC"/>
    <w:rsid w:val="00BC2AC9"/>
    <w:rsid w:val="00BC32E5"/>
    <w:rsid w:val="00BC6628"/>
    <w:rsid w:val="00BD4C00"/>
    <w:rsid w:val="00BD6D83"/>
    <w:rsid w:val="00BE0468"/>
    <w:rsid w:val="00BE49CE"/>
    <w:rsid w:val="00BF3393"/>
    <w:rsid w:val="00BF65C3"/>
    <w:rsid w:val="00C1051F"/>
    <w:rsid w:val="00C10F57"/>
    <w:rsid w:val="00C116AD"/>
    <w:rsid w:val="00C1729A"/>
    <w:rsid w:val="00C21BF2"/>
    <w:rsid w:val="00C2310C"/>
    <w:rsid w:val="00C24B4A"/>
    <w:rsid w:val="00C24C0A"/>
    <w:rsid w:val="00C30CE5"/>
    <w:rsid w:val="00C32EF3"/>
    <w:rsid w:val="00C37DFD"/>
    <w:rsid w:val="00C40B27"/>
    <w:rsid w:val="00C46AB7"/>
    <w:rsid w:val="00C5083B"/>
    <w:rsid w:val="00C709BA"/>
    <w:rsid w:val="00C73D4A"/>
    <w:rsid w:val="00C741DC"/>
    <w:rsid w:val="00C74821"/>
    <w:rsid w:val="00C77244"/>
    <w:rsid w:val="00C86483"/>
    <w:rsid w:val="00C91A66"/>
    <w:rsid w:val="00C931BC"/>
    <w:rsid w:val="00C9611A"/>
    <w:rsid w:val="00CA72B0"/>
    <w:rsid w:val="00CB0591"/>
    <w:rsid w:val="00CB3EF5"/>
    <w:rsid w:val="00CB41E4"/>
    <w:rsid w:val="00CB5DD2"/>
    <w:rsid w:val="00CB6920"/>
    <w:rsid w:val="00CB6CCA"/>
    <w:rsid w:val="00CD135C"/>
    <w:rsid w:val="00CD4317"/>
    <w:rsid w:val="00CD72F1"/>
    <w:rsid w:val="00CF141D"/>
    <w:rsid w:val="00CF4836"/>
    <w:rsid w:val="00CF75AD"/>
    <w:rsid w:val="00CF7F8A"/>
    <w:rsid w:val="00D12931"/>
    <w:rsid w:val="00D131B1"/>
    <w:rsid w:val="00D16D77"/>
    <w:rsid w:val="00D17D4C"/>
    <w:rsid w:val="00D207DB"/>
    <w:rsid w:val="00D20A47"/>
    <w:rsid w:val="00D21DB3"/>
    <w:rsid w:val="00D259AE"/>
    <w:rsid w:val="00D273B4"/>
    <w:rsid w:val="00D3349C"/>
    <w:rsid w:val="00D34795"/>
    <w:rsid w:val="00D424B6"/>
    <w:rsid w:val="00D57613"/>
    <w:rsid w:val="00D61474"/>
    <w:rsid w:val="00D61B86"/>
    <w:rsid w:val="00D65A5D"/>
    <w:rsid w:val="00D65F27"/>
    <w:rsid w:val="00D87125"/>
    <w:rsid w:val="00D978E3"/>
    <w:rsid w:val="00DA0AF3"/>
    <w:rsid w:val="00DA3FF8"/>
    <w:rsid w:val="00DA4E49"/>
    <w:rsid w:val="00DB1F50"/>
    <w:rsid w:val="00DB32B6"/>
    <w:rsid w:val="00DB3C85"/>
    <w:rsid w:val="00DB46E4"/>
    <w:rsid w:val="00DB4FCC"/>
    <w:rsid w:val="00DB7AF6"/>
    <w:rsid w:val="00DD194A"/>
    <w:rsid w:val="00DD26D7"/>
    <w:rsid w:val="00DD577E"/>
    <w:rsid w:val="00DD77AA"/>
    <w:rsid w:val="00DE112E"/>
    <w:rsid w:val="00DE68AD"/>
    <w:rsid w:val="00DE6B59"/>
    <w:rsid w:val="00DE75CF"/>
    <w:rsid w:val="00DF1744"/>
    <w:rsid w:val="00DF18C1"/>
    <w:rsid w:val="00DF4ADC"/>
    <w:rsid w:val="00DF585F"/>
    <w:rsid w:val="00DF6BFF"/>
    <w:rsid w:val="00E052CC"/>
    <w:rsid w:val="00E05DE2"/>
    <w:rsid w:val="00E06E5F"/>
    <w:rsid w:val="00E07AF4"/>
    <w:rsid w:val="00E07E1C"/>
    <w:rsid w:val="00E07F80"/>
    <w:rsid w:val="00E12F8D"/>
    <w:rsid w:val="00E13129"/>
    <w:rsid w:val="00E14B37"/>
    <w:rsid w:val="00E17B11"/>
    <w:rsid w:val="00E22D23"/>
    <w:rsid w:val="00E32A0A"/>
    <w:rsid w:val="00E33E19"/>
    <w:rsid w:val="00E3690A"/>
    <w:rsid w:val="00E40B29"/>
    <w:rsid w:val="00E42C7C"/>
    <w:rsid w:val="00E46791"/>
    <w:rsid w:val="00E50D5B"/>
    <w:rsid w:val="00E5259A"/>
    <w:rsid w:val="00E549D3"/>
    <w:rsid w:val="00E55169"/>
    <w:rsid w:val="00E6566B"/>
    <w:rsid w:val="00E65C9C"/>
    <w:rsid w:val="00E664EE"/>
    <w:rsid w:val="00E66FF2"/>
    <w:rsid w:val="00E67BA0"/>
    <w:rsid w:val="00E71EC7"/>
    <w:rsid w:val="00E72282"/>
    <w:rsid w:val="00E72B88"/>
    <w:rsid w:val="00E769EF"/>
    <w:rsid w:val="00E81C6D"/>
    <w:rsid w:val="00E8264F"/>
    <w:rsid w:val="00EA26B1"/>
    <w:rsid w:val="00EA30A1"/>
    <w:rsid w:val="00EA4AC6"/>
    <w:rsid w:val="00EA5498"/>
    <w:rsid w:val="00EB1B8B"/>
    <w:rsid w:val="00EB425C"/>
    <w:rsid w:val="00EB48EC"/>
    <w:rsid w:val="00EC0166"/>
    <w:rsid w:val="00EC147E"/>
    <w:rsid w:val="00EC2A34"/>
    <w:rsid w:val="00EC3ACE"/>
    <w:rsid w:val="00EC5EAA"/>
    <w:rsid w:val="00ED041B"/>
    <w:rsid w:val="00ED1047"/>
    <w:rsid w:val="00ED1ECE"/>
    <w:rsid w:val="00ED3067"/>
    <w:rsid w:val="00ED4078"/>
    <w:rsid w:val="00ED4356"/>
    <w:rsid w:val="00ED5D84"/>
    <w:rsid w:val="00ED6FC1"/>
    <w:rsid w:val="00ED77AC"/>
    <w:rsid w:val="00EE16C0"/>
    <w:rsid w:val="00EE4A99"/>
    <w:rsid w:val="00EE4F7B"/>
    <w:rsid w:val="00EF0DB2"/>
    <w:rsid w:val="00EF1E47"/>
    <w:rsid w:val="00F03672"/>
    <w:rsid w:val="00F04CF6"/>
    <w:rsid w:val="00F110EB"/>
    <w:rsid w:val="00F13587"/>
    <w:rsid w:val="00F16C4F"/>
    <w:rsid w:val="00F20A7B"/>
    <w:rsid w:val="00F319DE"/>
    <w:rsid w:val="00F31D47"/>
    <w:rsid w:val="00F35C0E"/>
    <w:rsid w:val="00F36162"/>
    <w:rsid w:val="00F37CB4"/>
    <w:rsid w:val="00F42F84"/>
    <w:rsid w:val="00F45559"/>
    <w:rsid w:val="00F503AD"/>
    <w:rsid w:val="00F52274"/>
    <w:rsid w:val="00F57D14"/>
    <w:rsid w:val="00F60480"/>
    <w:rsid w:val="00F627A2"/>
    <w:rsid w:val="00F71CDC"/>
    <w:rsid w:val="00F71D73"/>
    <w:rsid w:val="00F7364E"/>
    <w:rsid w:val="00F76206"/>
    <w:rsid w:val="00F80AD5"/>
    <w:rsid w:val="00F80FC7"/>
    <w:rsid w:val="00F810CD"/>
    <w:rsid w:val="00F87FF7"/>
    <w:rsid w:val="00F907EA"/>
    <w:rsid w:val="00F92D9A"/>
    <w:rsid w:val="00F94103"/>
    <w:rsid w:val="00F941BA"/>
    <w:rsid w:val="00F9460B"/>
    <w:rsid w:val="00F94A3B"/>
    <w:rsid w:val="00FA16DF"/>
    <w:rsid w:val="00FA3A17"/>
    <w:rsid w:val="00FA41C5"/>
    <w:rsid w:val="00FA62E5"/>
    <w:rsid w:val="00FB0A49"/>
    <w:rsid w:val="00FB4C81"/>
    <w:rsid w:val="00FB4E88"/>
    <w:rsid w:val="00FB625B"/>
    <w:rsid w:val="00FB6893"/>
    <w:rsid w:val="00FC168D"/>
    <w:rsid w:val="00FC2C1B"/>
    <w:rsid w:val="00FC4F96"/>
    <w:rsid w:val="00FC6B1A"/>
    <w:rsid w:val="00FC7B7C"/>
    <w:rsid w:val="00FD3847"/>
    <w:rsid w:val="00FD618E"/>
    <w:rsid w:val="00FD7030"/>
    <w:rsid w:val="00FE1F0E"/>
    <w:rsid w:val="00FE2C72"/>
    <w:rsid w:val="00FE381B"/>
    <w:rsid w:val="00FE6ECB"/>
    <w:rsid w:val="00FF27EE"/>
    <w:rsid w:val="00FF373F"/>
    <w:rsid w:val="00FF3B0E"/>
    <w:rsid w:val="00FF47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9BD7"/>
  <w15:docId w15:val="{C8624EF7-862F-4EA7-86C9-3D63B87D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D4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57670"/>
    <w:pPr>
      <w:keepNext/>
      <w:jc w:val="center"/>
      <w:outlineLvl w:val="0"/>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2B76"/>
    <w:pPr>
      <w:jc w:val="both"/>
    </w:pPr>
    <w:rPr>
      <w:rFonts w:ascii="Arial" w:hAnsi="Arial"/>
      <w:bCs/>
      <w:iCs/>
      <w:sz w:val="20"/>
      <w:szCs w:val="22"/>
    </w:rPr>
  </w:style>
  <w:style w:type="character" w:customStyle="1" w:styleId="TekstpodstawowyZnak">
    <w:name w:val="Tekst podstawowy Znak"/>
    <w:basedOn w:val="Domylnaczcionkaakapitu"/>
    <w:link w:val="Tekstpodstawowy"/>
    <w:rsid w:val="00AD2B76"/>
    <w:rPr>
      <w:rFonts w:ascii="Arial" w:eastAsia="Times New Roman" w:hAnsi="Arial" w:cs="Times New Roman"/>
      <w:bCs/>
      <w:iCs/>
      <w:sz w:val="20"/>
      <w:lang w:eastAsia="pl-PL"/>
    </w:rPr>
  </w:style>
  <w:style w:type="paragraph" w:styleId="Akapitzlist">
    <w:name w:val="List Paragraph"/>
    <w:basedOn w:val="Normalny"/>
    <w:uiPriority w:val="34"/>
    <w:qFormat/>
    <w:rsid w:val="00AD2B7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D2B76"/>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057670"/>
    <w:rPr>
      <w:rFonts w:ascii="Arial" w:eastAsia="Times New Roman" w:hAnsi="Arial" w:cs="Times New Roman"/>
      <w:b/>
      <w:sz w:val="20"/>
      <w:szCs w:val="20"/>
      <w:lang w:eastAsia="pl-PL"/>
    </w:rPr>
  </w:style>
  <w:style w:type="paragraph" w:customStyle="1" w:styleId="Bezodstpw1">
    <w:name w:val="Bez odstępów1"/>
    <w:rsid w:val="00057670"/>
    <w:pPr>
      <w:spacing w:after="0" w:line="240" w:lineRule="auto"/>
    </w:pPr>
    <w:rPr>
      <w:rFonts w:ascii="Calibri" w:eastAsia="Times New Roman" w:hAnsi="Calibri" w:cs="Times New Roman"/>
    </w:rPr>
  </w:style>
  <w:style w:type="paragraph" w:customStyle="1" w:styleId="Pa10">
    <w:name w:val="Pa10"/>
    <w:basedOn w:val="Default"/>
    <w:next w:val="Default"/>
    <w:uiPriority w:val="99"/>
    <w:rsid w:val="00095ADF"/>
    <w:pPr>
      <w:widowControl/>
      <w:spacing w:line="201" w:lineRule="atLeast"/>
    </w:pPr>
    <w:rPr>
      <w:rFonts w:ascii="Times New Roman" w:eastAsia="Calibri" w:hAnsi="Times New Roman" w:cs="Times New Roman"/>
      <w:color w:val="auto"/>
    </w:rPr>
  </w:style>
  <w:style w:type="paragraph" w:styleId="Tekstprzypisudolnego">
    <w:name w:val="footnote text"/>
    <w:basedOn w:val="Normalny"/>
    <w:link w:val="TekstprzypisudolnegoZnak"/>
    <w:uiPriority w:val="99"/>
    <w:semiHidden/>
    <w:unhideWhenUsed/>
    <w:rsid w:val="00453101"/>
    <w:rPr>
      <w:sz w:val="20"/>
      <w:szCs w:val="20"/>
    </w:rPr>
  </w:style>
  <w:style w:type="character" w:customStyle="1" w:styleId="TekstprzypisudolnegoZnak">
    <w:name w:val="Tekst przypisu dolnego Znak"/>
    <w:basedOn w:val="Domylnaczcionkaakapitu"/>
    <w:link w:val="Tekstprzypisudolnego"/>
    <w:uiPriority w:val="99"/>
    <w:semiHidden/>
    <w:rsid w:val="0045310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53101"/>
    <w:rPr>
      <w:vertAlign w:val="superscript"/>
    </w:rPr>
  </w:style>
  <w:style w:type="character" w:styleId="Odwoaniedokomentarza">
    <w:name w:val="annotation reference"/>
    <w:basedOn w:val="Domylnaczcionkaakapitu"/>
    <w:uiPriority w:val="99"/>
    <w:semiHidden/>
    <w:unhideWhenUsed/>
    <w:rsid w:val="00F810CD"/>
    <w:rPr>
      <w:sz w:val="16"/>
      <w:szCs w:val="16"/>
    </w:rPr>
  </w:style>
  <w:style w:type="paragraph" w:styleId="Tekstkomentarza">
    <w:name w:val="annotation text"/>
    <w:basedOn w:val="Normalny"/>
    <w:link w:val="TekstkomentarzaZnak"/>
    <w:uiPriority w:val="99"/>
    <w:unhideWhenUsed/>
    <w:rsid w:val="00F810CD"/>
    <w:rPr>
      <w:sz w:val="20"/>
      <w:szCs w:val="20"/>
    </w:rPr>
  </w:style>
  <w:style w:type="character" w:customStyle="1" w:styleId="TekstkomentarzaZnak">
    <w:name w:val="Tekst komentarza Znak"/>
    <w:basedOn w:val="Domylnaczcionkaakapitu"/>
    <w:link w:val="Tekstkomentarza"/>
    <w:uiPriority w:val="99"/>
    <w:rsid w:val="00F810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10CD"/>
    <w:rPr>
      <w:b/>
      <w:bCs/>
    </w:rPr>
  </w:style>
  <w:style w:type="character" w:customStyle="1" w:styleId="TematkomentarzaZnak">
    <w:name w:val="Temat komentarza Znak"/>
    <w:basedOn w:val="TekstkomentarzaZnak"/>
    <w:link w:val="Tematkomentarza"/>
    <w:uiPriority w:val="99"/>
    <w:semiHidden/>
    <w:rsid w:val="00F810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810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0CD"/>
    <w:rPr>
      <w:rFonts w:ascii="Segoe UI" w:eastAsia="Times New Roman" w:hAnsi="Segoe UI" w:cs="Segoe UI"/>
      <w:sz w:val="18"/>
      <w:szCs w:val="18"/>
      <w:lang w:eastAsia="pl-PL"/>
    </w:rPr>
  </w:style>
  <w:style w:type="paragraph" w:customStyle="1" w:styleId="Akapitzlist1">
    <w:name w:val="Akapit z listą1"/>
    <w:basedOn w:val="Normalny"/>
    <w:rsid w:val="00EC0166"/>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0A40E3"/>
    <w:pPr>
      <w:tabs>
        <w:tab w:val="center" w:pos="4536"/>
        <w:tab w:val="right" w:pos="9072"/>
      </w:tabs>
    </w:pPr>
  </w:style>
  <w:style w:type="character" w:customStyle="1" w:styleId="NagwekZnak">
    <w:name w:val="Nagłówek Znak"/>
    <w:basedOn w:val="Domylnaczcionkaakapitu"/>
    <w:link w:val="Nagwek"/>
    <w:uiPriority w:val="99"/>
    <w:rsid w:val="000A40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40E3"/>
    <w:pPr>
      <w:tabs>
        <w:tab w:val="center" w:pos="4536"/>
        <w:tab w:val="right" w:pos="9072"/>
      </w:tabs>
    </w:pPr>
  </w:style>
  <w:style w:type="character" w:customStyle="1" w:styleId="StopkaZnak">
    <w:name w:val="Stopka Znak"/>
    <w:basedOn w:val="Domylnaczcionkaakapitu"/>
    <w:link w:val="Stopka"/>
    <w:uiPriority w:val="99"/>
    <w:rsid w:val="000A40E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66959"/>
    <w:rPr>
      <w:sz w:val="20"/>
      <w:szCs w:val="20"/>
    </w:rPr>
  </w:style>
  <w:style w:type="character" w:customStyle="1" w:styleId="TekstprzypisukocowegoZnak">
    <w:name w:val="Tekst przypisu końcowego Znak"/>
    <w:basedOn w:val="Domylnaczcionkaakapitu"/>
    <w:link w:val="Tekstprzypisukocowego"/>
    <w:uiPriority w:val="99"/>
    <w:semiHidden/>
    <w:rsid w:val="0016695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66959"/>
    <w:rPr>
      <w:vertAlign w:val="superscript"/>
    </w:rPr>
  </w:style>
  <w:style w:type="paragraph" w:customStyle="1" w:styleId="Akapitzlist2">
    <w:name w:val="Akapit z listą2"/>
    <w:basedOn w:val="Normalny"/>
    <w:rsid w:val="008B210B"/>
    <w:pPr>
      <w:suppressAutoHyphens/>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137F0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450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5031"/>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646BD8"/>
    <w:rPr>
      <w:rFonts w:ascii="Times" w:hAnsi="Times" w:hint="default"/>
      <w:b w:val="0"/>
      <w:bCs w:val="0"/>
      <w:i w:val="0"/>
      <w:iCs w:val="0"/>
      <w:color w:val="000000"/>
      <w:sz w:val="24"/>
      <w:szCs w:val="24"/>
    </w:rPr>
  </w:style>
  <w:style w:type="character" w:customStyle="1" w:styleId="markedcontent">
    <w:name w:val="markedcontent"/>
    <w:basedOn w:val="Domylnaczcionkaakapitu"/>
    <w:rsid w:val="00646BD8"/>
  </w:style>
  <w:style w:type="paragraph" w:customStyle="1" w:styleId="Standard">
    <w:name w:val="Standard"/>
    <w:rsid w:val="00A65438"/>
    <w:pPr>
      <w:suppressAutoHyphens/>
      <w:autoSpaceDN w:val="0"/>
      <w:spacing w:after="200" w:line="276" w:lineRule="auto"/>
      <w:textAlignment w:val="baseline"/>
    </w:pPr>
    <w:rPr>
      <w:rFonts w:ascii="Calibri" w:eastAsia="Times New Roman" w:hAnsi="Calibri" w:cs="Calibri"/>
      <w:kern w:val="3"/>
      <w:lang w:eastAsia="zh-CN"/>
    </w:rPr>
  </w:style>
  <w:style w:type="character" w:customStyle="1" w:styleId="font">
    <w:name w:val="font"/>
    <w:basedOn w:val="Domylnaczcionkaakapitu"/>
    <w:rsid w:val="00A65438"/>
  </w:style>
  <w:style w:type="character" w:styleId="Pogrubienie">
    <w:name w:val="Strong"/>
    <w:uiPriority w:val="22"/>
    <w:qFormat/>
    <w:rsid w:val="00A65438"/>
    <w:rPr>
      <w:b/>
      <w:bCs/>
    </w:rPr>
  </w:style>
  <w:style w:type="paragraph" w:styleId="Bezodstpw">
    <w:name w:val="No Spacing"/>
    <w:uiPriority w:val="1"/>
    <w:qFormat/>
    <w:rsid w:val="00A65438"/>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7D26"/>
    <w:rPr>
      <w:color w:val="0563C1" w:themeColor="hyperlink"/>
      <w:u w:val="single"/>
    </w:rPr>
  </w:style>
  <w:style w:type="character" w:customStyle="1" w:styleId="Nierozpoznanawzmianka1">
    <w:name w:val="Nierozpoznana wzmianka1"/>
    <w:basedOn w:val="Domylnaczcionkaakapitu"/>
    <w:uiPriority w:val="99"/>
    <w:semiHidden/>
    <w:unhideWhenUsed/>
    <w:rsid w:val="00057D26"/>
    <w:rPr>
      <w:color w:val="605E5C"/>
      <w:shd w:val="clear" w:color="auto" w:fill="E1DFDD"/>
    </w:rPr>
  </w:style>
  <w:style w:type="character" w:customStyle="1" w:styleId="lrzxr">
    <w:name w:val="lrzxr"/>
    <w:basedOn w:val="Domylnaczcionkaakapitu"/>
    <w:rsid w:val="0064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edrywielkie.e-mapa.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8E58-E013-4317-A1FA-5F7495EA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22959</Words>
  <Characters>137756</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Kowalkowska</dc:creator>
  <cp:lastModifiedBy>Iwona Gutiar-Karolak</cp:lastModifiedBy>
  <cp:revision>2</cp:revision>
  <cp:lastPrinted>2024-03-20T14:10:00Z</cp:lastPrinted>
  <dcterms:created xsi:type="dcterms:W3CDTF">2024-04-15T06:23:00Z</dcterms:created>
  <dcterms:modified xsi:type="dcterms:W3CDTF">2024-04-15T06:23:00Z</dcterms:modified>
</cp:coreProperties>
</file>