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WYDAWANIE ZAŚWIADCZEŃ Z REJESTRU DOWODÓW OSOBISTYCH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Wymagane dokumenty: </w:t>
      </w:r>
    </w:p>
    <w:p>
      <w:pPr>
        <w:pStyle w:val="Normal"/>
        <w:numPr>
          <w:ilvl w:val="0"/>
          <w:numId w:val="1"/>
        </w:numPr>
        <w:spacing w:lineRule="auto" w:line="240" w:before="45" w:after="45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Podanie o wydanie zaświadczenia z Rejestru Dowodów Osobistych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zawierające:</w:t>
      </w:r>
    </w:p>
    <w:p>
      <w:pPr>
        <w:pStyle w:val="Normal"/>
        <w:numPr>
          <w:ilvl w:val="1"/>
          <w:numId w:val="1"/>
        </w:numPr>
        <w:spacing w:lineRule="auto" w:line="240" w:before="45" w:after="45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imię i nazwisko, </w:t>
      </w:r>
    </w:p>
    <w:p>
      <w:pPr>
        <w:pStyle w:val="Tretekstu"/>
        <w:numPr>
          <w:ilvl w:val="1"/>
          <w:numId w:val="1"/>
        </w:numPr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 PESEL, </w:t>
      </w:r>
    </w:p>
    <w:p>
      <w:pPr>
        <w:pStyle w:val="Tretekstu"/>
        <w:numPr>
          <w:ilvl w:val="1"/>
          <w:numId w:val="1"/>
        </w:numPr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adres, </w:t>
      </w:r>
    </w:p>
    <w:p>
      <w:pPr>
        <w:pStyle w:val="Tretekstu"/>
        <w:numPr>
          <w:ilvl w:val="1"/>
          <w:numId w:val="1"/>
        </w:numPr>
        <w:spacing w:lineRule="auto" w:line="240" w:before="45" w:after="45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zakres żądanych danych (wszystkie czy wybrane),</w:t>
      </w:r>
    </w:p>
    <w:p>
      <w:pPr>
        <w:pStyle w:val="Tretekstu"/>
        <w:numPr>
          <w:ilvl w:val="0"/>
          <w:numId w:val="1"/>
        </w:numPr>
        <w:spacing w:lineRule="auto" w:line="240" w:before="45" w:after="45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owód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uiszczenia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opłaty skarbowej.</w:t>
      </w:r>
    </w:p>
    <w:p>
      <w:pPr>
        <w:pStyle w:val="Normal"/>
        <w:numPr>
          <w:ilvl w:val="0"/>
          <w:numId w:val="1"/>
        </w:numPr>
        <w:spacing w:lineRule="auto" w:line="240" w:before="45" w:after="4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Dowód osobisty lub inny dokument pozwalający na ustalenie tożsamości.</w:t>
      </w:r>
    </w:p>
    <w:p>
      <w:pPr>
        <w:pStyle w:val="Normal"/>
        <w:numPr>
          <w:ilvl w:val="0"/>
          <w:numId w:val="1"/>
        </w:numPr>
        <w:spacing w:lineRule="auto" w:line="240" w:before="45" w:after="4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Dokument stwierdzający udzielenie pełnomocnictwa, gdy stronę reprezentuje pełnomocnik. 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Podanie o wydanie zaświadczenia może być złożone:</w:t>
      </w:r>
    </w:p>
    <w:p>
      <w:pPr>
        <w:pStyle w:val="ListParagraph"/>
        <w:numPr>
          <w:ilvl w:val="0"/>
          <w:numId w:val="3"/>
        </w:numPr>
        <w:spacing w:lineRule="auto" w:line="240" w:before="45" w:after="45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postaci papierowej w organie dowolnej gminy na terytorium RP,</w:t>
      </w:r>
    </w:p>
    <w:p>
      <w:pPr>
        <w:pStyle w:val="ListParagraph"/>
        <w:numPr>
          <w:ilvl w:val="0"/>
          <w:numId w:val="3"/>
        </w:numPr>
        <w:spacing w:lineRule="auto" w:line="240" w:before="45" w:after="45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formie dokumentu elektronicznego (podpisanego kwalifikowanym podpisem elektronicznym lub podpisem potwierdzonym profilem zaufanym ePUAP). </w:t>
      </w:r>
    </w:p>
    <w:p>
      <w:pPr>
        <w:pStyle w:val="Normal"/>
        <w:spacing w:lineRule="auto" w:line="240" w:beforeAutospacing="1" w:afterAutospacing="1"/>
        <w:jc w:val="both"/>
        <w:rPr/>
      </w:pPr>
      <w:hyperlink r:id="rId2" w:tgtFrame="_blank">
        <w:r>
          <w:rPr>
            <w:rStyle w:val="ListLabel13"/>
            <w:rFonts w:eastAsia="Times New Roman" w:cs="Times New Roman" w:ascii="Times New Roman" w:hAnsi="Times New Roman"/>
            <w:sz w:val="24"/>
            <w:szCs w:val="24"/>
            <w:lang w:eastAsia="pl-PL"/>
          </w:rPr>
          <w:t>Wniosek może zostać złożony za pośrednictwem platformy ePUAP &gt;&gt;&gt;</w:t>
        </w:r>
      </w:hyperlink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Zaświadczenie jest wydawane na wniosek osoby, której dane dotyczą, rodzic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, opiekun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prawn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ego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albo kurator mogą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cych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wnioskować o zaświadczenie dotyczące dziecka lub podopiecznego. Dopuszcza się wydanie zaświadczenia innej osobie, posiada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jącej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pełnomocnictwo do pobrania zaświadczenia. Pełnomocnictwo powinno być udzielone na piśmie, w formie dokumentu elektronicznego lub zgłoszone do protokołu. Pełnomocnictwo w formie dokumentu elektronicznego powinno być uwierzytelnione kwalifikowanym bezpiecznym podpisem elektronicznym bądź podpisem potwierdzonym profilem zaufanym w ePUAP.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Termin załatwienia sprawy: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 xml:space="preserve">Wydanie zaświadczenia następuje niezwłocznie, nie później niż w terminie 7 dni od daty złożenia wymaganych dokumentów. </w:t>
      </w:r>
    </w:p>
    <w:p>
      <w:pPr>
        <w:pStyle w:val="Normal"/>
        <w:spacing w:lineRule="auto" w:line="240" w:beforeAutospacing="1" w:afterAutospacing="1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Tryb odwoławczy: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 xml:space="preserve">Na postanowienie o odmowie wydania zaświadczenia lub zaświadczenia o żądanej treści służy zażalenie do Wojewody Łódzkiego w Łodzi wniesione w terminie 7 dni od daty doręczenia postanowienia.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bookmarkStart w:id="0" w:name="_GoBack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Opłata skarbowa: </w:t>
      </w:r>
      <w:bookmarkEnd w:id="0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 xml:space="preserve">17 zł – opłata skarbowa za wydanie zaświadczenia. </w:t>
        <w:br/>
        <w:t xml:space="preserve">17 zł – opłata skarbowa za udzielone pełnomocnictwo, która jest uiszczona przez pełnomocnika działającego w imieniu wnioskodawcy. 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 xml:space="preserve">Opłatę skarbową uiszcza się w kasie urzędu lub przelewem na konto: </w:t>
      </w:r>
      <w:r>
        <w:rPr>
          <w:rFonts w:cs="Times New Roman" w:ascii="Times New Roman" w:hAnsi="Times New Roman"/>
          <w:sz w:val="24"/>
          <w:szCs w:val="24"/>
        </w:rPr>
        <w:t xml:space="preserve">ESBANK Bank Spółdzielczy Filia w Pajęcznie </w:t>
      </w:r>
      <w:r>
        <w:rPr>
          <w:rStyle w:val="Strong"/>
          <w:rFonts w:cs="Times New Roman" w:ascii="Times New Roman" w:hAnsi="Times New Roman"/>
          <w:sz w:val="24"/>
          <w:szCs w:val="24"/>
        </w:rPr>
        <w:t>44898000092032000884990001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Podstawa prawna: </w:t>
      </w:r>
    </w:p>
    <w:p>
      <w:pPr>
        <w:pStyle w:val="Normal"/>
        <w:numPr>
          <w:ilvl w:val="0"/>
          <w:numId w:val="2"/>
        </w:numPr>
        <w:spacing w:lineRule="auto" w:line="240" w:before="45" w:after="45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Ustawa z dnia 6 sierpnia 2010 r. o dowodach osobistych (t.j. Dz. U. z 2020 r. poz. 332 z późn. zm.).</w:t>
      </w:r>
    </w:p>
    <w:p>
      <w:pPr>
        <w:pStyle w:val="Normal"/>
        <w:numPr>
          <w:ilvl w:val="0"/>
          <w:numId w:val="2"/>
        </w:numPr>
        <w:spacing w:lineRule="auto" w:line="240" w:before="45" w:after="45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Ustawa z dnia 14 czerwca 1960 r. Kodeks postępowania administracyjnego (t.j. Dz. U. z 2020 r. poz. 256 z późn. zm.).</w:t>
      </w:r>
    </w:p>
    <w:p>
      <w:pPr>
        <w:pStyle w:val="Normal"/>
        <w:numPr>
          <w:ilvl w:val="0"/>
          <w:numId w:val="2"/>
        </w:numPr>
        <w:spacing w:lineRule="auto" w:line="240" w:before="45" w:after="45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Ustawa z dnia 16 listopada 2006 r. o opłacie skarbowej (t.j. Dz. U. z 2019 r. poz. 1000 z późn. zm.).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e27f0"/>
    <w:rPr>
      <w:b/>
      <w:b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81e0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puap.gov.pl/kup/searchContentServlet?nazwaOpisu=Wydawanie+zaswiadczen&amp;idPodmiotu=s551nj3qkq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LibreOffice/6.0.4.2$Windows_x86 LibreOffice_project/9b0d9b32d5dcda91d2f1a96dc04c645c450872bf</Application>
  <Pages>2</Pages>
  <Words>325</Words>
  <Characters>2054</Characters>
  <CharactersWithSpaces>2360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2015-09-14T09:00:00Z</dcterms:created>
  <dc:creator>usc</dc:creator>
  <dc:description/>
  <dc:language>pl-PL</dc:language>
  <cp:lastModifiedBy/>
  <dcterms:modified xsi:type="dcterms:W3CDTF">2020-06-09T09:55:33Z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