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5F34" w14:textId="3DE82A57" w:rsidR="0051282F" w:rsidRDefault="0051282F" w:rsidP="0051282F">
      <w:pPr>
        <w:pStyle w:val="cs2a4a7cb2"/>
        <w:rPr>
          <w:rStyle w:val="cs4571338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9BD27" wp14:editId="140C7B70">
            <wp:simplePos x="0" y="0"/>
            <wp:positionH relativeFrom="column">
              <wp:posOffset>342900</wp:posOffset>
            </wp:positionH>
            <wp:positionV relativeFrom="paragraph">
              <wp:posOffset>361950</wp:posOffset>
            </wp:positionV>
            <wp:extent cx="488950" cy="63119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32628" w14:textId="77777777" w:rsidR="0051282F" w:rsidRDefault="0051282F" w:rsidP="0051282F">
      <w:pPr>
        <w:pStyle w:val="cs2a4a7cb2"/>
        <w:rPr>
          <w:rStyle w:val="cs4571338f"/>
          <w:b/>
          <w:bCs/>
        </w:rPr>
      </w:pPr>
    </w:p>
    <w:p w14:paraId="34BBA553" w14:textId="77777777" w:rsidR="0051282F" w:rsidRDefault="0051282F" w:rsidP="0051282F">
      <w:pPr>
        <w:pStyle w:val="cs2a4a7cb2"/>
        <w:rPr>
          <w:rStyle w:val="cs4571338f"/>
          <w:b/>
          <w:bCs/>
        </w:rPr>
      </w:pPr>
    </w:p>
    <w:p w14:paraId="1DC21DFF" w14:textId="77777777" w:rsidR="0051282F" w:rsidRDefault="0051282F" w:rsidP="0051282F">
      <w:pPr>
        <w:pStyle w:val="cs2a4a7cb2"/>
        <w:rPr>
          <w:rStyle w:val="cs4571338f"/>
          <w:b/>
          <w:bCs/>
          <w:sz w:val="20"/>
          <w:szCs w:val="20"/>
        </w:rPr>
      </w:pPr>
      <w:r>
        <w:rPr>
          <w:rStyle w:val="cs4571338f"/>
          <w:b/>
          <w:bCs/>
          <w:sz w:val="20"/>
          <w:szCs w:val="20"/>
        </w:rPr>
        <w:t>GMINA PAJĘCZNO</w:t>
      </w:r>
    </w:p>
    <w:p w14:paraId="3B0585FF" w14:textId="77777777" w:rsidR="0051282F" w:rsidRDefault="0051282F" w:rsidP="0051282F">
      <w:pPr>
        <w:pStyle w:val="cs2a4a7cb2"/>
        <w:jc w:val="center"/>
        <w:rPr>
          <w:rStyle w:val="cs4571338f"/>
          <w:b/>
          <w:bCs/>
          <w:sz w:val="28"/>
          <w:szCs w:val="28"/>
        </w:rPr>
      </w:pPr>
      <w:r>
        <w:rPr>
          <w:rStyle w:val="cs4571338f"/>
          <w:b/>
          <w:bCs/>
          <w:sz w:val="28"/>
          <w:szCs w:val="28"/>
        </w:rPr>
        <w:t>OGŁOSZENIE O OTWARTYM KONKURSIE OFERT</w:t>
      </w:r>
    </w:p>
    <w:p w14:paraId="5DF2509E" w14:textId="77777777" w:rsidR="0051282F" w:rsidRDefault="0051282F" w:rsidP="0051282F">
      <w:pPr>
        <w:pStyle w:val="cs2a4a7cb2"/>
        <w:jc w:val="center"/>
      </w:pPr>
      <w:r>
        <w:rPr>
          <w:rStyle w:val="cs4571338f"/>
          <w:b/>
          <w:bCs/>
        </w:rPr>
        <w:t>na realizację w 2022 roku zadania publicznego Gminy Pajęczno</w:t>
      </w:r>
    </w:p>
    <w:p w14:paraId="340B9417" w14:textId="12387765" w:rsidR="0051282F" w:rsidRDefault="0051282F" w:rsidP="0051282F">
      <w:pPr>
        <w:pStyle w:val="csc0f5598e"/>
        <w:jc w:val="both"/>
        <w:rPr>
          <w:rStyle w:val="cs4b8b7c31"/>
        </w:rPr>
      </w:pPr>
      <w:r>
        <w:rPr>
          <w:rStyle w:val="cs4b8b7c31"/>
        </w:rPr>
        <w:t>Na podstawie art. 4 ust. 1 pkt. 1</w:t>
      </w:r>
      <w:r w:rsidR="00AC13B3">
        <w:rPr>
          <w:rStyle w:val="cs4b8b7c31"/>
        </w:rPr>
        <w:t>7</w:t>
      </w:r>
      <w:r>
        <w:rPr>
          <w:rStyle w:val="cs4b8b7c31"/>
        </w:rPr>
        <w:t>, art. 11 ust 1</w:t>
      </w:r>
      <w:r w:rsidR="00AC13B3">
        <w:rPr>
          <w:rStyle w:val="cs4b8b7c31"/>
        </w:rPr>
        <w:t>-2</w:t>
      </w:r>
      <w:r>
        <w:rPr>
          <w:rStyle w:val="cs4b8b7c31"/>
        </w:rPr>
        <w:t xml:space="preserve"> i art. 13 ust. 1-2, 3 ustawy z dnia 24 kwietnia 2003 r. o działalności pożytku publicznego i o wolontariacie (</w:t>
      </w:r>
      <w:bookmarkStart w:id="0" w:name="_Hlk27382705"/>
      <w:r>
        <w:rPr>
          <w:rStyle w:val="cs4b8b7c31"/>
        </w:rPr>
        <w:t xml:space="preserve">t. j. Dz. U. z 2020 r. poz. 1057 </w:t>
      </w:r>
      <w:r>
        <w:rPr>
          <w:rStyle w:val="cs4b8b7c31"/>
        </w:rPr>
        <w:br/>
        <w:t>z późn. zm</w:t>
      </w:r>
      <w:bookmarkEnd w:id="0"/>
      <w:r>
        <w:rPr>
          <w:rStyle w:val="cs4b8b7c31"/>
        </w:rPr>
        <w:t xml:space="preserve">.) oraz </w:t>
      </w:r>
      <w:r>
        <w:t xml:space="preserve">uchwały nr 270/XXIX/21 Rady Miejskiej w Pajęcznie </w:t>
      </w:r>
      <w:r w:rsidR="00AC13B3">
        <w:t xml:space="preserve">z dnia 30 listopada 2021 r. </w:t>
      </w:r>
      <w:r>
        <w:t>w sprawie uchwalenia Programu Współpracy Gminy Pajęczno z organizacjami pozarządowymi oraz innymi podmiotami prowadzącymi działalność pożytku publicznego</w:t>
      </w:r>
      <w:r w:rsidR="00AC13B3">
        <w:t xml:space="preserve"> na 2022 rok</w:t>
      </w:r>
    </w:p>
    <w:p w14:paraId="3B3D1644" w14:textId="77777777" w:rsidR="0051282F" w:rsidRDefault="0051282F" w:rsidP="0051282F">
      <w:pPr>
        <w:pStyle w:val="csc0f5598e"/>
        <w:jc w:val="center"/>
        <w:rPr>
          <w:b/>
          <w:bCs/>
          <w:sz w:val="28"/>
          <w:szCs w:val="28"/>
        </w:rPr>
      </w:pPr>
      <w:r>
        <w:rPr>
          <w:rStyle w:val="cs4b8b7c31"/>
          <w:b/>
          <w:bCs/>
          <w:sz w:val="28"/>
          <w:szCs w:val="28"/>
        </w:rPr>
        <w:t>BURMISTRZ PAJĘCZNA</w:t>
      </w:r>
    </w:p>
    <w:p w14:paraId="318BF55D" w14:textId="77777777" w:rsidR="0051282F" w:rsidRDefault="0051282F" w:rsidP="0051282F">
      <w:pPr>
        <w:pStyle w:val="csc0f5598e"/>
        <w:jc w:val="both"/>
      </w:pPr>
      <w:r>
        <w:rPr>
          <w:rStyle w:val="cs4571338f"/>
        </w:rPr>
        <w:t>ogłasza otwarty konkurs ofert na realizację w 2022 roku zadania publicznego pod nazwą:</w:t>
      </w:r>
    </w:p>
    <w:p w14:paraId="6150AF46" w14:textId="23B9865A" w:rsidR="0051282F" w:rsidRDefault="0051282F" w:rsidP="0051282F">
      <w:pPr>
        <w:pStyle w:val="csc0f5598e"/>
        <w:jc w:val="center"/>
        <w:rPr>
          <w:rStyle w:val="cs4571338f"/>
          <w:b/>
          <w:bCs/>
          <w:sz w:val="28"/>
          <w:szCs w:val="28"/>
        </w:rPr>
      </w:pPr>
      <w:r>
        <w:rPr>
          <w:rStyle w:val="cs4571338f"/>
          <w:b/>
          <w:bCs/>
          <w:sz w:val="28"/>
          <w:szCs w:val="28"/>
        </w:rPr>
        <w:t xml:space="preserve">„Powszechna nauka pływania dla uczniów klas II-III </w:t>
      </w:r>
      <w:r w:rsidR="00A75206">
        <w:rPr>
          <w:rStyle w:val="cs4571338f"/>
          <w:b/>
          <w:bCs/>
          <w:sz w:val="28"/>
          <w:szCs w:val="28"/>
        </w:rPr>
        <w:t xml:space="preserve">szkół podstawowych </w:t>
      </w:r>
      <w:r w:rsidR="00A75206">
        <w:rPr>
          <w:rStyle w:val="cs4571338f"/>
          <w:b/>
          <w:bCs/>
          <w:sz w:val="28"/>
          <w:szCs w:val="28"/>
        </w:rPr>
        <w:br/>
      </w:r>
      <w:r>
        <w:rPr>
          <w:rStyle w:val="cs4571338f"/>
          <w:b/>
          <w:bCs/>
          <w:sz w:val="28"/>
          <w:szCs w:val="28"/>
        </w:rPr>
        <w:t>z terenu Gminy Pajęczno w 2022 roku”</w:t>
      </w:r>
    </w:p>
    <w:p w14:paraId="6F60FD00" w14:textId="77777777" w:rsidR="0051282F" w:rsidRDefault="0051282F" w:rsidP="0051282F">
      <w:pPr>
        <w:pStyle w:val="csc0f5598e"/>
        <w:jc w:val="both"/>
      </w:pPr>
    </w:p>
    <w:p w14:paraId="76D6CA67" w14:textId="77777777" w:rsidR="0051282F" w:rsidRDefault="0051282F" w:rsidP="0051282F">
      <w:pPr>
        <w:numPr>
          <w:ilvl w:val="0"/>
          <w:numId w:val="1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ADRESACI KONKURSU</w:t>
      </w:r>
    </w:p>
    <w:p w14:paraId="291FD6B8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Organizacje pozarządowe w rozumieniu art. 3 ust. 2 i podmioty wymienione w art. 3 ust. 3 ustawy z dnia 24 kwietnia 2003 r. o działalności pożytku publicznego i o wolontariacie, zwane dalej organizacjami.</w:t>
      </w:r>
    </w:p>
    <w:p w14:paraId="457D09B7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EA8626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294363" w14:textId="77777777" w:rsidR="0051282F" w:rsidRDefault="0051282F" w:rsidP="0051282F">
      <w:pPr>
        <w:numPr>
          <w:ilvl w:val="0"/>
          <w:numId w:val="1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FORMA REALIZACJI ZADAŃ</w:t>
      </w:r>
    </w:p>
    <w:p w14:paraId="320AEFCD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Zlecenie realizacji zadania nastąpi w formie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wspierania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powierzenia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zadań publicznych wraz z udzieleniem dotacji na dofinansowanie ich realizacji.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689E6635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C3FE2F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FB1F60" w14:textId="77777777" w:rsidR="0051282F" w:rsidRDefault="0051282F" w:rsidP="0051282F">
      <w:pPr>
        <w:numPr>
          <w:ilvl w:val="0"/>
          <w:numId w:val="1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WYSOKOŚĆ ŚRODKÓW PUBLICZNYCH PRZEZNACZONYCH NA REALIZACJĘ ZADANIA</w:t>
      </w:r>
    </w:p>
    <w:p w14:paraId="08EF7899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Pajęczno przeznaczyła dotacje dla organizacji pozarządowych i podmiotów wymienionych w art. 3 ust. 3 ustawy o działalności pożytku publicznego i o wolontariacie środki finansowe w wysokości: </w:t>
      </w:r>
    </w:p>
    <w:p w14:paraId="65F24D70" w14:textId="51C0262C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 2021 – 9.700,00 zł</w:t>
      </w:r>
    </w:p>
    <w:p w14:paraId="1B91A2F2" w14:textId="6CDEB9EB" w:rsidR="0051282F" w:rsidRPr="0051282F" w:rsidRDefault="0051282F" w:rsidP="0051282F">
      <w:pPr>
        <w:pStyle w:val="Akapitzlist"/>
        <w:numPr>
          <w:ilvl w:val="0"/>
          <w:numId w:val="1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roku 2021 dotacja na realizację tego zadania została przyznana Międzyszkolnemu Uczniowskiemu Klubowi Sportowemu „MEDUZA” Pajęczno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wysokości 9.700,00 zł.</w:t>
      </w:r>
    </w:p>
    <w:p w14:paraId="7E127573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30ADB2" w14:textId="4CBA0EFD" w:rsidR="0051282F" w:rsidRPr="0051282F" w:rsidRDefault="0051282F" w:rsidP="0051282F">
      <w:pPr>
        <w:pStyle w:val="csc0f5598e"/>
        <w:jc w:val="both"/>
        <w:rPr>
          <w:b/>
          <w:bCs/>
        </w:rPr>
      </w:pPr>
      <w:r>
        <w:rPr>
          <w:lang w:eastAsia="ar-SA"/>
        </w:rPr>
        <w:t xml:space="preserve">Wysokość środków przeznaczonych na realizację zadania publicznego pod nazwą: </w:t>
      </w:r>
      <w:r>
        <w:rPr>
          <w:lang w:eastAsia="ar-SA"/>
        </w:rPr>
        <w:br/>
      </w:r>
      <w:r w:rsidRPr="00532862">
        <w:rPr>
          <w:rStyle w:val="cs4571338f"/>
        </w:rPr>
        <w:t xml:space="preserve"> „Powszechna nauka pływania dla uczniów klas II-III </w:t>
      </w:r>
      <w:r w:rsidR="00A75206">
        <w:rPr>
          <w:rStyle w:val="cs4571338f"/>
        </w:rPr>
        <w:t xml:space="preserve">szkół podstawowych </w:t>
      </w:r>
      <w:r w:rsidRPr="00532862">
        <w:rPr>
          <w:rStyle w:val="cs4571338f"/>
        </w:rPr>
        <w:t>z terenu Gminy Pajęczno w 2022 roku”</w:t>
      </w:r>
      <w:r w:rsidRPr="00532862">
        <w:rPr>
          <w:lang w:eastAsia="ar-SA"/>
        </w:rPr>
        <w:t xml:space="preserve"> </w:t>
      </w:r>
      <w:r>
        <w:rPr>
          <w:lang w:eastAsia="ar-SA"/>
        </w:rPr>
        <w:t xml:space="preserve">wynosi </w:t>
      </w:r>
      <w:r>
        <w:rPr>
          <w:b/>
          <w:bCs/>
          <w:lang w:eastAsia="ar-SA"/>
        </w:rPr>
        <w:t>21.000,00 złotych (słownie: dwadzieścia jeden tysięcy złotych 00/100).</w:t>
      </w:r>
    </w:p>
    <w:p w14:paraId="57845550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C9BB21" w14:textId="77777777" w:rsidR="0051282F" w:rsidRDefault="0051282F" w:rsidP="0051282F">
      <w:pPr>
        <w:pStyle w:val="Akapitzlist"/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REALIZACJI ZADANIA</w:t>
      </w:r>
    </w:p>
    <w:p w14:paraId="781C8507" w14:textId="77777777" w:rsidR="0051282F" w:rsidRDefault="0051282F" w:rsidP="0051282F">
      <w:pPr>
        <w:suppressAutoHyphens/>
        <w:spacing w:before="100" w:after="10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realizowane będzie od dnia zawarcia umowy do dnia 31 grudnia 2022 roku</w:t>
      </w:r>
    </w:p>
    <w:p w14:paraId="7928458A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00C3D5" w14:textId="77777777" w:rsidR="0051282F" w:rsidRDefault="0051282F" w:rsidP="0051282F">
      <w:pPr>
        <w:pStyle w:val="Akapitzlist"/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OPIS ZADANIA</w:t>
      </w:r>
    </w:p>
    <w:p w14:paraId="3FC96421" w14:textId="2C6FC087" w:rsidR="00AB3626" w:rsidRDefault="0051282F" w:rsidP="00AB3626">
      <w:pPr>
        <w:pStyle w:val="cs2654ae3a"/>
        <w:ind w:left="284"/>
        <w:jc w:val="both"/>
        <w:rPr>
          <w:lang w:eastAsia="ar-SA"/>
        </w:rPr>
      </w:pPr>
      <w:r>
        <w:rPr>
          <w:rStyle w:val="cs4b8b7c31"/>
        </w:rPr>
        <w:t>Konkursem objęte są zadania publiczne z zakresu</w:t>
      </w:r>
      <w:r w:rsidR="00AB3626">
        <w:rPr>
          <w:rStyle w:val="cs4b8b7c31"/>
        </w:rPr>
        <w:t xml:space="preserve"> </w:t>
      </w:r>
      <w:r w:rsidR="00063C77">
        <w:rPr>
          <w:lang w:eastAsia="ar-SA"/>
        </w:rPr>
        <w:t xml:space="preserve">upowszechniania kultury fizycznej </w:t>
      </w:r>
      <w:r w:rsidR="00D77B61">
        <w:rPr>
          <w:lang w:eastAsia="ar-SA"/>
        </w:rPr>
        <w:br/>
      </w:r>
      <w:r w:rsidR="00063C77">
        <w:rPr>
          <w:lang w:eastAsia="ar-SA"/>
        </w:rPr>
        <w:t>i sportu</w:t>
      </w:r>
      <w:r w:rsidR="00AB3626">
        <w:rPr>
          <w:lang w:eastAsia="ar-SA"/>
        </w:rPr>
        <w:t xml:space="preserve"> m.in. poprzez:</w:t>
      </w:r>
    </w:p>
    <w:p w14:paraId="3D56AD78" w14:textId="38B8E9B7" w:rsidR="000C0B48" w:rsidRP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aktywności fizycznej dzieci i młodzieży,</w:t>
      </w:r>
    </w:p>
    <w:p w14:paraId="4149ABA9" w14:textId="0BBDB008" w:rsid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zdrowego stylu życia</w:t>
      </w:r>
      <w:r w:rsidR="00D27F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96A55E" w14:textId="3E78D887" w:rsidR="000C0B48" w:rsidRPr="000C0B48" w:rsidRDefault="000C0B48" w:rsidP="000C0B4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63C77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enie</w:t>
      </w:r>
      <w:r w:rsidRPr="00063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atrakcyjnych form spędzania czasu wolnego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24B4EC8" w14:textId="77777777" w:rsidR="000C0B48" w:rsidRP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przeciwdziałania i korygowanie wad postawy,</w:t>
      </w:r>
    </w:p>
    <w:p w14:paraId="5E1A2712" w14:textId="77777777" w:rsidR="000C0B48" w:rsidRP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zjawiskom patologii społecznych, poprzez skierowana do uczniów ofertę uczestnictwa w dodatkowych zajęciach sportowych,</w:t>
      </w:r>
    </w:p>
    <w:p w14:paraId="0AC43299" w14:textId="77777777" w:rsidR="00D27FEB" w:rsidRDefault="000C0B48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nabywanie przez dzieci podstawowych umiejętności pływania</w:t>
      </w:r>
      <w:r w:rsidR="00D27FE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E46614E" w14:textId="4FD4E4CA" w:rsidR="00011909" w:rsidRDefault="00D27FEB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poznawanie </w:t>
      </w:r>
      <w:r w:rsidR="000C0B48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technik podstawowych stylów pływackich,</w:t>
      </w:r>
    </w:p>
    <w:p w14:paraId="4E54F783" w14:textId="1535C025" w:rsidR="00011909" w:rsidRDefault="00011909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organizację imprez p</w:t>
      </w:r>
      <w:r w:rsidR="000C0B48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00F00">
        <w:rPr>
          <w:rFonts w:ascii="Times New Roman" w:eastAsia="Times New Roman" w:hAnsi="Times New Roman" w:cs="Times New Roman"/>
          <w:sz w:val="24"/>
          <w:szCs w:val="24"/>
          <w:lang w:eastAsia="ar-SA"/>
        </w:rPr>
        <w:t>wackich,</w:t>
      </w:r>
    </w:p>
    <w:p w14:paraId="3EF1C5E7" w14:textId="34CA648C" w:rsidR="00063C77" w:rsidRDefault="00063C77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wzm</w:t>
      </w:r>
      <w:r w:rsidR="00AB3626">
        <w:rPr>
          <w:rFonts w:ascii="Times New Roman" w:eastAsia="Times New Roman" w:hAnsi="Times New Roman" w:cs="Times New Roman"/>
          <w:sz w:val="24"/>
          <w:szCs w:val="24"/>
          <w:lang w:eastAsia="ar-SA"/>
        </w:rPr>
        <w:t>ocnienie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umiejętności osobistych i społecznych uczestników zajęć</w:t>
      </w:r>
      <w:r w:rsidR="00D77B6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38016DD" w14:textId="4A1919D1" w:rsidR="00D27FEB" w:rsidRDefault="00D27FEB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</w:rPr>
        <w:t>zapoznani</w:t>
      </w:r>
      <w:r w:rsidR="00D00F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 podstawowymi zasadami bezpiecznego zachowania w wodzie.</w:t>
      </w:r>
    </w:p>
    <w:p w14:paraId="0C109E75" w14:textId="77777777" w:rsidR="00FD00B4" w:rsidRDefault="00FD00B4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1DB05C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ZASADY PRZYZNAWANIA DOTACJI</w:t>
      </w:r>
    </w:p>
    <w:p w14:paraId="6503938F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konkursowe odbywać się będzie przy uwzględnieniu zasad określonych w ustawie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 wolontariacie (t.j. Dz. U. z 2020 r. poz. 1057 z późn. zm.).</w:t>
      </w:r>
    </w:p>
    <w:p w14:paraId="5540C27E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przyznaniem dotacji. Dotację na realizację zadania otrzyma podmiot, którego oferta zostanie wybrana w niniejszym postępowaniu konkursowym.</w:t>
      </w:r>
    </w:p>
    <w:p w14:paraId="30724B0B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powinno być przedmiotem działalności statutowej podmiotu ubiegającego się o dotację.</w:t>
      </w:r>
    </w:p>
    <w:p w14:paraId="2BB5B4B9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Rozpatrywane będą oferty złożone według obowiązującego wzoru, w terminie określonym w ogłoszeniu konkursowym. W przypadku stwierdzenia braków/błędów formalnych podmiot składający ofertę będzie miał możliwość jednorazowej poprawy oferty pod względem formalnym, oraz oczywistej omyłki merytorycznej.</w:t>
      </w:r>
    </w:p>
    <w:p w14:paraId="74E2DADF" w14:textId="55AB67B6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dotacji mogą być pokrywane następujące koszty:</w:t>
      </w:r>
    </w:p>
    <w:p w14:paraId="2BFE3EEC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zakup niezbędnego sprzętu sportowego,</w:t>
      </w:r>
    </w:p>
    <w:p w14:paraId="53C0AE96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zakup drobnych nagród rzeczowych,</w:t>
      </w:r>
    </w:p>
    <w:p w14:paraId="21F69BF1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delegacje zbiorowe na zawody,</w:t>
      </w:r>
    </w:p>
    <w:p w14:paraId="0CC9322A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transport (w tym ewentualnie zakup paliwa niezbędnego do realizacji zadania), noclegi, wyżywienie,</w:t>
      </w:r>
    </w:p>
    <w:p w14:paraId="1D961EEC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ekwiwalenty sędziowskie,</w:t>
      </w:r>
    </w:p>
    <w:p w14:paraId="232CF6EA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wynajem obiektów oraz urządzeń sportowych i rekreacyjnych,</w:t>
      </w:r>
    </w:p>
    <w:p w14:paraId="0F0924CF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płace szkoleniowców,</w:t>
      </w:r>
    </w:p>
    <w:p w14:paraId="6CD5DCB5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udział w szkoleniach, konferencjach szkoleniowych kadry instruktorsko– trenerskiej,</w:t>
      </w:r>
    </w:p>
    <w:p w14:paraId="6380FED8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obsługa medyczna i techniczna,</w:t>
      </w:r>
    </w:p>
    <w:p w14:paraId="66BD7E4E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opłaty licencyjne i startowe,</w:t>
      </w:r>
    </w:p>
    <w:p w14:paraId="0EA36E60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zakup niezbędnych materiałów i usług, między innymi: paliwa (do kosiarek – dla stowarzyszeń piłki nożnej, do samochodów i motocykli - dla stowarzyszeń kolarskich), napojów, odżywek, środków doraźnej pomocy medycznej,</w:t>
      </w:r>
    </w:p>
    <w:p w14:paraId="2ECE0BE7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usługi poligraficzne,</w:t>
      </w:r>
    </w:p>
    <w:p w14:paraId="31AB6B25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związane z utrzymaniem i naprawami komunalnych obiektów sportowych i rekreacyjnych (do 20% wartości udzielonej dotacji ogółem).</w:t>
      </w:r>
    </w:p>
    <w:p w14:paraId="183A3632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stałe opłaty związane z utrzymaniem siedziby stowarzyszenia (w tym: czynsz, opłaty za media, opłaty telefoniczne – dotyczy wyłącznie tel. stacjonarnego znajdującego się w siedzibie organizacji),</w:t>
      </w:r>
    </w:p>
    <w:p w14:paraId="0C3DE825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obsługa księgowa i administracyjna,</w:t>
      </w:r>
    </w:p>
    <w:p w14:paraId="3DFF8DF6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opłaty pocztowe,</w:t>
      </w:r>
    </w:p>
    <w:p w14:paraId="0FF5EAE4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koszty niezbędnych podróży służbowych,</w:t>
      </w:r>
    </w:p>
    <w:p w14:paraId="6840DC1B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zakup niezbędnych materiałów i urządzeń biurowych.</w:t>
      </w:r>
    </w:p>
    <w:p w14:paraId="2BB6A449" w14:textId="18C93EF7" w:rsidR="00D45D98" w:rsidRDefault="00D45D98" w:rsidP="00D45D9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15747" w14:textId="77777777" w:rsidR="00D45D98" w:rsidRDefault="00D45D98" w:rsidP="00D45D98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7C702" w14:textId="77777777" w:rsidR="0051282F" w:rsidRDefault="0051282F" w:rsidP="0051282F">
      <w:pPr>
        <w:numPr>
          <w:ilvl w:val="0"/>
          <w:numId w:val="5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Dotacja nie będzie udzielana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1AA6607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podejmowanie działalności gospodarczej.</w:t>
      </w:r>
    </w:p>
    <w:p w14:paraId="4118ED44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cele nie związane z działalnością statutową organizacji.</w:t>
      </w:r>
    </w:p>
    <w:p w14:paraId="7453118E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pokrycie deficytu zrealizowanych wcześniej przedsięwzięć oraz refundacje kosztów.</w:t>
      </w:r>
    </w:p>
    <w:p w14:paraId="31D57C35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Organizacjom, które nie wywiązały się lub nie rozliczyły z zawartych z gminą umów.</w:t>
      </w:r>
    </w:p>
    <w:p w14:paraId="660ACE66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dotowanie przedsięwzięć, które już są dofinansowane z budżetu gminy lub jej funduszy celowych na podstawie przepisów szczegółowych.</w:t>
      </w:r>
    </w:p>
    <w:p w14:paraId="479D1464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niespełniające wymogów, o których mowa w pkt. VI ust. 1 niniejszego ogłoszenia, jak również niepochodzące od organizacji pozarządowych podlegają odrzuceniu.</w:t>
      </w:r>
    </w:p>
    <w:p w14:paraId="70242B66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Lista podmiotów, których oferty zostaną wybrane w postępowaniu konkursowym, zostanie podana do wiadomości na stronie www.pajeczno.pl .</w:t>
      </w:r>
    </w:p>
    <w:p w14:paraId="36A1D78D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wnioskowana w ofertach kwota dofinansowania przekroczy wysokość środków przeznaczonych na wsparcie poszczególnych zadań, zastrzega się możliwość zmniejszenia wysokości dofinansowania, stosownie do posiadanych środków. W przypadku konieczności zmniejszenia kwoty dotacji w stosunku do wnioskowanej przez oferenta, nie będzie on związany złożoną ofertą. W takim przypadku oferent może negocjować zmniejszenie zakresu rzeczowego zadania lub wycofać swoją ofertę.</w:t>
      </w:r>
    </w:p>
    <w:p w14:paraId="79D6FA7C" w14:textId="3F7F9248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</w:t>
      </w:r>
      <w:r w:rsidR="00D45D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</w:t>
      </w:r>
      <w:r w:rsidR="00D45D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pkt. III mogą ulec zmniejszeniu w przypadku stwierdzenia, że zadania można zrealizować mniejszym kosztem lub zaistnieje konieczność zmniejszenia budżetu w części przeznaczonej na realizacje zadań z ważnych przyczyn, niemożliwych do przewidzenia w dniu ogłoszenia konkursu. </w:t>
      </w:r>
    </w:p>
    <w:p w14:paraId="47546513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zapewnieniem przyznania dotacji lub przyznaniem dotacji we wnioskowanej wysokości.</w:t>
      </w:r>
    </w:p>
    <w:p w14:paraId="0BB677D3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 może odmówić podmiotowi wyłonionemu w konkursie podpisania z nim umowy i cofnąć dotację, w przypadku, gdy:</w:t>
      </w:r>
    </w:p>
    <w:p w14:paraId="721F9F09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rzeczywisty zakres zadania znacząco odbiega od opisanego w ofercie,</w:t>
      </w:r>
    </w:p>
    <w:p w14:paraId="4224FDC0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lub jego reprezentanci utracili zdolność do czynności prawnych, </w:t>
      </w:r>
    </w:p>
    <w:p w14:paraId="202794BB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zostały ujawnione, nieznane wcześniej okoliczności podważające wiarygodność merytoryczną lub finansową oferenta, </w:t>
      </w:r>
    </w:p>
    <w:p w14:paraId="29818594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nie dysponuje rachunkiem bankowym dla przyjęcia dotacji.</w:t>
      </w:r>
    </w:p>
    <w:p w14:paraId="68EE48B8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rezygnacji podmiotu lub odmowy podpisania umowy przez Gminę Pajęczno z wyżej wymienionych przyczyn, Gmina może zarezerwowane środki przeznaczyć na inną wyłonioną dodatkowo ofertę, na ogłoszenie nowego konkursu lub na realizacje zadania w innym trybie przewidzianym w ustawie o działalności pożytku publicznego i o wolontariacie.</w:t>
      </w:r>
    </w:p>
    <w:p w14:paraId="18689F66" w14:textId="77777777" w:rsidR="0051282F" w:rsidRDefault="0051282F" w:rsidP="0051282F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B7DCC2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REALIZACJI ZADANIA</w:t>
      </w:r>
    </w:p>
    <w:p w14:paraId="289CA3A5" w14:textId="77777777" w:rsidR="0051282F" w:rsidRDefault="0051282F" w:rsidP="0051282F">
      <w:pPr>
        <w:rPr>
          <w:u w:val="single"/>
          <w:lang w:eastAsia="ar-SA"/>
        </w:rPr>
      </w:pPr>
    </w:p>
    <w:p w14:paraId="1C3EA804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 składające oferty na realizację zadań, powinny posiadać niezbędne doświadczenie oraz zasoby rzeczowe (baza materialno-techniczna) i osobowe (kadra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odpowiednimi kwalifikacjami) zapewniające wykonanie zadania.</w:t>
      </w:r>
    </w:p>
    <w:p w14:paraId="2AC073D7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Zadania, o których mowa w pkt. V muszą być realizowane do 31 grudnia 2022 roku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najwyższą starannością, zgodnie z zawartą umową oraz obowiązującymi standardami i przepisami w zakresie opisanym w ofercie. Realizacja zadań musi odbywać się zgodnie z terminami określonymi w pkt. IV </w:t>
      </w:r>
    </w:p>
    <w:p w14:paraId="3428BAC9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jest zobowiązany do stosowania aktualnych przepisów prawa oraz wytycznych właściwych organów w zakresie realizacji zadania publicznego w kontekście stanu epidemii wywołanego zakażeniami wirusem SARS-Cov-2. Oferent jest zobowiązany na bieżąco monitorować ewentualne zmiany w przepisach prawa oraz wytycznych.</w:t>
      </w:r>
    </w:p>
    <w:p w14:paraId="199291A4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Przy wykonywaniu zadania publicznego oferent zobowiązany jest do zapewnienia dostępności, zgodnie z ustawą z dnia 19 lipca 2019r. o zapewnieniu dostępności osobom ze szczególnymi potrzebami (Dz.U. z 2020r.,  poz. 1062 z późn. zm.).</w:t>
      </w:r>
    </w:p>
    <w:p w14:paraId="26EA0FE4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termin i warunki realizacji zadania zostaną określone każdorazowo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wiążącej strony umowie.</w:t>
      </w:r>
    </w:p>
    <w:p w14:paraId="7C706EB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542C40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I MIEJSCE SKŁADANIA OFERT</w:t>
      </w:r>
    </w:p>
    <w:p w14:paraId="38325351" w14:textId="2CB4405C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 oferty dotyczące realizacji zadań należy składać w nieprzekraczalnym terminie do dnia </w:t>
      </w:r>
      <w:r w:rsidR="005328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F30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marca 2022 r. do godz. 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DB30983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Oferta, powinna zawierać w szczególności informacje określone w art. 14 ust. 1 ustawy z dnia 24 kwietnia 2003 r. o działalności pożytku publicznego i o wolontariacie oraz dokumenty wynikające z druku wzoru oferty.</w:t>
      </w:r>
    </w:p>
    <w:p w14:paraId="5880F2EE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złożenia ofert:</w:t>
      </w:r>
    </w:p>
    <w:p w14:paraId="65F4768A" w14:textId="77777777" w:rsidR="0051282F" w:rsidRDefault="0051282F" w:rsidP="0051282F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Urząd Miejski w Pajęcznie, ul. Parkowa 8/12, 98-330 Pajęczno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drogą pocztową na wyżej wskazany adres. W przypadku wysłania oferty pocztą decyduje data wpływu do Urzędu Miejskiego w Pajęcznie.</w:t>
      </w:r>
    </w:p>
    <w:p w14:paraId="6E74836B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należy złożyć w zamkniętej kopercie z dopiskiem:</w:t>
      </w:r>
    </w:p>
    <w:p w14:paraId="06E2804F" w14:textId="7793D9DB" w:rsidR="0051282F" w:rsidRPr="00532862" w:rsidRDefault="0051282F" w:rsidP="0051282F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na konkurs</w:t>
      </w:r>
      <w:r w:rsidR="00532862" w:rsidRPr="005328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532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862" w:rsidRPr="00532862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 xml:space="preserve">„Powszechna nauka pływania dla uczniów klas II-III </w:t>
      </w:r>
      <w:r w:rsidR="00A75206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 xml:space="preserve">szkół podstawowych </w:t>
      </w:r>
      <w:r w:rsidR="00532862" w:rsidRPr="00532862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>z terenu Gminy Pajęczno w 2022 roku”</w:t>
      </w:r>
    </w:p>
    <w:p w14:paraId="3A61017C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składać na drukach zgodnych z Załącznikiem nr 1 do niniejszego ogłoszenia. Każda oferta winna być złożona na oddzielnym druku.</w:t>
      </w:r>
    </w:p>
    <w:p w14:paraId="3682C106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oferty będzie dostępny na stronie internetowej Urzędu Miejskiego w Pajęcznie www.pajeczno.pl</w:t>
      </w:r>
    </w:p>
    <w:p w14:paraId="5133C7E3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innych drukach niż wskazane w pkt. 5 lub złożone po terminie będą odrzucone z przyczyn formalnych.</w:t>
      </w:r>
    </w:p>
    <w:p w14:paraId="4A883EF5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wypełnionego czytelnie formularza oferty, o którym mowa w pkt. 5 podpisanego przez osoby upoważnione do składania oświadczeń woli, należy dołączyć:</w:t>
      </w:r>
    </w:p>
    <w:p w14:paraId="67E421A1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Obligatoryjnie:</w:t>
      </w:r>
    </w:p>
    <w:p w14:paraId="35EB1B85" w14:textId="77777777" w:rsidR="0051282F" w:rsidRDefault="0051282F" w:rsidP="0051282F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kopię aktualnego odpisu z KRS lub innego rejestru lub ewidencji, potwierdzone za zgodność z oryginałem, opatrzone aktualną datą, pieczęcią oraz podpisem osoby upoważnionej do składania oświadczeń woli w imieniu organizacji pozarządowej lub podmiotu. Odpis musi być zgodny z aktualnym stanem faktycznym i prawnym;</w:t>
      </w:r>
    </w:p>
    <w:p w14:paraId="178B84BA" w14:textId="77777777" w:rsidR="0051282F" w:rsidRDefault="0051282F" w:rsidP="0051282F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oświadczenie o nie prowadzeniu odpłatnej działalności pożytku publicznego i działalności gospodarczej w odniesieniu do tego samego przedmiotu działalności;</w:t>
      </w:r>
    </w:p>
    <w:p w14:paraId="5E6F8B04" w14:textId="00231B15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aktualny statut</w:t>
      </w:r>
      <w:r w:rsidR="00C75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organizacji</w:t>
      </w:r>
      <w:r w:rsidR="008753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DD29FA3" w14:textId="4325671D" w:rsidR="008753BA" w:rsidRDefault="008753BA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potwierdzenie kwalifikacji instruktorów prowadzących naukę pływania;</w:t>
      </w:r>
    </w:p>
    <w:p w14:paraId="7835022D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Fakultatywnie:</w:t>
      </w:r>
    </w:p>
    <w:p w14:paraId="24A15D81" w14:textId="5BA2C40D" w:rsidR="0051282F" w:rsidRDefault="008753BA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1282F">
        <w:rPr>
          <w:rFonts w:ascii="Times New Roman" w:eastAsia="Times New Roman" w:hAnsi="Times New Roman" w:cs="Times New Roman"/>
          <w:sz w:val="24"/>
          <w:szCs w:val="24"/>
          <w:lang w:eastAsia="ar-SA"/>
        </w:rPr>
        <w:t>) inne dokumenty, które mogą być, zdaniem organizacji istotne dla składanej oferty.</w:t>
      </w:r>
    </w:p>
    <w:p w14:paraId="61A978EF" w14:textId="77057B76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Wszystkie kopie dokumentów dołączone do oferty muszą być potwierdzone przez oferenta za zgodność z oryginałem( opatrzone aktualna datą, pieczęcią oraz podpisem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osoby uprawnionej do reprezentowania i składania oświadczeń woli w imieniu wnioskodawcy na każdej stronie dokumentu).</w:t>
      </w:r>
    </w:p>
    <w:p w14:paraId="3D91611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4650ED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IX.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TERMIN, TRYB I KRYTERIA STOSOWANE PRZY DOKONYWANIU WYBORU OFERT</w:t>
      </w:r>
    </w:p>
    <w:p w14:paraId="5D9B55F5" w14:textId="77777777" w:rsidR="0051282F" w:rsidRDefault="0051282F" w:rsidP="00512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powołana Zarządzeniem Burmistrza Pajęczna, opiniuje złożone oferty pod kątem najlepszej realizacji zadania.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ma charakter jawny.</w:t>
      </w:r>
    </w:p>
    <w:p w14:paraId="2B3D8B3F" w14:textId="77777777" w:rsidR="0051282F" w:rsidRDefault="0051282F" w:rsidP="00512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oferty zostanie dokonana ocena:</w:t>
      </w:r>
    </w:p>
    <w:p w14:paraId="7313B14C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możliwości realizacji zadania przez wnioskodawcę, w tym:</w:t>
      </w:r>
    </w:p>
    <w:p w14:paraId="5585A067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doświadczenia w realizacji podobnych zadań w poprzednich okresach,</w:t>
      </w:r>
    </w:p>
    <w:p w14:paraId="02676990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możliwości wykonania zaplanowanych działań w przewidzianym czasie i przy zaplanowanych kosztach,</w:t>
      </w:r>
    </w:p>
    <w:p w14:paraId="54495A21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kwalifikacji osób, przy udziale których realizowane będzie zadanie publiczne,</w:t>
      </w:r>
    </w:p>
    <w:p w14:paraId="1D139343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realizacji wcześniejszych zleconych zadań publicznych, uwzględniając rzetelność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terminowość rozliczenia otrzymanych na ten cel środków.</w:t>
      </w:r>
    </w:p>
    <w:p w14:paraId="130531B5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przedstawionej kalkulacji kosztów realizowanego zadania, a w tym:</w:t>
      </w:r>
    </w:p>
    <w:p w14:paraId="4950A15A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wysokość udziału środków własnych,</w:t>
      </w:r>
    </w:p>
    <w:p w14:paraId="354AE72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wkład rzeczowy planowany przez organizację pozarządową,</w:t>
      </w:r>
    </w:p>
    <w:p w14:paraId="15931E90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wysokość środków pochodzących z innych źródeł,</w:t>
      </w:r>
    </w:p>
    <w:p w14:paraId="480827C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strukturę wydatków,</w:t>
      </w:r>
    </w:p>
    <w:p w14:paraId="7BEB7A6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zgodność ofert z celami konkursu,</w:t>
      </w:r>
    </w:p>
    <w:p w14:paraId="13C38B3A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wysokość środków publicznych przeznaczonych na realizację zadań,</w:t>
      </w:r>
    </w:p>
    <w:p w14:paraId="4FC0E06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liczbę organizacji realizujących wspólnie dane zadanie,</w:t>
      </w:r>
    </w:p>
    <w:p w14:paraId="356D88F7" w14:textId="77777777" w:rsidR="0051282F" w:rsidRDefault="0051282F" w:rsidP="00512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przyznaniu dotacji podejmuje, po zapoznaniu się z opinią Komisji Konkursowej, Burmistrz Pajęczna.</w:t>
      </w:r>
    </w:p>
    <w:p w14:paraId="462C3263" w14:textId="77777777" w:rsidR="0051282F" w:rsidRDefault="0051282F" w:rsidP="00512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przystępując do rozstrzygnięcia konkursu ofert, dokonuje następujących czynności: zapoznaje się z podmiotami, które złożyły oferty, wypełnia oświadczenia dopuszczające lub wyłączające z postępowania, stwierdza prawomocność posiedzenia komisji, sprawdza prawidłowość ogłoszenia konkursu, ocenia złożone oferty pod względem formalnym (poprawne wypełnienie oferty oraz komplet załączników), odrzuca oferty zgłoszone po wyznaczonym terminie.</w:t>
      </w:r>
    </w:p>
    <w:p w14:paraId="2895E4D2" w14:textId="77777777" w:rsidR="0051282F" w:rsidRDefault="0051282F" w:rsidP="00512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sporządza protokół z prac komisji. Sporządzony protokół powinien zawierać:</w:t>
      </w:r>
    </w:p>
    <w:p w14:paraId="19781280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 miejsca i czasu konkursu,</w:t>
      </w:r>
    </w:p>
    <w:p w14:paraId="2E6A738B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członków Komisji Konkursowej,</w:t>
      </w:r>
    </w:p>
    <w:p w14:paraId="44DF7A6E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liczbę zgłoszonych ofert,</w:t>
      </w:r>
    </w:p>
    <w:p w14:paraId="4C68AD1F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odpowiadających warunkom konkursu,</w:t>
      </w:r>
    </w:p>
    <w:p w14:paraId="66C64BF6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nieodpowiadających warunkom konkursu lub zgłoszonych po terminie,</w:t>
      </w:r>
    </w:p>
    <w:p w14:paraId="605D0411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propozycję rozstrzygnięcia konkursu wraz z proponowaną wysokością dotacji,</w:t>
      </w:r>
    </w:p>
    <w:p w14:paraId="6B71E900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członków komisji.</w:t>
      </w:r>
    </w:p>
    <w:p w14:paraId="0C048343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Protokół z posiedzenia Komisji Konkursowej zawierający wyniki oceny ofert oraz propozycje rozstrzygnięcia konkursu, zostanie przedstawiony Burmistrzowi Pajęczna, który dokona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ostatecznego wyboru i zdecyduje o wysokości dotacji. Burmistrz Pajęczna zastrzega sobie prawo odstąpienia od rozstrzygnięcia, w części lub w całości, naboru bez podania przyczyn.</w:t>
      </w:r>
    </w:p>
    <w:p w14:paraId="242C684D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A05F9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B3FD8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X. INFORMACJE DODATKOWE</w:t>
      </w:r>
    </w:p>
    <w:p w14:paraId="3B12A067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otwartego konkursu ofert można uzyskać w Urzędzie Miejskim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Pajęcznie, ul. Parkowa 8/12, pokój 308 lub pod nr telefonu (34) 3 111-523 wew. 254, e-mail: um@pajeczno.pl</w:t>
      </w:r>
    </w:p>
    <w:p w14:paraId="54A06044" w14:textId="3921E464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43AD89" w14:textId="13655F7A" w:rsidR="002E127C" w:rsidRDefault="002E127C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6230D7" w14:textId="3F762B73" w:rsidR="0071545B" w:rsidRDefault="0071545B" w:rsidP="0071545B">
      <w:pPr>
        <w:suppressAutoHyphens/>
        <w:spacing w:before="100" w:after="100" w:line="100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</w:t>
      </w:r>
    </w:p>
    <w:p w14:paraId="77F89353" w14:textId="77777777" w:rsidR="0071545B" w:rsidRDefault="0071545B" w:rsidP="0071545B">
      <w:pPr>
        <w:suppressAutoHyphens/>
        <w:spacing w:before="100" w:after="100" w:line="100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/-/ Piotr Mielczarek</w:t>
      </w:r>
    </w:p>
    <w:p w14:paraId="1638D496" w14:textId="77777777" w:rsidR="0071545B" w:rsidRDefault="0071545B" w:rsidP="0071545B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4034AB" w14:textId="77777777" w:rsidR="0071545B" w:rsidRDefault="0071545B" w:rsidP="0071545B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330C84B7" w14:textId="4331441C" w:rsidR="002E127C" w:rsidRDefault="002E127C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2F6469" w14:textId="2F2BD59B" w:rsidR="002E127C" w:rsidRDefault="002E127C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AE7466" w14:textId="77777777" w:rsidR="002E127C" w:rsidRDefault="002E127C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99EA2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5A92DD28" w14:textId="5249AF34" w:rsidR="0051282F" w:rsidRDefault="0051282F" w:rsidP="00512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Pajęczno, dnia </w:t>
      </w:r>
      <w:r w:rsidR="006F307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roku</w:t>
      </w:r>
    </w:p>
    <w:p w14:paraId="4F3B1F0C" w14:textId="77777777" w:rsidR="0051282F" w:rsidRDefault="0051282F" w:rsidP="00512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7BF58A2D" w14:textId="020E5BC7" w:rsidR="0051282F" w:rsidRPr="00BF34E0" w:rsidRDefault="0051282F" w:rsidP="00BF34E0">
      <w:pPr>
        <w:suppressAutoHyphens/>
        <w:spacing w:before="100" w:after="100" w:line="100" w:lineRule="atLeast"/>
        <w:rPr>
          <w:rStyle w:val="cs4b8b7c3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5C2D1B8" w14:textId="77777777" w:rsidR="0051282F" w:rsidRDefault="0051282F" w:rsidP="0051282F">
      <w:pPr>
        <w:pStyle w:val="cs2654ae3a"/>
        <w:jc w:val="both"/>
        <w:rPr>
          <w:rStyle w:val="cs4b8b7c31"/>
        </w:rPr>
      </w:pPr>
    </w:p>
    <w:p w14:paraId="6DF42C93" w14:textId="77777777" w:rsidR="0051282F" w:rsidRDefault="0051282F" w:rsidP="00FD00B4">
      <w:pPr>
        <w:jc w:val="center"/>
      </w:pPr>
    </w:p>
    <w:p w14:paraId="2F86F66A" w14:textId="77777777" w:rsidR="0004244C" w:rsidRDefault="0004244C"/>
    <w:sectPr w:rsidR="000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30B29DBA"/>
    <w:name w:val="WW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5" w:hanging="405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583EA6E2"/>
    <w:name w:val="WWNum12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0" w15:restartNumberingAfterBreak="0">
    <w:nsid w:val="03337137"/>
    <w:multiLevelType w:val="hybridMultilevel"/>
    <w:tmpl w:val="1012E040"/>
    <w:lvl w:ilvl="0" w:tplc="7A9E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A23B0"/>
    <w:multiLevelType w:val="hybridMultilevel"/>
    <w:tmpl w:val="01988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280AF3"/>
    <w:multiLevelType w:val="hybridMultilevel"/>
    <w:tmpl w:val="7A30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57E9"/>
    <w:multiLevelType w:val="multilevel"/>
    <w:tmpl w:val="816C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12383"/>
    <w:multiLevelType w:val="multilevel"/>
    <w:tmpl w:val="2D0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18"/>
    <w:rsid w:val="00011909"/>
    <w:rsid w:val="0004244C"/>
    <w:rsid w:val="00063C77"/>
    <w:rsid w:val="000C0B48"/>
    <w:rsid w:val="0011499F"/>
    <w:rsid w:val="002E127C"/>
    <w:rsid w:val="0051282F"/>
    <w:rsid w:val="00532862"/>
    <w:rsid w:val="006206FE"/>
    <w:rsid w:val="006F3072"/>
    <w:rsid w:val="0071545B"/>
    <w:rsid w:val="008753BA"/>
    <w:rsid w:val="008D7660"/>
    <w:rsid w:val="00A73718"/>
    <w:rsid w:val="00A75206"/>
    <w:rsid w:val="00AB3626"/>
    <w:rsid w:val="00AC13B3"/>
    <w:rsid w:val="00BF34E0"/>
    <w:rsid w:val="00C759A1"/>
    <w:rsid w:val="00D00F00"/>
    <w:rsid w:val="00D27FEB"/>
    <w:rsid w:val="00D45D98"/>
    <w:rsid w:val="00D77B61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130"/>
  <w15:chartTrackingRefBased/>
  <w15:docId w15:val="{14C5D80A-D079-4B38-B4CC-86408A7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82F"/>
    <w:pPr>
      <w:ind w:left="720"/>
      <w:contextualSpacing/>
    </w:pPr>
  </w:style>
  <w:style w:type="paragraph" w:customStyle="1" w:styleId="cs2a4a7cb2">
    <w:name w:val="cs2a4a7cb2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0f5598e">
    <w:name w:val="csc0f5598e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5b578f3f">
    <w:name w:val="cs5b578f3f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1282F"/>
  </w:style>
  <w:style w:type="character" w:customStyle="1" w:styleId="cs4b8b7c31">
    <w:name w:val="cs4b8b7c31"/>
    <w:basedOn w:val="Domylnaczcionkaakapitu"/>
    <w:rsid w:val="0051282F"/>
  </w:style>
  <w:style w:type="character" w:styleId="Hipercze">
    <w:name w:val="Hyperlink"/>
    <w:basedOn w:val="Domylnaczcionkaakapitu"/>
    <w:uiPriority w:val="99"/>
    <w:semiHidden/>
    <w:unhideWhenUsed/>
    <w:rsid w:val="0051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20</cp:revision>
  <cp:lastPrinted>2022-03-07T07:15:00Z</cp:lastPrinted>
  <dcterms:created xsi:type="dcterms:W3CDTF">2022-02-28T10:25:00Z</dcterms:created>
  <dcterms:modified xsi:type="dcterms:W3CDTF">2022-03-07T07:15:00Z</dcterms:modified>
</cp:coreProperties>
</file>