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0A" w:rsidRDefault="001E120A" w:rsidP="001E120A">
      <w:pPr>
        <w:ind w:left="2832" w:firstLine="708"/>
        <w:jc w:val="both"/>
        <w:rPr>
          <w:b/>
          <w:bCs/>
        </w:rPr>
      </w:pPr>
      <w:r>
        <w:rPr>
          <w:b/>
          <w:bCs/>
        </w:rPr>
        <w:t>UCHWAŁA Nr</w:t>
      </w:r>
      <w:r w:rsidR="00921211">
        <w:rPr>
          <w:b/>
          <w:bCs/>
        </w:rPr>
        <w:t xml:space="preserve"> XXII/125/2020</w:t>
      </w:r>
      <w:r>
        <w:rPr>
          <w:b/>
          <w:bCs/>
        </w:rPr>
        <w:t xml:space="preserve">  </w:t>
      </w:r>
    </w:p>
    <w:p w:rsidR="001E120A" w:rsidRDefault="001E120A" w:rsidP="001E120A">
      <w:pPr>
        <w:pStyle w:val="Nagwek2"/>
        <w:ind w:left="2832" w:firstLine="708"/>
        <w:jc w:val="both"/>
        <w:rPr>
          <w:sz w:val="24"/>
        </w:rPr>
      </w:pPr>
      <w:r>
        <w:rPr>
          <w:sz w:val="24"/>
        </w:rPr>
        <w:t xml:space="preserve">RADY GMINY </w:t>
      </w:r>
      <w:r>
        <w:rPr>
          <w:bCs w:val="0"/>
          <w:sz w:val="24"/>
        </w:rPr>
        <w:t>w HUSZLEWIE</w:t>
      </w:r>
    </w:p>
    <w:p w:rsidR="001E120A" w:rsidRDefault="001E120A" w:rsidP="001E120A">
      <w:pPr>
        <w:ind w:left="2832" w:firstLine="708"/>
        <w:jc w:val="both"/>
        <w:rPr>
          <w:b/>
          <w:bCs/>
        </w:rPr>
      </w:pPr>
      <w:r>
        <w:rPr>
          <w:b/>
          <w:bCs/>
        </w:rPr>
        <w:t>z dnia 26 listopada 2020 r.</w:t>
      </w:r>
    </w:p>
    <w:p w:rsidR="001E120A" w:rsidRDefault="001E120A" w:rsidP="001E120A"/>
    <w:p w:rsidR="001E120A" w:rsidRDefault="001E120A" w:rsidP="001E120A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w sprawie obniżenia średniej ceny skupu żyta stanowiącej podstawę do naliczenia podatku rolnego na 2021 rok.</w:t>
      </w:r>
    </w:p>
    <w:p w:rsidR="001E120A" w:rsidRDefault="001E120A" w:rsidP="001E120A"/>
    <w:p w:rsidR="001E120A" w:rsidRDefault="001E120A" w:rsidP="001E120A">
      <w:pPr>
        <w:pStyle w:val="Tekstpodstawowy21"/>
        <w:rPr>
          <w:sz w:val="24"/>
        </w:rPr>
      </w:pPr>
      <w:r>
        <w:rPr>
          <w:sz w:val="24"/>
        </w:rPr>
        <w:t>Na</w:t>
      </w:r>
      <w:r w:rsidR="00845F8D">
        <w:rPr>
          <w:sz w:val="24"/>
        </w:rPr>
        <w:t xml:space="preserve"> podstawie art. 18 ust. 2 pkt 8, </w:t>
      </w:r>
      <w:r>
        <w:rPr>
          <w:sz w:val="24"/>
        </w:rPr>
        <w:t>art. 40 ust. 1 ustawy z dnia 8 marca 1990r. o samorządzie gminnym (tekst jednolity: Dz. U. z 2020r.</w:t>
      </w:r>
      <w:bookmarkStart w:id="0" w:name="_GoBack"/>
      <w:bookmarkEnd w:id="0"/>
      <w:r>
        <w:rPr>
          <w:sz w:val="24"/>
        </w:rPr>
        <w:t xml:space="preserve"> poz. 713, 1378) i art. 6 ust. 3 ustawy z dnia </w:t>
      </w:r>
      <w:r>
        <w:rPr>
          <w:sz w:val="24"/>
        </w:rPr>
        <w:br/>
        <w:t xml:space="preserve">15 listopada 1984 r. o podatku rolnym (tekst jednolity: Dz. U. z 2020r. poz. 333) oraz Komunikatu  Prezesa Głównego Urzędu Statystycznego z dnia 19 października 2020 r. </w:t>
      </w:r>
      <w:r>
        <w:rPr>
          <w:sz w:val="24"/>
        </w:rPr>
        <w:br/>
        <w:t xml:space="preserve">w sprawie średniej ceny skupu żyta za okres 11 kwartałów będącej podstawą do ustalenia podatku rolnego na rok podatkowy 2021 (M.P.2020.982) – </w:t>
      </w:r>
      <w:r>
        <w:rPr>
          <w:bCs/>
          <w:sz w:val="24"/>
        </w:rPr>
        <w:t>Rada Gminy w Huszlewie  uchwala, co następuje</w:t>
      </w:r>
      <w:r>
        <w:rPr>
          <w:sz w:val="24"/>
        </w:rPr>
        <w:t xml:space="preserve">: </w:t>
      </w:r>
    </w:p>
    <w:p w:rsidR="001E120A" w:rsidRDefault="001E120A" w:rsidP="001E120A">
      <w:r>
        <w:t xml:space="preserve">                                                     </w:t>
      </w:r>
    </w:p>
    <w:p w:rsidR="001E120A" w:rsidRDefault="001E120A" w:rsidP="001E120A">
      <w:pPr>
        <w:pStyle w:val="Tekstpodstawowy21"/>
        <w:rPr>
          <w:sz w:val="24"/>
        </w:rPr>
      </w:pPr>
    </w:p>
    <w:p w:rsidR="001E120A" w:rsidRDefault="001E120A" w:rsidP="001E120A">
      <w:pPr>
        <w:pStyle w:val="Tekstpodstawowy21"/>
        <w:ind w:firstLine="708"/>
        <w:rPr>
          <w:sz w:val="24"/>
        </w:rPr>
      </w:pPr>
      <w:r>
        <w:rPr>
          <w:b/>
          <w:sz w:val="24"/>
        </w:rPr>
        <w:t>§ 1.</w:t>
      </w:r>
      <w:r>
        <w:rPr>
          <w:sz w:val="24"/>
        </w:rPr>
        <w:t xml:space="preserve"> Obniża się średnią cenę skupu żyta ustaloną Komunikatem Prezesa Głównego Urzędu Statystycznego z dnia 19 października 2020 r. w sprawie średniej ceny skupu żyta za okres 11 kwartałów będącej podstawą do ustalenia podatku rolnego na rok podatkowy 2021</w:t>
      </w:r>
      <w:r>
        <w:rPr>
          <w:sz w:val="24"/>
        </w:rPr>
        <w:br/>
        <w:t xml:space="preserve">(M.P.2020.982) z kwoty </w:t>
      </w:r>
      <w:r>
        <w:rPr>
          <w:b/>
          <w:bCs/>
          <w:sz w:val="24"/>
        </w:rPr>
        <w:t>58,55</w:t>
      </w:r>
      <w:r>
        <w:rPr>
          <w:sz w:val="24"/>
        </w:rPr>
        <w:t xml:space="preserve"> </w:t>
      </w:r>
      <w:r>
        <w:rPr>
          <w:b/>
          <w:sz w:val="24"/>
        </w:rPr>
        <w:t>zł za 1 dt</w:t>
      </w:r>
      <w:r>
        <w:rPr>
          <w:sz w:val="24"/>
        </w:rPr>
        <w:t xml:space="preserve"> do kwoty</w:t>
      </w:r>
      <w:r>
        <w:rPr>
          <w:b/>
          <w:bCs/>
          <w:sz w:val="24"/>
        </w:rPr>
        <w:t xml:space="preserve"> 48,00 zł</w:t>
      </w:r>
      <w:r>
        <w:rPr>
          <w:b/>
          <w:sz w:val="24"/>
        </w:rPr>
        <w:t xml:space="preserve"> za 1 dt</w:t>
      </w:r>
      <w:r>
        <w:rPr>
          <w:sz w:val="24"/>
        </w:rPr>
        <w:t>, mającą zastosowanie przy naliczeniu podatku rolnego na 2021 r. na obszarze gminy Huszlew.</w:t>
      </w:r>
    </w:p>
    <w:p w:rsidR="001E120A" w:rsidRDefault="001E120A" w:rsidP="001E120A">
      <w:pPr>
        <w:jc w:val="center"/>
        <w:rPr>
          <w:b/>
          <w:bCs/>
        </w:rPr>
      </w:pPr>
    </w:p>
    <w:p w:rsidR="001E120A" w:rsidRDefault="001E120A" w:rsidP="001E120A"/>
    <w:p w:rsidR="001E120A" w:rsidRDefault="001E120A" w:rsidP="001E120A">
      <w:pPr>
        <w:suppressAutoHyphens w:val="0"/>
        <w:spacing w:after="160"/>
        <w:ind w:firstLine="708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§ 2. </w:t>
      </w:r>
      <w:r>
        <w:rPr>
          <w:rFonts w:eastAsia="Calibri"/>
          <w:lang w:eastAsia="en-US"/>
        </w:rPr>
        <w:t>Uchwała podlega ogłoszeniu w Dzienniku Urzędowym Województwa Mazowieckiego.</w:t>
      </w:r>
    </w:p>
    <w:p w:rsidR="001E120A" w:rsidRDefault="001E120A" w:rsidP="001E120A">
      <w:pPr>
        <w:suppressAutoHyphens w:val="0"/>
        <w:spacing w:after="160"/>
        <w:ind w:firstLine="708"/>
        <w:rPr>
          <w:rFonts w:eastAsia="Calibri"/>
          <w:lang w:eastAsia="en-US"/>
        </w:rPr>
      </w:pPr>
    </w:p>
    <w:p w:rsidR="001E120A" w:rsidRDefault="001E120A" w:rsidP="001E120A">
      <w:pPr>
        <w:suppressAutoHyphens w:val="0"/>
        <w:spacing w:after="160"/>
        <w:ind w:firstLine="708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§ 3. </w:t>
      </w:r>
      <w:r>
        <w:rPr>
          <w:rFonts w:eastAsia="Calibri"/>
          <w:lang w:eastAsia="en-US"/>
        </w:rPr>
        <w:t>Wykonanie uchwały powierza się Wójtowi Gminy Huszlew.</w:t>
      </w:r>
    </w:p>
    <w:p w:rsidR="001E120A" w:rsidRDefault="001E120A" w:rsidP="001E120A">
      <w:pPr>
        <w:suppressAutoHyphens w:val="0"/>
        <w:spacing w:after="160"/>
        <w:ind w:firstLine="708"/>
        <w:rPr>
          <w:rFonts w:eastAsia="Calibri"/>
          <w:lang w:eastAsia="en-US"/>
        </w:rPr>
      </w:pPr>
    </w:p>
    <w:p w:rsidR="001E120A" w:rsidRDefault="001E120A" w:rsidP="001E120A">
      <w:pPr>
        <w:suppressAutoHyphens w:val="0"/>
        <w:spacing w:after="160"/>
        <w:ind w:firstLine="708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§ 4. </w:t>
      </w:r>
      <w:r>
        <w:rPr>
          <w:rFonts w:eastAsia="Calibri"/>
          <w:lang w:eastAsia="en-US"/>
        </w:rPr>
        <w:t>Uchwała wchodzi w życie po upływie 14 dni od dnia ogłoszenia, nie wcześniej jednak niż z dniem 1 stycznia 2021 r.</w:t>
      </w:r>
    </w:p>
    <w:p w:rsidR="001E120A" w:rsidRDefault="001E120A" w:rsidP="001E120A"/>
    <w:p w:rsidR="001E120A" w:rsidRDefault="001E120A" w:rsidP="001E120A"/>
    <w:p w:rsidR="001E120A" w:rsidRDefault="001E120A" w:rsidP="001E120A"/>
    <w:p w:rsidR="001E120A" w:rsidRDefault="001E120A" w:rsidP="001E120A"/>
    <w:p w:rsidR="001E120A" w:rsidRDefault="001E120A" w:rsidP="001E120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</w:p>
    <w:p w:rsidR="001E120A" w:rsidRDefault="001E120A" w:rsidP="001E120A">
      <w:pPr>
        <w:ind w:left="4956" w:firstLine="708"/>
        <w:rPr>
          <w:b/>
          <w:bCs/>
        </w:rPr>
      </w:pPr>
      <w:r>
        <w:rPr>
          <w:b/>
          <w:bCs/>
        </w:rPr>
        <w:t xml:space="preserve">Przewodniczący </w:t>
      </w:r>
      <w:r>
        <w:rPr>
          <w:b/>
        </w:rPr>
        <w:t>Rady Gminy</w:t>
      </w:r>
    </w:p>
    <w:p w:rsidR="001E120A" w:rsidRDefault="001E120A" w:rsidP="001E120A">
      <w:pPr>
        <w:rPr>
          <w:b/>
          <w:bCs/>
        </w:rPr>
      </w:pPr>
    </w:p>
    <w:p w:rsidR="001E120A" w:rsidRDefault="001E120A" w:rsidP="001E120A">
      <w:pPr>
        <w:ind w:left="5664"/>
        <w:rPr>
          <w:b/>
          <w:bCs/>
        </w:rPr>
      </w:pPr>
      <w:r>
        <w:rPr>
          <w:b/>
          <w:bCs/>
        </w:rPr>
        <w:t xml:space="preserve">      Grzegorz Wawryniuk</w:t>
      </w:r>
    </w:p>
    <w:p w:rsidR="001E120A" w:rsidRDefault="001E120A" w:rsidP="001E120A"/>
    <w:p w:rsidR="001E120A" w:rsidRDefault="001E120A" w:rsidP="001E120A"/>
    <w:p w:rsidR="001E120A" w:rsidRDefault="001E120A" w:rsidP="001E120A"/>
    <w:p w:rsidR="001E120A" w:rsidRDefault="001E120A" w:rsidP="001E120A"/>
    <w:p w:rsidR="001E120A" w:rsidRDefault="001E120A" w:rsidP="001E120A"/>
    <w:p w:rsidR="001E120A" w:rsidRDefault="001E120A" w:rsidP="001E120A"/>
    <w:p w:rsidR="001E120A" w:rsidRDefault="001E120A" w:rsidP="001E120A"/>
    <w:p w:rsidR="00F64068" w:rsidRDefault="00F64068"/>
    <w:sectPr w:rsidR="00F6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0A"/>
    <w:rsid w:val="001E120A"/>
    <w:rsid w:val="00492D96"/>
    <w:rsid w:val="00845F8D"/>
    <w:rsid w:val="00921211"/>
    <w:rsid w:val="009409FE"/>
    <w:rsid w:val="00F6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35D64-A8E4-40C6-BE6A-19C926DD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2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E120A"/>
    <w:pPr>
      <w:keepNext/>
      <w:outlineLvl w:val="1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E120A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E120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120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E120A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Stefeniuk</dc:creator>
  <cp:keywords/>
  <dc:description/>
  <cp:lastModifiedBy>Teresa Stefeniuk</cp:lastModifiedBy>
  <cp:revision>9</cp:revision>
  <dcterms:created xsi:type="dcterms:W3CDTF">2020-11-25T07:26:00Z</dcterms:created>
  <dcterms:modified xsi:type="dcterms:W3CDTF">2020-11-30T08:35:00Z</dcterms:modified>
</cp:coreProperties>
</file>